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23F21C2B" w:rsidR="004023FB" w:rsidRPr="00E01E32" w:rsidRDefault="00252411" w:rsidP="00242DE0">
      <w:pPr>
        <w:tabs>
          <w:tab w:val="left" w:pos="720"/>
        </w:tabs>
        <w:spacing w:beforeLines="50" w:before="120" w:afterLines="50" w:after="120" w:line="360" w:lineRule="auto"/>
        <w:jc w:val="center"/>
        <w:rPr>
          <w:b/>
          <w:sz w:val="28"/>
          <w:szCs w:val="28"/>
        </w:rPr>
      </w:pPr>
      <w:r>
        <w:rPr>
          <w:rFonts w:hint="eastAsia"/>
          <w:b/>
          <w:sz w:val="28"/>
          <w:szCs w:val="28"/>
        </w:rPr>
        <w:t>广州城投综合能源投资经营管理有限公司</w:t>
      </w:r>
    </w:p>
    <w:p w14:paraId="111744A2" w14:textId="4731588C" w:rsidR="00D76964" w:rsidRDefault="002D121C" w:rsidP="00242DE0">
      <w:pPr>
        <w:tabs>
          <w:tab w:val="left" w:pos="720"/>
        </w:tabs>
        <w:spacing w:beforeLines="50" w:before="120" w:afterLines="50" w:after="120" w:line="360" w:lineRule="auto"/>
        <w:jc w:val="center"/>
        <w:rPr>
          <w:b/>
          <w:sz w:val="28"/>
          <w:szCs w:val="28"/>
        </w:rPr>
      </w:pPr>
      <w:r>
        <w:rPr>
          <w:rFonts w:hint="eastAsia"/>
          <w:b/>
          <w:sz w:val="28"/>
          <w:szCs w:val="28"/>
        </w:rPr>
        <w:t>2023</w:t>
      </w:r>
      <w:r>
        <w:rPr>
          <w:rFonts w:hint="eastAsia"/>
          <w:b/>
          <w:sz w:val="28"/>
          <w:szCs w:val="28"/>
        </w:rPr>
        <w:t>年冬季</w:t>
      </w:r>
      <w:proofErr w:type="gramStart"/>
      <w:r>
        <w:rPr>
          <w:rFonts w:hint="eastAsia"/>
          <w:b/>
          <w:sz w:val="28"/>
          <w:szCs w:val="28"/>
        </w:rPr>
        <w:t>冷站管道</w:t>
      </w:r>
      <w:proofErr w:type="gramEnd"/>
      <w:r>
        <w:rPr>
          <w:rFonts w:hint="eastAsia"/>
          <w:b/>
          <w:sz w:val="28"/>
          <w:szCs w:val="28"/>
        </w:rPr>
        <w:t>防腐工程</w:t>
      </w:r>
    </w:p>
    <w:p w14:paraId="3BEB5366" w14:textId="14941C88"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7618D249" w:rsidR="00CA1AC9" w:rsidRPr="00B5758F" w:rsidRDefault="00B67EFF" w:rsidP="001D08A5">
      <w:pPr>
        <w:numPr>
          <w:ilvl w:val="1"/>
          <w:numId w:val="24"/>
        </w:numPr>
        <w:spacing w:beforeLines="50" w:before="120" w:afterLines="50" w:after="120" w:line="360" w:lineRule="auto"/>
        <w:ind w:left="0" w:firstLineChars="200" w:firstLine="480"/>
        <w:rPr>
          <w:sz w:val="24"/>
        </w:rPr>
      </w:pPr>
      <w:r w:rsidRPr="00B5758F">
        <w:rPr>
          <w:rFonts w:hint="eastAsia"/>
          <w:sz w:val="24"/>
        </w:rPr>
        <w:t>项目名称：</w:t>
      </w:r>
      <w:r w:rsidR="002D121C">
        <w:rPr>
          <w:rFonts w:hint="eastAsia"/>
          <w:sz w:val="24"/>
        </w:rPr>
        <w:t>2023</w:t>
      </w:r>
      <w:r w:rsidR="002D121C">
        <w:rPr>
          <w:rFonts w:hint="eastAsia"/>
          <w:sz w:val="24"/>
        </w:rPr>
        <w:t>年冬季</w:t>
      </w:r>
      <w:proofErr w:type="gramStart"/>
      <w:r w:rsidR="002D121C">
        <w:rPr>
          <w:rFonts w:hint="eastAsia"/>
          <w:sz w:val="24"/>
        </w:rPr>
        <w:t>冷站管道</w:t>
      </w:r>
      <w:proofErr w:type="gramEnd"/>
      <w:r w:rsidR="002D121C">
        <w:rPr>
          <w:rFonts w:hint="eastAsia"/>
          <w:sz w:val="24"/>
        </w:rPr>
        <w:t>防腐工程</w:t>
      </w:r>
    </w:p>
    <w:p w14:paraId="3BEB5369" w14:textId="704BF90E" w:rsidR="00CA1AC9" w:rsidRPr="00B5758F" w:rsidRDefault="00B67EFF" w:rsidP="001D08A5">
      <w:pPr>
        <w:numPr>
          <w:ilvl w:val="1"/>
          <w:numId w:val="24"/>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3BEB536A" w14:textId="14F62E7E" w:rsidR="00CA1AC9" w:rsidRPr="00B5758F" w:rsidRDefault="00B67EFF" w:rsidP="001D08A5">
      <w:pPr>
        <w:numPr>
          <w:ilvl w:val="1"/>
          <w:numId w:val="24"/>
        </w:numPr>
        <w:spacing w:beforeLines="50" w:before="120" w:afterLines="50" w:after="120" w:line="360" w:lineRule="auto"/>
        <w:ind w:left="0" w:firstLineChars="200" w:firstLine="480"/>
        <w:rPr>
          <w:sz w:val="24"/>
        </w:rPr>
      </w:pPr>
      <w:r w:rsidRPr="00B5758F">
        <w:rPr>
          <w:rFonts w:hint="eastAsia"/>
          <w:sz w:val="24"/>
        </w:rPr>
        <w:t>采购限价：人民</w:t>
      </w:r>
      <w:r w:rsidRPr="009D14A7">
        <w:rPr>
          <w:rFonts w:ascii="宋体" w:hAnsi="宋体" w:hint="eastAsia"/>
          <w:sz w:val="24"/>
        </w:rPr>
        <w:t>币</w:t>
      </w:r>
      <w:r w:rsidR="00B40475">
        <w:rPr>
          <w:rFonts w:ascii="宋体" w:hAnsi="宋体"/>
          <w:sz w:val="24"/>
        </w:rPr>
        <w:t>19.28</w:t>
      </w:r>
      <w:r w:rsidR="006A7A3B" w:rsidRPr="009D14A7">
        <w:rPr>
          <w:rFonts w:ascii="宋体" w:hAnsi="宋体" w:hint="eastAsia"/>
          <w:sz w:val="24"/>
        </w:rPr>
        <w:t>万</w:t>
      </w:r>
      <w:r w:rsidRPr="00B5758F">
        <w:rPr>
          <w:rFonts w:hint="eastAsia"/>
          <w:sz w:val="24"/>
        </w:rPr>
        <w:t>元（投标报价超过采购限价为无效投标）。</w:t>
      </w:r>
    </w:p>
    <w:p w14:paraId="793AAA00" w14:textId="77777777" w:rsidR="00F86D7B" w:rsidRPr="00B5758F" w:rsidRDefault="00B67EFF" w:rsidP="001D08A5">
      <w:pPr>
        <w:numPr>
          <w:ilvl w:val="1"/>
          <w:numId w:val="24"/>
        </w:numPr>
        <w:spacing w:beforeLines="50" w:before="120" w:afterLines="50" w:after="120" w:line="360" w:lineRule="auto"/>
        <w:ind w:left="0" w:firstLineChars="200" w:firstLine="480"/>
        <w:rPr>
          <w:sz w:val="24"/>
        </w:rPr>
      </w:pPr>
      <w:r w:rsidRPr="00B5758F">
        <w:rPr>
          <w:rFonts w:hint="eastAsia"/>
          <w:sz w:val="24"/>
        </w:rPr>
        <w:t>项目概况</w:t>
      </w:r>
    </w:p>
    <w:p w14:paraId="7355168A" w14:textId="36A205F4" w:rsidR="00E90910" w:rsidRPr="00947674" w:rsidRDefault="002D121C" w:rsidP="005E320B">
      <w:pPr>
        <w:spacing w:beforeLines="50" w:before="120" w:afterLines="50" w:after="120" w:line="360" w:lineRule="auto"/>
        <w:ind w:firstLineChars="200" w:firstLine="480"/>
        <w:rPr>
          <w:rFonts w:ascii="宋体"/>
          <w:sz w:val="24"/>
        </w:rPr>
      </w:pPr>
      <w:r w:rsidRPr="002D121C">
        <w:rPr>
          <w:rFonts w:ascii="宋体" w:hint="eastAsia"/>
          <w:sz w:val="24"/>
        </w:rPr>
        <w:t>4#</w:t>
      </w:r>
      <w:proofErr w:type="gramStart"/>
      <w:r w:rsidRPr="002D121C">
        <w:rPr>
          <w:rFonts w:ascii="宋体" w:hint="eastAsia"/>
          <w:sz w:val="24"/>
        </w:rPr>
        <w:t>冷站部分</w:t>
      </w:r>
      <w:proofErr w:type="gramEnd"/>
      <w:r w:rsidRPr="002D121C">
        <w:rPr>
          <w:rFonts w:ascii="宋体" w:hint="eastAsia"/>
          <w:sz w:val="24"/>
        </w:rPr>
        <w:t>冷却水管、冷却塔间走道支架及冷却塔层户外消防管道及设备已出现腐蚀现象，为确保管道、支架的安全及美观，有必要对冷却水</w:t>
      </w:r>
      <w:bookmarkStart w:id="0" w:name="_GoBack"/>
      <w:bookmarkEnd w:id="0"/>
      <w:r w:rsidRPr="002D121C">
        <w:rPr>
          <w:rFonts w:ascii="宋体" w:hint="eastAsia"/>
          <w:sz w:val="24"/>
        </w:rPr>
        <w:t>管、支架、消防管道及</w:t>
      </w:r>
      <w:proofErr w:type="gramStart"/>
      <w:r w:rsidRPr="002D121C">
        <w:rPr>
          <w:rFonts w:ascii="宋体" w:hint="eastAsia"/>
          <w:sz w:val="24"/>
        </w:rPr>
        <w:t>部分消防</w:t>
      </w:r>
      <w:proofErr w:type="gramEnd"/>
      <w:r w:rsidRPr="002D121C">
        <w:rPr>
          <w:rFonts w:ascii="宋体" w:hint="eastAsia"/>
          <w:sz w:val="24"/>
        </w:rPr>
        <w:t>设备进行除锈刷漆工作，由于三层冷却水管及消防水管大多架空在4.8米处，高度较高，且大部分较矮管道由于之前曾自己除锈及补漆，但出现新、旧油漆色差大不美观；而冷却塔间走道支架需将现有水泥盖板掀开搬离后，且待水池放水后方可施工，施工难度较大，为保障锈蚀及漆面脱落管道的腐蚀情况不再加深，因此建议对上述管道、</w:t>
      </w:r>
      <w:proofErr w:type="gramStart"/>
      <w:r w:rsidRPr="002D121C">
        <w:rPr>
          <w:rFonts w:ascii="宋体" w:hint="eastAsia"/>
          <w:sz w:val="24"/>
        </w:rPr>
        <w:t>支架委</w:t>
      </w:r>
      <w:proofErr w:type="gramEnd"/>
      <w:r w:rsidRPr="002D121C">
        <w:rPr>
          <w:rFonts w:ascii="宋体" w:hint="eastAsia"/>
          <w:sz w:val="24"/>
        </w:rPr>
        <w:t>外进行重新打磨、除锈油漆</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23CD626E" w:rsidR="00CA1AC9" w:rsidRPr="00B5758F" w:rsidRDefault="00B67EFF" w:rsidP="001D08A5">
      <w:pPr>
        <w:numPr>
          <w:ilvl w:val="1"/>
          <w:numId w:val="25"/>
        </w:numPr>
        <w:spacing w:beforeLines="50" w:before="120" w:afterLines="50" w:after="120" w:line="360" w:lineRule="auto"/>
        <w:ind w:left="0" w:firstLineChars="200" w:firstLine="480"/>
        <w:rPr>
          <w:sz w:val="24"/>
        </w:rPr>
      </w:pPr>
      <w:bookmarkStart w:id="1" w:name="_Hlk148435608"/>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1D08A5">
      <w:pPr>
        <w:numPr>
          <w:ilvl w:val="1"/>
          <w:numId w:val="25"/>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1D08A5">
      <w:pPr>
        <w:numPr>
          <w:ilvl w:val="1"/>
          <w:numId w:val="25"/>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3F899161" w14:textId="77777777" w:rsidR="00252411" w:rsidRDefault="00E63CFD" w:rsidP="001D08A5">
      <w:pPr>
        <w:numPr>
          <w:ilvl w:val="1"/>
          <w:numId w:val="25"/>
        </w:numPr>
        <w:spacing w:beforeLines="50" w:before="120" w:afterLines="50" w:after="120" w:line="360" w:lineRule="auto"/>
        <w:ind w:left="0" w:firstLineChars="200" w:firstLine="480"/>
        <w:rPr>
          <w:sz w:val="24"/>
        </w:rPr>
      </w:pPr>
      <w:bookmarkStart w:id="2" w:name="_Hlk45716001"/>
      <w:bookmarkStart w:id="3" w:name="_Hlk50641340"/>
      <w:r w:rsidRPr="002D1376">
        <w:rPr>
          <w:rFonts w:hint="eastAsia"/>
          <w:sz w:val="24"/>
        </w:rPr>
        <w:t>具</w:t>
      </w:r>
      <w:r w:rsidR="003A2EB7" w:rsidRPr="003A2EB7">
        <w:rPr>
          <w:rFonts w:hint="eastAsia"/>
          <w:sz w:val="24"/>
        </w:rPr>
        <w:t>备</w:t>
      </w:r>
      <w:r w:rsidR="00252411">
        <w:rPr>
          <w:rFonts w:hint="eastAsia"/>
          <w:sz w:val="24"/>
        </w:rPr>
        <w:t>资质之一：</w:t>
      </w:r>
    </w:p>
    <w:p w14:paraId="6D375B70" w14:textId="25039D62" w:rsidR="003A2EB7" w:rsidRDefault="00143A98" w:rsidP="00252411">
      <w:pPr>
        <w:numPr>
          <w:ilvl w:val="0"/>
          <w:numId w:val="35"/>
        </w:numPr>
        <w:spacing w:beforeLines="50" w:before="120" w:afterLines="50" w:after="120" w:line="360" w:lineRule="auto"/>
        <w:rPr>
          <w:sz w:val="24"/>
        </w:rPr>
      </w:pPr>
      <w:r>
        <w:rPr>
          <w:rFonts w:hint="eastAsia"/>
          <w:sz w:val="24"/>
        </w:rPr>
        <w:t>建筑机电</w:t>
      </w:r>
      <w:r w:rsidRPr="001D08A5">
        <w:rPr>
          <w:rFonts w:hint="eastAsia"/>
          <w:sz w:val="24"/>
        </w:rPr>
        <w:t>安装工程</w:t>
      </w:r>
      <w:r>
        <w:rPr>
          <w:rFonts w:hint="eastAsia"/>
          <w:sz w:val="24"/>
        </w:rPr>
        <w:t>专业承包三级或以上资质</w:t>
      </w:r>
      <w:r w:rsidR="00252411">
        <w:rPr>
          <w:rFonts w:hint="eastAsia"/>
          <w:sz w:val="24"/>
        </w:rPr>
        <w:t>。</w:t>
      </w:r>
    </w:p>
    <w:bookmarkEnd w:id="2"/>
    <w:bookmarkEnd w:id="3"/>
    <w:p w14:paraId="7A9B3D03" w14:textId="25D64D82" w:rsidR="00252411" w:rsidRDefault="002D121C" w:rsidP="00252411">
      <w:pPr>
        <w:numPr>
          <w:ilvl w:val="0"/>
          <w:numId w:val="35"/>
        </w:numPr>
        <w:spacing w:beforeLines="50" w:before="120" w:afterLines="50" w:after="120" w:line="360" w:lineRule="auto"/>
        <w:rPr>
          <w:sz w:val="24"/>
        </w:rPr>
      </w:pPr>
      <w:r w:rsidRPr="002D121C">
        <w:rPr>
          <w:rFonts w:hint="eastAsia"/>
          <w:sz w:val="24"/>
        </w:rPr>
        <w:t>防水防腐保温工程专业承包贰级或以上资质</w:t>
      </w:r>
      <w:r w:rsidR="000F71B6">
        <w:rPr>
          <w:rFonts w:hint="eastAsia"/>
          <w:sz w:val="24"/>
        </w:rPr>
        <w:t>。</w:t>
      </w:r>
    </w:p>
    <w:p w14:paraId="3BEB5376" w14:textId="03746561" w:rsidR="00CA1AC9" w:rsidRPr="0051207C"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51207C">
        <w:rPr>
          <w:rFonts w:ascii="宋体" w:hAnsi="宋体" w:hint="eastAsia"/>
          <w:sz w:val="24"/>
        </w:rPr>
        <w:lastRenderedPageBreak/>
        <w:t>投标人近3年内(</w:t>
      </w:r>
      <w:r w:rsidR="00FE1D40" w:rsidRPr="0051207C">
        <w:rPr>
          <w:rFonts w:ascii="宋体" w:hAnsi="宋体" w:hint="eastAsia"/>
          <w:sz w:val="24"/>
        </w:rPr>
        <w:t>20</w:t>
      </w:r>
      <w:r w:rsidR="009F3C92" w:rsidRPr="0051207C">
        <w:rPr>
          <w:rFonts w:ascii="宋体" w:hAnsi="宋体"/>
          <w:sz w:val="24"/>
        </w:rPr>
        <w:t>20</w:t>
      </w:r>
      <w:r w:rsidR="00FE1D40" w:rsidRPr="0051207C">
        <w:rPr>
          <w:rFonts w:ascii="宋体" w:hAnsi="宋体" w:hint="eastAsia"/>
          <w:sz w:val="24"/>
        </w:rPr>
        <w:t>年</w:t>
      </w:r>
      <w:r w:rsidRPr="0051207C">
        <w:rPr>
          <w:rFonts w:ascii="宋体" w:hAnsi="宋体" w:hint="eastAsia"/>
          <w:sz w:val="24"/>
        </w:rPr>
        <w:t>1月1日至今) 完成过质量合格的类</w:t>
      </w:r>
      <w:proofErr w:type="gramStart"/>
      <w:r w:rsidRPr="0051207C">
        <w:rPr>
          <w:rFonts w:ascii="宋体" w:hAnsi="宋体" w:hint="eastAsia"/>
          <w:sz w:val="24"/>
        </w:rPr>
        <w:t>似项目</w:t>
      </w:r>
      <w:proofErr w:type="gramEnd"/>
      <w:r w:rsidRPr="0051207C">
        <w:rPr>
          <w:rFonts w:ascii="宋体" w:hAnsi="宋体" w:hint="eastAsia"/>
          <w:sz w:val="24"/>
        </w:rPr>
        <w:t>业绩（需提供合同和验收报告等相关证明材料复印件，完成时间以竣工验收时间为准）</w:t>
      </w:r>
      <w:r w:rsidR="00431C89" w:rsidRPr="0051207C">
        <w:rPr>
          <w:rFonts w:ascii="宋体" w:hAnsi="宋体" w:hint="eastAsia"/>
          <w:sz w:val="24"/>
        </w:rPr>
        <w:t>。</w:t>
      </w:r>
    </w:p>
    <w:p w14:paraId="555E3672" w14:textId="77777777" w:rsidR="00C2584E" w:rsidRPr="0051207C" w:rsidRDefault="00C2584E" w:rsidP="00C2584E">
      <w:pPr>
        <w:numPr>
          <w:ilvl w:val="1"/>
          <w:numId w:val="25"/>
        </w:numPr>
        <w:spacing w:beforeLines="50" w:before="120" w:afterLines="50" w:after="120" w:line="360" w:lineRule="auto"/>
        <w:ind w:left="0" w:firstLineChars="200" w:firstLine="480"/>
        <w:rPr>
          <w:rFonts w:ascii="宋体" w:hAnsi="宋体"/>
          <w:sz w:val="24"/>
        </w:rPr>
      </w:pPr>
      <w:r w:rsidRPr="0051207C">
        <w:rPr>
          <w:rFonts w:ascii="宋体" w:hAnsi="宋体" w:hint="eastAsia"/>
          <w:sz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14:paraId="2361E1A7" w14:textId="2893E21C" w:rsidR="00C2584E" w:rsidRPr="0051207C" w:rsidRDefault="00C2584E" w:rsidP="00C2584E">
      <w:pPr>
        <w:numPr>
          <w:ilvl w:val="1"/>
          <w:numId w:val="25"/>
        </w:numPr>
        <w:spacing w:beforeLines="50" w:before="120" w:afterLines="50" w:after="120" w:line="360" w:lineRule="auto"/>
        <w:ind w:left="0" w:firstLineChars="200" w:firstLine="480"/>
        <w:rPr>
          <w:rFonts w:ascii="宋体" w:hAnsi="宋体"/>
          <w:sz w:val="24"/>
        </w:rPr>
      </w:pPr>
      <w:r w:rsidRPr="0051207C">
        <w:rPr>
          <w:rFonts w:ascii="宋体" w:hAnsi="宋体" w:hint="eastAsia"/>
          <w:sz w:val="24"/>
        </w:rPr>
        <w:t>投标人没有处于被责令停业或破产状态，且资产未被重组、接管和冻结，声明在投标活动中3 年内没有重大违法活动和涉嫌违规行为。(格式自拟)</w:t>
      </w:r>
    </w:p>
    <w:p w14:paraId="3BEB5377" w14:textId="47683DE5" w:rsidR="00CA1AC9" w:rsidRPr="00B5758F" w:rsidRDefault="00B67EFF" w:rsidP="001D08A5">
      <w:pPr>
        <w:numPr>
          <w:ilvl w:val="1"/>
          <w:numId w:val="25"/>
        </w:numPr>
        <w:spacing w:beforeLines="50" w:before="120" w:afterLines="50" w:after="120" w:line="360" w:lineRule="auto"/>
        <w:ind w:left="0" w:firstLineChars="200" w:firstLine="480"/>
        <w:rPr>
          <w:sz w:val="24"/>
        </w:rPr>
      </w:pPr>
      <w:r w:rsidRPr="00B5758F">
        <w:rPr>
          <w:rFonts w:hint="eastAsia"/>
          <w:sz w:val="24"/>
        </w:rPr>
        <w:t>不接受联合体报价。</w:t>
      </w:r>
    </w:p>
    <w:bookmarkEnd w:id="1"/>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1F4B8FE1" w:rsidR="00DD02B6" w:rsidRDefault="00BC6953" w:rsidP="00877C7B">
      <w:pPr>
        <w:numPr>
          <w:ilvl w:val="1"/>
          <w:numId w:val="26"/>
        </w:numPr>
        <w:spacing w:beforeLines="50" w:before="120" w:afterLines="50" w:after="120" w:line="360" w:lineRule="auto"/>
        <w:ind w:left="0" w:firstLineChars="200" w:firstLine="480"/>
        <w:rPr>
          <w:rFonts w:ascii="宋体" w:hAnsi="宋体"/>
          <w:sz w:val="24"/>
        </w:rPr>
      </w:pPr>
      <w:r>
        <w:rPr>
          <w:rFonts w:ascii="宋体" w:hAnsi="宋体" w:hint="eastAsia"/>
          <w:sz w:val="24"/>
        </w:rPr>
        <w:t>工作范围</w:t>
      </w:r>
    </w:p>
    <w:p w14:paraId="34915490" w14:textId="4665F5D3" w:rsid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对4#</w:t>
      </w:r>
      <w:proofErr w:type="gramStart"/>
      <w:r w:rsidRPr="00BC6953">
        <w:rPr>
          <w:rFonts w:ascii="宋体" w:hAnsi="宋体" w:hint="eastAsia"/>
          <w:bCs/>
          <w:sz w:val="24"/>
        </w:rPr>
        <w:t>冷站三层</w:t>
      </w:r>
      <w:proofErr w:type="gramEnd"/>
      <w:r w:rsidRPr="00BC6953">
        <w:rPr>
          <w:rFonts w:ascii="宋体" w:hAnsi="宋体" w:hint="eastAsia"/>
          <w:bCs/>
          <w:sz w:val="24"/>
        </w:rPr>
        <w:t>冷却塔进、出水管、30条分支进水管（电动阀以下）的管道、管道支架及</w:t>
      </w:r>
      <w:proofErr w:type="gramStart"/>
      <w:r w:rsidRPr="00BC6953">
        <w:rPr>
          <w:rFonts w:ascii="宋体" w:hAnsi="宋体" w:hint="eastAsia"/>
          <w:bCs/>
          <w:sz w:val="24"/>
        </w:rPr>
        <w:t>冷冻水定压罐</w:t>
      </w:r>
      <w:proofErr w:type="gramEnd"/>
      <w:r w:rsidRPr="00BC6953">
        <w:rPr>
          <w:rFonts w:ascii="宋体" w:hAnsi="宋体" w:hint="eastAsia"/>
          <w:bCs/>
          <w:sz w:val="24"/>
        </w:rPr>
        <w:t>进行除锈刷漆。</w:t>
      </w:r>
    </w:p>
    <w:p w14:paraId="1ADE8279" w14:textId="5536DB8B"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对4#冷站三层消防水管、附属的消防设备及管道支架除锈刷漆。</w:t>
      </w:r>
    </w:p>
    <w:p w14:paraId="69B64864" w14:textId="26ABDD04"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对4#冷站三层冷却塔间水泥盖板支架除锈刷漆。</w:t>
      </w:r>
    </w:p>
    <w:p w14:paraId="3C2D91F7" w14:textId="057E09CD" w:rsidR="00877C7B" w:rsidRDefault="00BC6953" w:rsidP="00877C7B">
      <w:pPr>
        <w:numPr>
          <w:ilvl w:val="1"/>
          <w:numId w:val="26"/>
        </w:numPr>
        <w:spacing w:beforeLines="50" w:before="120" w:afterLines="50" w:after="120" w:line="360" w:lineRule="auto"/>
        <w:ind w:left="0" w:firstLineChars="200" w:firstLine="480"/>
        <w:rPr>
          <w:rFonts w:ascii="宋体" w:hAnsi="宋体"/>
          <w:bCs/>
          <w:sz w:val="24"/>
        </w:rPr>
      </w:pPr>
      <w:r>
        <w:rPr>
          <w:rFonts w:ascii="宋体" w:hAnsi="宋体" w:hint="eastAsia"/>
          <w:bCs/>
          <w:sz w:val="24"/>
        </w:rPr>
        <w:t>工作内容</w:t>
      </w:r>
    </w:p>
    <w:p w14:paraId="3FFA13B8" w14:textId="2FAB94FA" w:rsidR="005E320B" w:rsidRPr="005E320B" w:rsidRDefault="00BC6953" w:rsidP="005E320B">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冷却水管及支架除锈刷漆</w:t>
      </w:r>
      <w:r w:rsidR="005E320B" w:rsidRPr="005E320B">
        <w:rPr>
          <w:rFonts w:ascii="宋体" w:hAnsi="宋体" w:hint="eastAsia"/>
          <w:bCs/>
          <w:sz w:val="24"/>
        </w:rPr>
        <w:t>。</w:t>
      </w:r>
    </w:p>
    <w:p w14:paraId="15A985DA" w14:textId="6AE586AF" w:rsidR="00BC6953" w:rsidRPr="00BC6953" w:rsidRDefault="00BC6953" w:rsidP="00BC6953">
      <w:pPr>
        <w:numPr>
          <w:ilvl w:val="1"/>
          <w:numId w:val="4"/>
        </w:numPr>
        <w:spacing w:beforeLines="50" w:before="120" w:afterLines="50" w:after="120" w:line="360" w:lineRule="auto"/>
        <w:ind w:left="0" w:firstLineChars="200" w:firstLine="480"/>
        <w:rPr>
          <w:rFonts w:ascii="宋体" w:hAnsi="宋体"/>
          <w:bCs/>
          <w:sz w:val="24"/>
        </w:rPr>
      </w:pPr>
      <w:proofErr w:type="gramStart"/>
      <w:r w:rsidRPr="00BC6953">
        <w:rPr>
          <w:rFonts w:ascii="宋体" w:hAnsi="宋体" w:hint="eastAsia"/>
          <w:bCs/>
          <w:sz w:val="24"/>
        </w:rPr>
        <w:t>对冷站三层</w:t>
      </w:r>
      <w:proofErr w:type="gramEnd"/>
      <w:r w:rsidRPr="00BC6953">
        <w:rPr>
          <w:rFonts w:ascii="宋体" w:hAnsi="宋体" w:hint="eastAsia"/>
          <w:bCs/>
          <w:sz w:val="24"/>
        </w:rPr>
        <w:t>冷却水管（三层冷却塔进、出水管总管及电动阀以下的进水分支管）、支架及</w:t>
      </w:r>
      <w:proofErr w:type="gramStart"/>
      <w:r w:rsidRPr="00BC6953">
        <w:rPr>
          <w:rFonts w:ascii="宋体" w:hAnsi="宋体" w:hint="eastAsia"/>
          <w:bCs/>
          <w:sz w:val="24"/>
        </w:rPr>
        <w:t>冷冻水定压罐采用</w:t>
      </w:r>
      <w:proofErr w:type="gramEnd"/>
      <w:r w:rsidRPr="00BC6953">
        <w:rPr>
          <w:rFonts w:ascii="宋体" w:hAnsi="宋体" w:hint="eastAsia"/>
          <w:bCs/>
          <w:sz w:val="24"/>
        </w:rPr>
        <w:t>手工及动力打磨除锈，钢材表面原有旧油漆层、铁锈、油脂等附着物必须全部打磨干净，露出金属光泽。</w:t>
      </w:r>
    </w:p>
    <w:p w14:paraId="2380BF55" w14:textId="6C1C1E65" w:rsidR="00BC6953" w:rsidRPr="00BC6953" w:rsidRDefault="00BC6953" w:rsidP="00BC6953">
      <w:pPr>
        <w:numPr>
          <w:ilvl w:val="1"/>
          <w:numId w:val="4"/>
        </w:numPr>
        <w:spacing w:beforeLines="50" w:before="120" w:afterLines="50" w:after="120" w:line="360" w:lineRule="auto"/>
        <w:ind w:left="0" w:firstLineChars="200" w:firstLine="480"/>
        <w:rPr>
          <w:rFonts w:ascii="宋体" w:hAnsi="宋体"/>
          <w:bCs/>
          <w:sz w:val="24"/>
        </w:rPr>
      </w:pPr>
      <w:proofErr w:type="gramStart"/>
      <w:r w:rsidRPr="00BC6953">
        <w:rPr>
          <w:rFonts w:ascii="宋体" w:hAnsi="宋体" w:hint="eastAsia"/>
          <w:bCs/>
          <w:sz w:val="24"/>
        </w:rPr>
        <w:t>对冷站三层</w:t>
      </w:r>
      <w:proofErr w:type="gramEnd"/>
      <w:r w:rsidRPr="00BC6953">
        <w:rPr>
          <w:rFonts w:ascii="宋体" w:hAnsi="宋体" w:hint="eastAsia"/>
          <w:bCs/>
          <w:sz w:val="24"/>
        </w:rPr>
        <w:t>冷却水管及支架、</w:t>
      </w:r>
      <w:proofErr w:type="gramStart"/>
      <w:r w:rsidRPr="00BC6953">
        <w:rPr>
          <w:rFonts w:ascii="宋体" w:hAnsi="宋体" w:hint="eastAsia"/>
          <w:bCs/>
          <w:sz w:val="24"/>
        </w:rPr>
        <w:t>冷冻水定压罐刷</w:t>
      </w:r>
      <w:proofErr w:type="gramEnd"/>
      <w:r w:rsidRPr="00BC6953">
        <w:rPr>
          <w:rFonts w:ascii="宋体" w:hAnsi="宋体" w:hint="eastAsia"/>
          <w:bCs/>
          <w:sz w:val="24"/>
        </w:rPr>
        <w:t>2道环氧富锌底漆、2道</w:t>
      </w:r>
      <w:proofErr w:type="gramStart"/>
      <w:r w:rsidRPr="00BC6953">
        <w:rPr>
          <w:rFonts w:ascii="宋体" w:hAnsi="宋体" w:hint="eastAsia"/>
          <w:bCs/>
          <w:sz w:val="24"/>
        </w:rPr>
        <w:t>环氧云铁</w:t>
      </w:r>
      <w:proofErr w:type="gramEnd"/>
      <w:r w:rsidRPr="00BC6953">
        <w:rPr>
          <w:rFonts w:ascii="宋体" w:hAnsi="宋体" w:hint="eastAsia"/>
          <w:bCs/>
          <w:sz w:val="24"/>
        </w:rPr>
        <w:t>中间漆及2道聚氨酯面漆。</w:t>
      </w:r>
    </w:p>
    <w:p w14:paraId="1C0A90A5" w14:textId="17226954" w:rsidR="005E320B" w:rsidRDefault="00BC6953" w:rsidP="00BC6953">
      <w:pPr>
        <w:numPr>
          <w:ilvl w:val="1"/>
          <w:numId w:val="4"/>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对刷漆后的管道喷管道标识。</w:t>
      </w:r>
    </w:p>
    <w:p w14:paraId="6DB5A6F3" w14:textId="77777777"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消防管道及设备除锈刷漆</w:t>
      </w:r>
    </w:p>
    <w:p w14:paraId="6CD2A871" w14:textId="47B722FE" w:rsidR="00BC6953" w:rsidRPr="00BC6953" w:rsidRDefault="00BC6953" w:rsidP="00BC6953">
      <w:pPr>
        <w:numPr>
          <w:ilvl w:val="0"/>
          <w:numId w:val="44"/>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对冷站三层消防管道、消防设备（水泵、定压罐、）及管道支架采用手工及动力打磨除锈，钢材表面原有旧油漆层、铁锈、油脂等附着物必须全部打磨干净，露出金属光泽。</w:t>
      </w:r>
    </w:p>
    <w:p w14:paraId="6894F41B" w14:textId="30DE859C" w:rsidR="00BC6953" w:rsidRPr="00BC6953" w:rsidRDefault="00BC6953" w:rsidP="00BC6953">
      <w:pPr>
        <w:numPr>
          <w:ilvl w:val="0"/>
          <w:numId w:val="44"/>
        </w:numPr>
        <w:spacing w:beforeLines="50" w:before="120" w:afterLines="50" w:after="120" w:line="360" w:lineRule="auto"/>
        <w:ind w:left="0" w:firstLineChars="200" w:firstLine="480"/>
        <w:rPr>
          <w:rFonts w:ascii="宋体" w:hAnsi="宋体"/>
          <w:bCs/>
          <w:sz w:val="24"/>
        </w:rPr>
      </w:pPr>
      <w:proofErr w:type="gramStart"/>
      <w:r w:rsidRPr="00BC6953">
        <w:rPr>
          <w:rFonts w:ascii="宋体" w:hAnsi="宋体" w:hint="eastAsia"/>
          <w:bCs/>
          <w:sz w:val="24"/>
        </w:rPr>
        <w:lastRenderedPageBreak/>
        <w:t>对冷站三层</w:t>
      </w:r>
      <w:proofErr w:type="gramEnd"/>
      <w:r w:rsidRPr="00BC6953">
        <w:rPr>
          <w:rFonts w:ascii="宋体" w:hAnsi="宋体" w:hint="eastAsia"/>
          <w:bCs/>
          <w:sz w:val="24"/>
        </w:rPr>
        <w:t>消防管道、消防设备（水泵、定压罐、）及管道支架刷2道环氧富锌底漆、2道</w:t>
      </w:r>
      <w:proofErr w:type="gramStart"/>
      <w:r w:rsidRPr="00BC6953">
        <w:rPr>
          <w:rFonts w:ascii="宋体" w:hAnsi="宋体" w:hint="eastAsia"/>
          <w:bCs/>
          <w:sz w:val="24"/>
        </w:rPr>
        <w:t>环氧云铁</w:t>
      </w:r>
      <w:proofErr w:type="gramEnd"/>
      <w:r w:rsidRPr="00BC6953">
        <w:rPr>
          <w:rFonts w:ascii="宋体" w:hAnsi="宋体" w:hint="eastAsia"/>
          <w:bCs/>
          <w:sz w:val="24"/>
        </w:rPr>
        <w:t>中间漆及2道聚氨酯面漆。</w:t>
      </w:r>
    </w:p>
    <w:p w14:paraId="35658FCB" w14:textId="63B8879D" w:rsidR="00BC6953" w:rsidRPr="00BC6953" w:rsidRDefault="00BC6953" w:rsidP="00BC6953">
      <w:pPr>
        <w:numPr>
          <w:ilvl w:val="0"/>
          <w:numId w:val="44"/>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对刷漆后的管道喷管道标识。</w:t>
      </w:r>
    </w:p>
    <w:p w14:paraId="144A2C60" w14:textId="3AE6D6D8"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走道盖板支架除锈刷漆</w:t>
      </w:r>
    </w:p>
    <w:p w14:paraId="7C95193E" w14:textId="7F38DA7D" w:rsidR="00BC6953" w:rsidRPr="00BC6953" w:rsidRDefault="00BC6953" w:rsidP="00BC6953">
      <w:pPr>
        <w:numPr>
          <w:ilvl w:val="0"/>
          <w:numId w:val="45"/>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掀开两组冷却塔间的水泥盖板，并挪至走道边上，对水泥盖板支架采用手工及动力打磨除锈，钢材表面原有旧油漆层、铁锈、油脂等附着物必须全部打磨干净，露出金属光泽。</w:t>
      </w:r>
    </w:p>
    <w:p w14:paraId="7EF64C77" w14:textId="4322E286" w:rsidR="00BC6953" w:rsidRPr="00BC6953" w:rsidRDefault="00BC6953" w:rsidP="00BC6953">
      <w:pPr>
        <w:numPr>
          <w:ilvl w:val="0"/>
          <w:numId w:val="45"/>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对水泥盖板支架刷2道环氧富锌底漆、2道</w:t>
      </w:r>
      <w:proofErr w:type="gramStart"/>
      <w:r w:rsidRPr="00BC6953">
        <w:rPr>
          <w:rFonts w:ascii="宋体" w:hAnsi="宋体" w:hint="eastAsia"/>
          <w:bCs/>
          <w:sz w:val="24"/>
        </w:rPr>
        <w:t>环氧云铁</w:t>
      </w:r>
      <w:proofErr w:type="gramEnd"/>
      <w:r w:rsidRPr="00BC6953">
        <w:rPr>
          <w:rFonts w:ascii="宋体" w:hAnsi="宋体" w:hint="eastAsia"/>
          <w:bCs/>
          <w:sz w:val="24"/>
        </w:rPr>
        <w:t>中间漆及2道聚氨酯面漆。</w:t>
      </w:r>
    </w:p>
    <w:p w14:paraId="1E2F8C24" w14:textId="48CA5D4D" w:rsidR="00BC6953" w:rsidRDefault="00BC6953" w:rsidP="00BC6953">
      <w:pPr>
        <w:numPr>
          <w:ilvl w:val="0"/>
          <w:numId w:val="45"/>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待油漆干后，重新铺设水泥盖板</w:t>
      </w:r>
    </w:p>
    <w:p w14:paraId="166A3069" w14:textId="4B56A048" w:rsidR="00563E49" w:rsidRDefault="00563E49" w:rsidP="00563E49">
      <w:pPr>
        <w:numPr>
          <w:ilvl w:val="1"/>
          <w:numId w:val="26"/>
        </w:numPr>
        <w:spacing w:beforeLines="50" w:before="120" w:afterLines="50" w:after="120" w:line="360" w:lineRule="auto"/>
        <w:ind w:left="0" w:firstLineChars="200" w:firstLine="480"/>
        <w:rPr>
          <w:rFonts w:ascii="宋体" w:hAnsi="宋体"/>
          <w:bCs/>
          <w:sz w:val="24"/>
        </w:rPr>
      </w:pPr>
      <w:r w:rsidRPr="00563E49">
        <w:rPr>
          <w:rFonts w:ascii="宋体" w:hAnsi="宋体" w:hint="eastAsia"/>
          <w:bCs/>
          <w:sz w:val="24"/>
        </w:rPr>
        <w:t>工作完成后，需对现场进行卫生清理</w:t>
      </w:r>
    </w:p>
    <w:p w14:paraId="3F10287E" w14:textId="66BF4D70" w:rsidR="00563E49" w:rsidRDefault="00563E49" w:rsidP="00563E49">
      <w:pPr>
        <w:ind w:left="360"/>
        <w:rPr>
          <w:rFonts w:ascii="仿宋" w:eastAsia="仿宋" w:hAnsi="仿宋"/>
          <w:sz w:val="28"/>
          <w:szCs w:val="28"/>
        </w:rPr>
      </w:pPr>
      <w:r w:rsidRPr="00CB700F">
        <w:rPr>
          <w:rFonts w:ascii="仿宋" w:eastAsia="仿宋" w:hAnsi="仿宋"/>
          <w:noProof/>
          <w:sz w:val="28"/>
          <w:szCs w:val="28"/>
        </w:rPr>
        <w:drawing>
          <wp:inline distT="0" distB="0" distL="0" distR="0" wp14:anchorId="531C5FF4" wp14:editId="0B1BBE16">
            <wp:extent cx="2390775" cy="1790700"/>
            <wp:effectExtent l="0" t="0" r="0" b="0"/>
            <wp:docPr id="7" name="图片 7" descr="e1fb305fca24dd44bcc3de1b05a6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fb305fca24dd44bcc3de1b05a6b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r>
        <w:rPr>
          <w:rFonts w:ascii="仿宋" w:eastAsia="仿宋" w:hAnsi="仿宋"/>
          <w:sz w:val="28"/>
          <w:szCs w:val="28"/>
        </w:rPr>
        <w:t xml:space="preserve"> </w:t>
      </w:r>
      <w:r>
        <w:rPr>
          <w:rFonts w:ascii="仿宋" w:eastAsia="仿宋" w:hAnsi="仿宋"/>
          <w:noProof/>
          <w:sz w:val="28"/>
          <w:szCs w:val="28"/>
        </w:rPr>
        <w:drawing>
          <wp:inline distT="0" distB="0" distL="0" distR="0" wp14:anchorId="45D68E42" wp14:editId="271EE18B">
            <wp:extent cx="1340485" cy="17989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0485" cy="1798955"/>
                    </a:xfrm>
                    <a:prstGeom prst="rect">
                      <a:avLst/>
                    </a:prstGeom>
                    <a:noFill/>
                  </pic:spPr>
                </pic:pic>
              </a:graphicData>
            </a:graphic>
          </wp:inline>
        </w:drawing>
      </w:r>
      <w:r>
        <w:rPr>
          <w:rFonts w:ascii="仿宋" w:eastAsia="仿宋" w:hAnsi="仿宋"/>
          <w:sz w:val="28"/>
          <w:szCs w:val="28"/>
        </w:rPr>
        <w:t xml:space="preserve"> </w:t>
      </w:r>
      <w:r w:rsidRPr="00AF2FF1">
        <w:rPr>
          <w:rFonts w:ascii="仿宋" w:eastAsia="仿宋" w:hAnsi="仿宋"/>
          <w:noProof/>
          <w:sz w:val="28"/>
          <w:szCs w:val="28"/>
        </w:rPr>
        <w:drawing>
          <wp:inline distT="0" distB="0" distL="0" distR="0" wp14:anchorId="6771AB42" wp14:editId="3C4380FB">
            <wp:extent cx="1352550" cy="1800225"/>
            <wp:effectExtent l="0" t="0" r="0" b="0"/>
            <wp:docPr id="6" name="图片 6" descr="12f6cca5a57dc1ec65944637a35c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f6cca5a57dc1ec65944637a35cfb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800225"/>
                    </a:xfrm>
                    <a:prstGeom prst="rect">
                      <a:avLst/>
                    </a:prstGeom>
                    <a:noFill/>
                    <a:ln>
                      <a:noFill/>
                    </a:ln>
                  </pic:spPr>
                </pic:pic>
              </a:graphicData>
            </a:graphic>
          </wp:inline>
        </w:drawing>
      </w:r>
    </w:p>
    <w:p w14:paraId="69EE4422" w14:textId="0EF2C0C5" w:rsidR="00563E49" w:rsidRDefault="00563E49" w:rsidP="00563E49">
      <w:pPr>
        <w:ind w:left="360"/>
        <w:rPr>
          <w:rFonts w:ascii="仿宋" w:eastAsia="仿宋" w:hAnsi="仿宋"/>
          <w:sz w:val="28"/>
          <w:szCs w:val="28"/>
        </w:rPr>
      </w:pPr>
      <w:r w:rsidRPr="00386CA2">
        <w:rPr>
          <w:rFonts w:ascii="仿宋" w:eastAsia="仿宋" w:hAnsi="仿宋"/>
          <w:noProof/>
          <w:sz w:val="28"/>
          <w:szCs w:val="28"/>
        </w:rPr>
        <w:drawing>
          <wp:inline distT="0" distB="0" distL="0" distR="0" wp14:anchorId="0EC3E789" wp14:editId="18D06D03">
            <wp:extent cx="3305175" cy="2505075"/>
            <wp:effectExtent l="0" t="0" r="0" b="0"/>
            <wp:docPr id="5" name="图片 5" descr="0f06c7fa9457a109eb8295d7f0f4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f06c7fa9457a109eb8295d7f0f4d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2505075"/>
                    </a:xfrm>
                    <a:prstGeom prst="rect">
                      <a:avLst/>
                    </a:prstGeom>
                    <a:noFill/>
                    <a:ln>
                      <a:noFill/>
                    </a:ln>
                  </pic:spPr>
                </pic:pic>
              </a:graphicData>
            </a:graphic>
          </wp:inline>
        </w:drawing>
      </w:r>
      <w:r>
        <w:rPr>
          <w:rFonts w:ascii="仿宋" w:eastAsia="仿宋" w:hAnsi="仿宋"/>
          <w:sz w:val="28"/>
          <w:szCs w:val="28"/>
        </w:rPr>
        <w:t xml:space="preserve"> </w:t>
      </w:r>
      <w:r w:rsidRPr="00386CA2">
        <w:rPr>
          <w:rFonts w:ascii="仿宋" w:eastAsia="仿宋" w:hAnsi="仿宋"/>
          <w:noProof/>
          <w:sz w:val="28"/>
          <w:szCs w:val="28"/>
        </w:rPr>
        <w:drawing>
          <wp:inline distT="0" distB="0" distL="0" distR="0" wp14:anchorId="0C96341C" wp14:editId="216B65C2">
            <wp:extent cx="1876425" cy="2505075"/>
            <wp:effectExtent l="0" t="0" r="0" b="0"/>
            <wp:docPr id="4" name="图片 4" descr="777b634361e952e4daa67aa42a52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77b634361e952e4daa67aa42a522c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inline>
        </w:drawing>
      </w:r>
    </w:p>
    <w:p w14:paraId="74B8CECC" w14:textId="7FFE162F" w:rsidR="00563E49" w:rsidRDefault="00563E49" w:rsidP="00563E49">
      <w:pPr>
        <w:ind w:left="360"/>
        <w:rPr>
          <w:rFonts w:ascii="仿宋" w:eastAsia="仿宋" w:hAnsi="仿宋"/>
          <w:sz w:val="28"/>
          <w:szCs w:val="28"/>
        </w:rPr>
      </w:pPr>
      <w:r w:rsidRPr="00880ADC">
        <w:rPr>
          <w:rFonts w:ascii="仿宋" w:eastAsia="仿宋" w:hAnsi="仿宋"/>
          <w:noProof/>
          <w:sz w:val="28"/>
          <w:szCs w:val="28"/>
        </w:rPr>
        <w:lastRenderedPageBreak/>
        <w:drawing>
          <wp:inline distT="0" distB="0" distL="0" distR="0" wp14:anchorId="7959D8A1" wp14:editId="673F3C6D">
            <wp:extent cx="3286125" cy="2457450"/>
            <wp:effectExtent l="0" t="0" r="0" b="0"/>
            <wp:docPr id="3" name="图片 3" descr="7032dcc913f1abff3032a806896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32dcc913f1abff3032a80689649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2457450"/>
                    </a:xfrm>
                    <a:prstGeom prst="rect">
                      <a:avLst/>
                    </a:prstGeom>
                    <a:noFill/>
                    <a:ln>
                      <a:noFill/>
                    </a:ln>
                  </pic:spPr>
                </pic:pic>
              </a:graphicData>
            </a:graphic>
          </wp:inline>
        </w:drawing>
      </w:r>
      <w:r>
        <w:rPr>
          <w:rFonts w:ascii="仿宋" w:eastAsia="仿宋" w:hAnsi="仿宋"/>
          <w:sz w:val="28"/>
          <w:szCs w:val="28"/>
        </w:rPr>
        <w:t xml:space="preserve"> </w:t>
      </w:r>
      <w:r w:rsidRPr="00880ADC">
        <w:rPr>
          <w:rFonts w:ascii="仿宋" w:eastAsia="仿宋" w:hAnsi="仿宋"/>
          <w:noProof/>
          <w:sz w:val="28"/>
          <w:szCs w:val="28"/>
        </w:rPr>
        <w:drawing>
          <wp:inline distT="0" distB="0" distL="0" distR="0" wp14:anchorId="06D89D1D" wp14:editId="351C8D92">
            <wp:extent cx="1838325" cy="2457450"/>
            <wp:effectExtent l="0" t="0" r="0" b="0"/>
            <wp:docPr id="1" name="图片 1" descr="785c088495aedb841143fb0c58e1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5c088495aedb841143fb0c58e109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2457450"/>
                    </a:xfrm>
                    <a:prstGeom prst="rect">
                      <a:avLst/>
                    </a:prstGeom>
                    <a:noFill/>
                    <a:ln>
                      <a:noFill/>
                    </a:ln>
                  </pic:spPr>
                </pic:pic>
              </a:graphicData>
            </a:graphic>
          </wp:inline>
        </w:drawing>
      </w:r>
      <w:r w:rsidRPr="00CB700F">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仿宋" w:eastAsia="仿宋" w:hAnsi="仿宋"/>
          <w:sz w:val="28"/>
          <w:szCs w:val="28"/>
        </w:rPr>
        <w:t xml:space="preserve">  </w:t>
      </w:r>
    </w:p>
    <w:p w14:paraId="554FCAE3" w14:textId="027733F5" w:rsidR="00563E49" w:rsidRDefault="00563E49" w:rsidP="00563E49">
      <w:pPr>
        <w:spacing w:beforeLines="50" w:before="120" w:afterLines="50" w:after="120" w:line="360" w:lineRule="auto"/>
        <w:ind w:left="480"/>
        <w:jc w:val="center"/>
        <w:rPr>
          <w:rFonts w:ascii="宋体" w:hAnsi="宋体"/>
          <w:bCs/>
          <w:sz w:val="24"/>
        </w:rPr>
      </w:pPr>
      <w:r>
        <w:rPr>
          <w:rFonts w:ascii="宋体" w:hAnsi="宋体" w:hint="eastAsia"/>
          <w:bCs/>
          <w:sz w:val="24"/>
        </w:rPr>
        <w:t>（以上图片是现场环境照片）</w:t>
      </w:r>
    </w:p>
    <w:p w14:paraId="2A0D938D" w14:textId="23A50505" w:rsidR="00BC6953" w:rsidRDefault="00BC6953" w:rsidP="00BC6953">
      <w:pPr>
        <w:numPr>
          <w:ilvl w:val="1"/>
          <w:numId w:val="26"/>
        </w:numPr>
        <w:spacing w:beforeLines="50" w:before="120" w:afterLines="50" w:after="120" w:line="360" w:lineRule="auto"/>
        <w:ind w:left="0" w:firstLineChars="200" w:firstLine="480"/>
        <w:rPr>
          <w:rFonts w:ascii="宋体" w:hAnsi="宋体"/>
          <w:bCs/>
          <w:sz w:val="24"/>
        </w:rPr>
      </w:pPr>
      <w:r>
        <w:rPr>
          <w:rFonts w:ascii="宋体" w:hAnsi="宋体" w:hint="eastAsia"/>
          <w:bCs/>
          <w:sz w:val="24"/>
        </w:rPr>
        <w:t>施工方法及技术要求</w:t>
      </w:r>
    </w:p>
    <w:p w14:paraId="33BB94F4" w14:textId="3E4E23FD" w:rsid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本项目按照《涂覆涂料前钢材表面处理 表面清洁度目视评定》GB/T 8923，《工业金属管道工程施工及验收规范》GB 50235、《工业设备、管道防腐蚀工程施工及验收规范》HGJ 229等相应标准执行。</w:t>
      </w:r>
    </w:p>
    <w:p w14:paraId="6520941F" w14:textId="6CFFFDE1"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管道、支架及设备采用手工及动力工具除锈，先将管道、支架及设备采用手工及动力打磨除锈，钢材表面原有旧油漆层、铁锈、油脂等附着物必须全部打磨干净，夹角、背角、横担死角等部位采用钢丝刷双向来回多次打磨，清理后表面洁净无污。</w:t>
      </w:r>
      <w:proofErr w:type="gramStart"/>
      <w:r w:rsidRPr="00BC6953">
        <w:rPr>
          <w:rFonts w:ascii="宋体" w:hAnsi="宋体" w:hint="eastAsia"/>
          <w:bCs/>
          <w:sz w:val="24"/>
        </w:rPr>
        <w:t>被涂物表面</w:t>
      </w:r>
      <w:proofErr w:type="gramEnd"/>
      <w:r w:rsidRPr="00BC6953">
        <w:rPr>
          <w:rFonts w:ascii="宋体" w:hAnsi="宋体" w:hint="eastAsia"/>
          <w:bCs/>
          <w:sz w:val="24"/>
        </w:rPr>
        <w:t>无可见油脂和污垢，没有附着不牢的氧化皮、铁锈和油漆涂层。清除油污，除锈必须彻底，露出金属光泽，表面清洁度达到：达到ST3除锈标准。对处理过的表面进行清理，表面清理完毕，经验收合格后，才能进行下道工序。</w:t>
      </w:r>
    </w:p>
    <w:p w14:paraId="2DDF4C78" w14:textId="28393C41"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使用涂料时应搅拌均匀，对多组分的涂料要严格按说明配比，不能随意更改。应自上而下、从左至右，</w:t>
      </w:r>
      <w:proofErr w:type="gramStart"/>
      <w:r w:rsidRPr="00BC6953">
        <w:rPr>
          <w:rFonts w:ascii="宋体" w:hAnsi="宋体" w:hint="eastAsia"/>
          <w:bCs/>
          <w:sz w:val="24"/>
        </w:rPr>
        <w:t>先里后</w:t>
      </w:r>
      <w:proofErr w:type="gramEnd"/>
      <w:r w:rsidRPr="00BC6953">
        <w:rPr>
          <w:rFonts w:ascii="宋体" w:hAnsi="宋体" w:hint="eastAsia"/>
          <w:bCs/>
          <w:sz w:val="24"/>
        </w:rPr>
        <w:t>外，</w:t>
      </w:r>
      <w:proofErr w:type="gramStart"/>
      <w:r w:rsidRPr="00BC6953">
        <w:rPr>
          <w:rFonts w:ascii="宋体" w:hAnsi="宋体" w:hint="eastAsia"/>
          <w:bCs/>
          <w:sz w:val="24"/>
        </w:rPr>
        <w:t>先斜后直</w:t>
      </w:r>
      <w:proofErr w:type="gramEnd"/>
      <w:r w:rsidRPr="00BC6953">
        <w:rPr>
          <w:rFonts w:ascii="宋体" w:hAnsi="宋体" w:hint="eastAsia"/>
          <w:bCs/>
          <w:sz w:val="24"/>
        </w:rPr>
        <w:t>，先难后易，纵横交错地进行。涂层待上一道</w:t>
      </w:r>
      <w:proofErr w:type="gramStart"/>
      <w:r w:rsidRPr="00BC6953">
        <w:rPr>
          <w:rFonts w:ascii="宋体" w:hAnsi="宋体" w:hint="eastAsia"/>
          <w:bCs/>
          <w:sz w:val="24"/>
        </w:rPr>
        <w:t>漆膜表干后</w:t>
      </w:r>
      <w:proofErr w:type="gramEnd"/>
      <w:r w:rsidRPr="00BC6953">
        <w:rPr>
          <w:rFonts w:ascii="宋体" w:hAnsi="宋体" w:hint="eastAsia"/>
          <w:bCs/>
          <w:sz w:val="24"/>
        </w:rPr>
        <w:t>，方可进行下道涂层施工，涂刷时间层间要纵横交错，均匀涂刷，每层应往复进行。所有涂层不得漏涂，涂层表面应光滑平整，颜色一致，无针孔气泡、流挂，剥落、粉漆、破损等缺陷，结合力达二级以上，每道厚度及总干膜厚度完全满足涂料的技术指标。每道涂层间隔不宜超过24小时。</w:t>
      </w:r>
    </w:p>
    <w:p w14:paraId="6A855DF3" w14:textId="36C94F4C"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本次刷漆要求：底漆两道，采用环氧富锌底漆（锌含量大于70%），每道厚度45微米；中间漆两道，采用</w:t>
      </w:r>
      <w:proofErr w:type="gramStart"/>
      <w:r w:rsidRPr="00BC6953">
        <w:rPr>
          <w:rFonts w:ascii="宋体" w:hAnsi="宋体" w:hint="eastAsia"/>
          <w:bCs/>
          <w:sz w:val="24"/>
        </w:rPr>
        <w:t>环氧云铁</w:t>
      </w:r>
      <w:proofErr w:type="gramEnd"/>
      <w:r w:rsidRPr="00BC6953">
        <w:rPr>
          <w:rFonts w:ascii="宋体" w:hAnsi="宋体" w:hint="eastAsia"/>
          <w:bCs/>
          <w:sz w:val="24"/>
        </w:rPr>
        <w:t>中间漆，每道厚度50微米；面漆两道，采用聚氨酯面漆，每道厚度40微米。油漆厚度各层平均，总厚度不低于270微米。本次可采</w:t>
      </w:r>
      <w:r w:rsidRPr="00BC6953">
        <w:rPr>
          <w:rFonts w:ascii="宋体" w:hAnsi="宋体" w:hint="eastAsia"/>
          <w:bCs/>
          <w:sz w:val="24"/>
        </w:rPr>
        <w:lastRenderedPageBreak/>
        <w:t>用滚涂和喷涂的施工方式，每道油漆施工必须经验收合格后方能进行下道施工。</w:t>
      </w:r>
    </w:p>
    <w:p w14:paraId="197222A0" w14:textId="63F3ED99"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本次面漆颜色为彩蓝、浅灰、大红色共3种。需提供底漆、中间漆及面漆的合格证及检验报告。</w:t>
      </w:r>
    </w:p>
    <w:p w14:paraId="4AA70474" w14:textId="1FEF025E"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施工工艺流程：人工除锈→检查合格后→</w:t>
      </w:r>
      <w:proofErr w:type="gramStart"/>
      <w:r w:rsidRPr="00BC6953">
        <w:rPr>
          <w:rFonts w:ascii="宋体" w:hAnsi="宋体" w:hint="eastAsia"/>
          <w:bCs/>
          <w:sz w:val="24"/>
        </w:rPr>
        <w:t>刷环氧</w:t>
      </w:r>
      <w:proofErr w:type="gramEnd"/>
      <w:r w:rsidRPr="00BC6953">
        <w:rPr>
          <w:rFonts w:ascii="宋体" w:hAnsi="宋体" w:hint="eastAsia"/>
          <w:bCs/>
          <w:sz w:val="24"/>
        </w:rPr>
        <w:t>富锌底漆第一遍→检查合格</w:t>
      </w:r>
      <w:proofErr w:type="gramStart"/>
      <w:r w:rsidRPr="00BC6953">
        <w:rPr>
          <w:rFonts w:ascii="宋体" w:hAnsi="宋体" w:hint="eastAsia"/>
          <w:bCs/>
          <w:sz w:val="24"/>
        </w:rPr>
        <w:t>后刷环氧</w:t>
      </w:r>
      <w:proofErr w:type="gramEnd"/>
      <w:r w:rsidRPr="00BC6953">
        <w:rPr>
          <w:rFonts w:ascii="宋体" w:hAnsi="宋体" w:hint="eastAsia"/>
          <w:bCs/>
          <w:sz w:val="24"/>
        </w:rPr>
        <w:t>富锌底漆第二遍→检查合格后</w:t>
      </w:r>
      <w:proofErr w:type="gramStart"/>
      <w:r w:rsidRPr="00BC6953">
        <w:rPr>
          <w:rFonts w:ascii="宋体" w:hAnsi="宋体" w:hint="eastAsia"/>
          <w:bCs/>
          <w:sz w:val="24"/>
        </w:rPr>
        <w:t>刷环氧云</w:t>
      </w:r>
      <w:proofErr w:type="gramEnd"/>
      <w:r w:rsidRPr="00BC6953">
        <w:rPr>
          <w:rFonts w:ascii="宋体" w:hAnsi="宋体" w:hint="eastAsia"/>
          <w:bCs/>
          <w:sz w:val="24"/>
        </w:rPr>
        <w:t>铁中间漆第一遍→检查合格后</w:t>
      </w:r>
      <w:proofErr w:type="gramStart"/>
      <w:r w:rsidRPr="00BC6953">
        <w:rPr>
          <w:rFonts w:ascii="宋体" w:hAnsi="宋体" w:hint="eastAsia"/>
          <w:bCs/>
          <w:sz w:val="24"/>
        </w:rPr>
        <w:t>刷环氧云</w:t>
      </w:r>
      <w:proofErr w:type="gramEnd"/>
      <w:r w:rsidRPr="00BC6953">
        <w:rPr>
          <w:rFonts w:ascii="宋体" w:hAnsi="宋体" w:hint="eastAsia"/>
          <w:bCs/>
          <w:sz w:val="24"/>
        </w:rPr>
        <w:t>铁中间漆第二遍→检查合格后刷聚氨酯面漆第一遍→检查合格后刷聚氨酯面漆第二遍→检查及最终验收。</w:t>
      </w:r>
    </w:p>
    <w:p w14:paraId="0462B60E" w14:textId="2F3A8653"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本次施工场地为三层天面，如遇雷雨天气禁止施工。施工时对地面做好保护措施，防止油漆滴落地面，否则由施工单位负责恢复原状。所有涉及高空作业的均要求搭设钢结构排栅或脚手架，并搭设施工作业平台，在施工作业平台上要设置防护栏杆，涉及临边作业的要做好防护措施。对施工区域的周边做好围闭及防护措施，防止工具跌落伤人及设备。</w:t>
      </w:r>
    </w:p>
    <w:p w14:paraId="59EED761" w14:textId="733FDE23"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在除锈过程中必须要做好防扬尘措施，对地面每天收工及时清扫。</w:t>
      </w:r>
    </w:p>
    <w:p w14:paraId="3AC98918" w14:textId="7439E98F"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进行除锈作业时要求使用防护罩，如护目镜等。高处作业需佩戴安全带。动力打磨除锈需办理动火票。</w:t>
      </w:r>
    </w:p>
    <w:p w14:paraId="609D23ED" w14:textId="6CC21519"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proofErr w:type="gramStart"/>
      <w:r w:rsidRPr="00BC6953">
        <w:rPr>
          <w:rFonts w:ascii="宋体" w:hAnsi="宋体" w:hint="eastAsia"/>
          <w:bCs/>
          <w:sz w:val="24"/>
        </w:rPr>
        <w:t>管道在刷漆工</w:t>
      </w:r>
      <w:proofErr w:type="gramEnd"/>
      <w:r w:rsidRPr="00BC6953">
        <w:rPr>
          <w:rFonts w:ascii="宋体" w:hAnsi="宋体" w:hint="eastAsia"/>
          <w:bCs/>
          <w:sz w:val="24"/>
        </w:rPr>
        <w:t>作完成后要做喷涂标识，标识形式为“文字+箭头”，颜色为白色，数量及字体、箭头大小以现场确定为准。</w:t>
      </w:r>
    </w:p>
    <w:p w14:paraId="07781C82" w14:textId="6CB04D8D"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对水泥盖板进行掀开</w:t>
      </w:r>
      <w:proofErr w:type="gramStart"/>
      <w:r w:rsidRPr="00BC6953">
        <w:rPr>
          <w:rFonts w:ascii="宋体" w:hAnsi="宋体" w:hint="eastAsia"/>
          <w:bCs/>
          <w:sz w:val="24"/>
        </w:rPr>
        <w:t>及回装时</w:t>
      </w:r>
      <w:proofErr w:type="gramEnd"/>
      <w:r w:rsidRPr="00BC6953">
        <w:rPr>
          <w:rFonts w:ascii="宋体" w:hAnsi="宋体" w:hint="eastAsia"/>
          <w:bCs/>
          <w:sz w:val="24"/>
        </w:rPr>
        <w:t>要轻拿轻放，</w:t>
      </w:r>
      <w:proofErr w:type="gramStart"/>
      <w:r w:rsidRPr="00BC6953">
        <w:rPr>
          <w:rFonts w:ascii="宋体" w:hAnsi="宋体" w:hint="eastAsia"/>
          <w:bCs/>
          <w:sz w:val="24"/>
        </w:rPr>
        <w:t>若施工</w:t>
      </w:r>
      <w:proofErr w:type="gramEnd"/>
      <w:r w:rsidRPr="00BC6953">
        <w:rPr>
          <w:rFonts w:ascii="宋体" w:hAnsi="宋体" w:hint="eastAsia"/>
          <w:bCs/>
          <w:sz w:val="24"/>
        </w:rPr>
        <w:t>单位造成损坏的，由施工单位按原样赔偿。</w:t>
      </w:r>
    </w:p>
    <w:p w14:paraId="25EA5FCD" w14:textId="429C0299"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在施工期</w:t>
      </w:r>
      <w:proofErr w:type="gramStart"/>
      <w:r w:rsidRPr="00BC6953">
        <w:rPr>
          <w:rFonts w:ascii="宋体" w:hAnsi="宋体" w:hint="eastAsia"/>
          <w:bCs/>
          <w:sz w:val="24"/>
        </w:rPr>
        <w:t>间施工</w:t>
      </w:r>
      <w:proofErr w:type="gramEnd"/>
      <w:r w:rsidRPr="00BC6953">
        <w:rPr>
          <w:rFonts w:ascii="宋体" w:hAnsi="宋体" w:hint="eastAsia"/>
          <w:bCs/>
          <w:sz w:val="24"/>
        </w:rPr>
        <w:t>人员严禁未经许可随意触碰或操作我司设备；而且施工单位需对管道上的压力表、温度计及温度传感器做好保护。</w:t>
      </w:r>
    </w:p>
    <w:p w14:paraId="2B69F445" w14:textId="761C8278"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proofErr w:type="gramStart"/>
      <w:r w:rsidRPr="00BC6953">
        <w:rPr>
          <w:rFonts w:ascii="宋体" w:hAnsi="宋体" w:hint="eastAsia"/>
          <w:bCs/>
          <w:sz w:val="24"/>
        </w:rPr>
        <w:t>油漆按</w:t>
      </w:r>
      <w:proofErr w:type="gramEnd"/>
      <w:r w:rsidRPr="00BC6953">
        <w:rPr>
          <w:rFonts w:ascii="宋体" w:hAnsi="宋体" w:hint="eastAsia"/>
          <w:bCs/>
          <w:sz w:val="24"/>
        </w:rPr>
        <w:t>我司提供的地方进行存放，油漆存放及刷漆作业过程中要做好防火措施。</w:t>
      </w:r>
    </w:p>
    <w:p w14:paraId="1ACCC8C5" w14:textId="3EC61C19"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本项目所涉及特殊工种作业的均需提供上岗作业证，我司随时进行人、证检查。</w:t>
      </w:r>
    </w:p>
    <w:p w14:paraId="3D3EEEE8" w14:textId="5130B124"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t>油漆残料等等不得随意丢弃，或倒入下水道，废油漆桶、油漆残料由施工单位负责清理。</w:t>
      </w:r>
    </w:p>
    <w:p w14:paraId="0CBE4425" w14:textId="5408858C" w:rsidR="00BC6953" w:rsidRPr="00BC6953" w:rsidRDefault="00BC6953" w:rsidP="00BC6953">
      <w:pPr>
        <w:numPr>
          <w:ilvl w:val="2"/>
          <w:numId w:val="26"/>
        </w:numPr>
        <w:spacing w:beforeLines="50" w:before="120" w:afterLines="50" w:after="120" w:line="360" w:lineRule="auto"/>
        <w:ind w:left="0" w:firstLineChars="200" w:firstLine="480"/>
        <w:rPr>
          <w:rFonts w:ascii="宋体" w:hAnsi="宋体"/>
          <w:bCs/>
          <w:sz w:val="24"/>
        </w:rPr>
      </w:pPr>
      <w:r w:rsidRPr="00BC6953">
        <w:rPr>
          <w:rFonts w:ascii="宋体" w:hAnsi="宋体" w:hint="eastAsia"/>
          <w:bCs/>
          <w:sz w:val="24"/>
        </w:rPr>
        <w:lastRenderedPageBreak/>
        <w:t>本项目施工的管道、支架基本都在高空，部分管道靠近临边，因此请施工单位必须查看现场，按上述项目施工要求，在充分考虑安全、可靠的施工及防护措施后提出合理的报价及施工方案。</w:t>
      </w:r>
    </w:p>
    <w:p w14:paraId="3BEB538F" w14:textId="27785246"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勘踏现场</w:t>
      </w:r>
      <w:proofErr w:type="gramEnd"/>
      <w:r w:rsidRPr="00B5758F">
        <w:rPr>
          <w:rFonts w:ascii="宋体" w:hAnsi="宋体" w:hint="eastAsia"/>
          <w:sz w:val="24"/>
        </w:rPr>
        <w:t>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p w14:paraId="5D8BB2DC" w14:textId="77777777" w:rsidR="001A52E6" w:rsidRPr="001A52E6" w:rsidRDefault="001A52E6" w:rsidP="001A52E6">
      <w:pPr>
        <w:spacing w:beforeLines="50" w:before="120" w:afterLines="50" w:after="120" w:line="360" w:lineRule="auto"/>
        <w:ind w:firstLineChars="200" w:firstLine="480"/>
        <w:rPr>
          <w:rFonts w:ascii="宋体" w:hAnsi="宋体"/>
          <w:sz w:val="24"/>
        </w:rPr>
      </w:pPr>
      <w:r w:rsidRPr="001A52E6">
        <w:rPr>
          <w:rFonts w:ascii="宋体" w:hAnsi="宋体"/>
          <w:sz w:val="24"/>
        </w:rPr>
        <w:t>1</w:t>
      </w:r>
      <w:r w:rsidRPr="001A52E6">
        <w:rPr>
          <w:rFonts w:ascii="宋体" w:hAnsi="宋体" w:hint="eastAsia"/>
          <w:sz w:val="24"/>
        </w:rPr>
        <w:t>、冷却水管及支架除锈刷漆</w:t>
      </w:r>
      <w:r w:rsidRPr="001A52E6">
        <w:rPr>
          <w:rFonts w:ascii="宋体" w:hAnsi="宋体"/>
          <w:sz w:val="24"/>
        </w:rPr>
        <w:t>工程量</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84"/>
        <w:gridCol w:w="992"/>
        <w:gridCol w:w="1276"/>
        <w:gridCol w:w="2126"/>
      </w:tblGrid>
      <w:tr w:rsidR="001A52E6" w:rsidRPr="001A52E6" w14:paraId="682D9C7D" w14:textId="77777777" w:rsidTr="004F375E">
        <w:trPr>
          <w:tblHeader/>
          <w:jc w:val="center"/>
        </w:trPr>
        <w:tc>
          <w:tcPr>
            <w:tcW w:w="534" w:type="dxa"/>
            <w:shd w:val="clear" w:color="auto" w:fill="auto"/>
            <w:vAlign w:val="center"/>
          </w:tcPr>
          <w:p w14:paraId="53599BD4" w14:textId="77777777" w:rsidR="001A52E6" w:rsidRPr="001A52E6" w:rsidRDefault="001A52E6" w:rsidP="004F375E">
            <w:pPr>
              <w:spacing w:line="360" w:lineRule="auto"/>
              <w:jc w:val="center"/>
              <w:rPr>
                <w:rFonts w:ascii="宋体" w:hAnsi="宋体"/>
                <w:szCs w:val="21"/>
              </w:rPr>
            </w:pPr>
          </w:p>
        </w:tc>
        <w:tc>
          <w:tcPr>
            <w:tcW w:w="1701" w:type="dxa"/>
            <w:shd w:val="clear" w:color="auto" w:fill="auto"/>
            <w:vAlign w:val="center"/>
          </w:tcPr>
          <w:p w14:paraId="2FBC0229"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位置</w:t>
            </w:r>
          </w:p>
        </w:tc>
        <w:tc>
          <w:tcPr>
            <w:tcW w:w="1984" w:type="dxa"/>
            <w:shd w:val="clear" w:color="auto" w:fill="auto"/>
            <w:vAlign w:val="center"/>
          </w:tcPr>
          <w:p w14:paraId="5AABB92F"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管径及规格</w:t>
            </w:r>
          </w:p>
        </w:tc>
        <w:tc>
          <w:tcPr>
            <w:tcW w:w="992" w:type="dxa"/>
            <w:shd w:val="clear" w:color="auto" w:fill="auto"/>
            <w:vAlign w:val="center"/>
          </w:tcPr>
          <w:p w14:paraId="08EC1532"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面积</w:t>
            </w:r>
          </w:p>
          <w:p w14:paraId="63F5DFD3"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（m</w:t>
            </w:r>
            <w:r w:rsidRPr="001A52E6">
              <w:rPr>
                <w:rFonts w:ascii="宋体" w:hAnsi="宋体"/>
                <w:szCs w:val="21"/>
                <w:vertAlign w:val="superscript"/>
              </w:rPr>
              <w:t>2</w:t>
            </w:r>
            <w:r w:rsidRPr="001A52E6">
              <w:rPr>
                <w:rFonts w:ascii="宋体" w:hAnsi="宋体" w:hint="eastAsia"/>
                <w:szCs w:val="21"/>
              </w:rPr>
              <w:t>）</w:t>
            </w:r>
          </w:p>
        </w:tc>
        <w:tc>
          <w:tcPr>
            <w:tcW w:w="1276" w:type="dxa"/>
            <w:shd w:val="clear" w:color="auto" w:fill="auto"/>
            <w:vAlign w:val="center"/>
          </w:tcPr>
          <w:p w14:paraId="6A98987D"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面漆颜色</w:t>
            </w:r>
          </w:p>
        </w:tc>
        <w:tc>
          <w:tcPr>
            <w:tcW w:w="2126" w:type="dxa"/>
            <w:vAlign w:val="center"/>
          </w:tcPr>
          <w:p w14:paraId="7B1ED065"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备注</w:t>
            </w:r>
          </w:p>
        </w:tc>
      </w:tr>
      <w:tr w:rsidR="001A52E6" w:rsidRPr="001A52E6" w14:paraId="79D618E4" w14:textId="77777777" w:rsidTr="004F375E">
        <w:trPr>
          <w:jc w:val="center"/>
        </w:trPr>
        <w:tc>
          <w:tcPr>
            <w:tcW w:w="534" w:type="dxa"/>
            <w:shd w:val="clear" w:color="auto" w:fill="auto"/>
            <w:vAlign w:val="center"/>
          </w:tcPr>
          <w:p w14:paraId="38D95388"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1</w:t>
            </w:r>
          </w:p>
        </w:tc>
        <w:tc>
          <w:tcPr>
            <w:tcW w:w="1701" w:type="dxa"/>
            <w:vMerge w:val="restart"/>
            <w:shd w:val="clear" w:color="auto" w:fill="auto"/>
            <w:vAlign w:val="center"/>
          </w:tcPr>
          <w:p w14:paraId="0466665F"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4</w:t>
            </w:r>
            <w:r w:rsidRPr="001A52E6">
              <w:rPr>
                <w:rFonts w:ascii="宋体" w:hAnsi="宋体"/>
                <w:szCs w:val="21"/>
              </w:rPr>
              <w:t>#</w:t>
            </w:r>
            <w:r w:rsidRPr="001A52E6">
              <w:rPr>
                <w:rFonts w:ascii="宋体" w:hAnsi="宋体" w:hint="eastAsia"/>
                <w:szCs w:val="21"/>
              </w:rPr>
              <w:t>冷站三层冷却塔层</w:t>
            </w:r>
          </w:p>
        </w:tc>
        <w:tc>
          <w:tcPr>
            <w:tcW w:w="1984" w:type="dxa"/>
            <w:shd w:val="clear" w:color="auto" w:fill="auto"/>
            <w:vAlign w:val="center"/>
          </w:tcPr>
          <w:p w14:paraId="6771F572"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N1000管道</w:t>
            </w:r>
          </w:p>
        </w:tc>
        <w:tc>
          <w:tcPr>
            <w:tcW w:w="992" w:type="dxa"/>
            <w:shd w:val="clear" w:color="auto" w:fill="auto"/>
            <w:vAlign w:val="center"/>
          </w:tcPr>
          <w:p w14:paraId="19E1F354" w14:textId="77777777" w:rsidR="001A52E6" w:rsidRPr="001A52E6" w:rsidRDefault="001A52E6" w:rsidP="00CA40D5">
            <w:pPr>
              <w:spacing w:line="360" w:lineRule="auto"/>
              <w:jc w:val="center"/>
              <w:rPr>
                <w:rFonts w:ascii="宋体" w:hAnsi="宋体"/>
                <w:szCs w:val="21"/>
              </w:rPr>
            </w:pPr>
            <w:r w:rsidRPr="001A52E6">
              <w:rPr>
                <w:rFonts w:ascii="宋体" w:hAnsi="宋体"/>
                <w:szCs w:val="21"/>
              </w:rPr>
              <w:t>814</w:t>
            </w:r>
          </w:p>
        </w:tc>
        <w:tc>
          <w:tcPr>
            <w:tcW w:w="1276" w:type="dxa"/>
            <w:shd w:val="clear" w:color="auto" w:fill="auto"/>
            <w:vAlign w:val="center"/>
          </w:tcPr>
          <w:p w14:paraId="0C4099FC"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彩蓝</w:t>
            </w:r>
          </w:p>
        </w:tc>
        <w:tc>
          <w:tcPr>
            <w:tcW w:w="2126" w:type="dxa"/>
            <w:vMerge w:val="restart"/>
            <w:vAlign w:val="center"/>
          </w:tcPr>
          <w:p w14:paraId="2560226E" w14:textId="77777777" w:rsidR="001A52E6" w:rsidRPr="001A52E6" w:rsidRDefault="001A52E6" w:rsidP="00CA40D5">
            <w:pPr>
              <w:spacing w:line="360" w:lineRule="auto"/>
              <w:jc w:val="left"/>
              <w:rPr>
                <w:rFonts w:ascii="宋体" w:hAnsi="宋体"/>
                <w:szCs w:val="21"/>
              </w:rPr>
            </w:pPr>
            <w:r w:rsidRPr="001A52E6">
              <w:rPr>
                <w:rFonts w:ascii="宋体" w:hAnsi="宋体" w:hint="eastAsia"/>
                <w:szCs w:val="21"/>
              </w:rPr>
              <w:t>1、主管及管道支架高度在4</w:t>
            </w:r>
            <w:r w:rsidRPr="001A52E6">
              <w:rPr>
                <w:rFonts w:ascii="宋体" w:hAnsi="宋体"/>
                <w:szCs w:val="21"/>
              </w:rPr>
              <w:t>.8</w:t>
            </w:r>
            <w:r w:rsidRPr="001A52E6">
              <w:rPr>
                <w:rFonts w:ascii="宋体" w:hAnsi="宋体" w:hint="eastAsia"/>
                <w:szCs w:val="21"/>
              </w:rPr>
              <w:t>米处，分支管最高处离地6</w:t>
            </w:r>
            <w:r w:rsidRPr="001A52E6">
              <w:rPr>
                <w:rFonts w:ascii="宋体" w:hAnsi="宋体"/>
                <w:szCs w:val="21"/>
              </w:rPr>
              <w:t>.2</w:t>
            </w:r>
            <w:r w:rsidRPr="001A52E6">
              <w:rPr>
                <w:rFonts w:ascii="宋体" w:hAnsi="宋体" w:hint="eastAsia"/>
                <w:szCs w:val="21"/>
              </w:rPr>
              <w:t>米。</w:t>
            </w:r>
          </w:p>
          <w:p w14:paraId="74158D2E" w14:textId="77777777" w:rsidR="001A52E6" w:rsidRPr="001A52E6" w:rsidRDefault="001A52E6" w:rsidP="00CA40D5">
            <w:pPr>
              <w:spacing w:line="360" w:lineRule="auto"/>
              <w:jc w:val="left"/>
              <w:rPr>
                <w:rFonts w:ascii="宋体" w:hAnsi="宋体"/>
                <w:szCs w:val="21"/>
              </w:rPr>
            </w:pPr>
            <w:r w:rsidRPr="001A52E6">
              <w:rPr>
                <w:rFonts w:ascii="宋体" w:hAnsi="宋体" w:hint="eastAsia"/>
                <w:szCs w:val="21"/>
              </w:rPr>
              <w:t>2、含管道上阀门阀体除锈刷漆</w:t>
            </w:r>
          </w:p>
        </w:tc>
      </w:tr>
      <w:tr w:rsidR="001A52E6" w:rsidRPr="001A52E6" w14:paraId="7E07D8A8" w14:textId="77777777" w:rsidTr="004F375E">
        <w:trPr>
          <w:jc w:val="center"/>
        </w:trPr>
        <w:tc>
          <w:tcPr>
            <w:tcW w:w="534" w:type="dxa"/>
            <w:shd w:val="clear" w:color="auto" w:fill="auto"/>
            <w:vAlign w:val="center"/>
          </w:tcPr>
          <w:p w14:paraId="2585D459"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2</w:t>
            </w:r>
          </w:p>
        </w:tc>
        <w:tc>
          <w:tcPr>
            <w:tcW w:w="1701" w:type="dxa"/>
            <w:vMerge/>
            <w:shd w:val="clear" w:color="auto" w:fill="auto"/>
            <w:vAlign w:val="center"/>
          </w:tcPr>
          <w:p w14:paraId="1A301501"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41A28375"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N900管道</w:t>
            </w:r>
          </w:p>
        </w:tc>
        <w:tc>
          <w:tcPr>
            <w:tcW w:w="992" w:type="dxa"/>
            <w:shd w:val="clear" w:color="auto" w:fill="auto"/>
            <w:vAlign w:val="center"/>
          </w:tcPr>
          <w:p w14:paraId="1299ECE8" w14:textId="77777777" w:rsidR="001A52E6" w:rsidRPr="001A52E6" w:rsidRDefault="001A52E6" w:rsidP="00CA40D5">
            <w:pPr>
              <w:spacing w:line="360" w:lineRule="auto"/>
              <w:jc w:val="center"/>
              <w:rPr>
                <w:rFonts w:ascii="宋体" w:hAnsi="宋体"/>
                <w:szCs w:val="21"/>
              </w:rPr>
            </w:pPr>
            <w:r w:rsidRPr="001A52E6">
              <w:rPr>
                <w:rFonts w:ascii="宋体" w:hAnsi="宋体"/>
                <w:szCs w:val="21"/>
              </w:rPr>
              <w:t>6</w:t>
            </w:r>
          </w:p>
        </w:tc>
        <w:tc>
          <w:tcPr>
            <w:tcW w:w="1276" w:type="dxa"/>
            <w:shd w:val="clear" w:color="auto" w:fill="auto"/>
            <w:vAlign w:val="center"/>
          </w:tcPr>
          <w:p w14:paraId="36224C1C"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彩蓝</w:t>
            </w:r>
          </w:p>
        </w:tc>
        <w:tc>
          <w:tcPr>
            <w:tcW w:w="2126" w:type="dxa"/>
            <w:vMerge/>
          </w:tcPr>
          <w:p w14:paraId="5CCEA11E" w14:textId="77777777" w:rsidR="001A52E6" w:rsidRPr="001A52E6" w:rsidRDefault="001A52E6" w:rsidP="00CA40D5">
            <w:pPr>
              <w:spacing w:line="360" w:lineRule="auto"/>
              <w:jc w:val="center"/>
              <w:rPr>
                <w:rFonts w:ascii="宋体" w:hAnsi="宋体"/>
                <w:szCs w:val="21"/>
              </w:rPr>
            </w:pPr>
          </w:p>
        </w:tc>
      </w:tr>
      <w:tr w:rsidR="001A52E6" w:rsidRPr="001A52E6" w14:paraId="651A0DB5" w14:textId="77777777" w:rsidTr="004F375E">
        <w:trPr>
          <w:jc w:val="center"/>
        </w:trPr>
        <w:tc>
          <w:tcPr>
            <w:tcW w:w="534" w:type="dxa"/>
            <w:shd w:val="clear" w:color="auto" w:fill="auto"/>
            <w:vAlign w:val="center"/>
          </w:tcPr>
          <w:p w14:paraId="0E0FA04B"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3</w:t>
            </w:r>
          </w:p>
        </w:tc>
        <w:tc>
          <w:tcPr>
            <w:tcW w:w="1701" w:type="dxa"/>
            <w:vMerge/>
            <w:shd w:val="clear" w:color="auto" w:fill="auto"/>
            <w:vAlign w:val="center"/>
          </w:tcPr>
          <w:p w14:paraId="08850915"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72BA2811"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N300管道</w:t>
            </w:r>
          </w:p>
        </w:tc>
        <w:tc>
          <w:tcPr>
            <w:tcW w:w="992" w:type="dxa"/>
            <w:shd w:val="clear" w:color="auto" w:fill="auto"/>
            <w:vAlign w:val="center"/>
          </w:tcPr>
          <w:p w14:paraId="6AA01247" w14:textId="77777777" w:rsidR="001A52E6" w:rsidRPr="001A52E6" w:rsidRDefault="001A52E6" w:rsidP="00CA40D5">
            <w:pPr>
              <w:spacing w:line="360" w:lineRule="auto"/>
              <w:jc w:val="center"/>
              <w:rPr>
                <w:rFonts w:ascii="宋体" w:hAnsi="宋体"/>
                <w:szCs w:val="21"/>
              </w:rPr>
            </w:pPr>
            <w:r w:rsidRPr="001A52E6">
              <w:rPr>
                <w:rFonts w:ascii="宋体" w:hAnsi="宋体"/>
                <w:szCs w:val="21"/>
              </w:rPr>
              <w:t>27</w:t>
            </w:r>
          </w:p>
        </w:tc>
        <w:tc>
          <w:tcPr>
            <w:tcW w:w="1276" w:type="dxa"/>
            <w:shd w:val="clear" w:color="auto" w:fill="auto"/>
            <w:vAlign w:val="center"/>
          </w:tcPr>
          <w:p w14:paraId="19EA229C"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彩蓝</w:t>
            </w:r>
          </w:p>
        </w:tc>
        <w:tc>
          <w:tcPr>
            <w:tcW w:w="2126" w:type="dxa"/>
            <w:vMerge/>
          </w:tcPr>
          <w:p w14:paraId="463E74F7" w14:textId="77777777" w:rsidR="001A52E6" w:rsidRPr="001A52E6" w:rsidRDefault="001A52E6" w:rsidP="00CA40D5">
            <w:pPr>
              <w:spacing w:line="360" w:lineRule="auto"/>
              <w:jc w:val="center"/>
              <w:rPr>
                <w:rFonts w:ascii="宋体" w:hAnsi="宋体"/>
                <w:szCs w:val="21"/>
              </w:rPr>
            </w:pPr>
          </w:p>
        </w:tc>
      </w:tr>
      <w:tr w:rsidR="001A52E6" w:rsidRPr="001A52E6" w14:paraId="5679C9ED" w14:textId="77777777" w:rsidTr="004F375E">
        <w:trPr>
          <w:jc w:val="center"/>
        </w:trPr>
        <w:tc>
          <w:tcPr>
            <w:tcW w:w="534" w:type="dxa"/>
            <w:shd w:val="clear" w:color="auto" w:fill="auto"/>
            <w:vAlign w:val="center"/>
          </w:tcPr>
          <w:p w14:paraId="338CBAC3"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4</w:t>
            </w:r>
          </w:p>
        </w:tc>
        <w:tc>
          <w:tcPr>
            <w:tcW w:w="1701" w:type="dxa"/>
            <w:vMerge/>
            <w:shd w:val="clear" w:color="auto" w:fill="auto"/>
            <w:vAlign w:val="center"/>
          </w:tcPr>
          <w:p w14:paraId="38E594CB"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5A8A144C"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N250管道</w:t>
            </w:r>
          </w:p>
        </w:tc>
        <w:tc>
          <w:tcPr>
            <w:tcW w:w="992" w:type="dxa"/>
            <w:shd w:val="clear" w:color="auto" w:fill="auto"/>
            <w:vAlign w:val="center"/>
          </w:tcPr>
          <w:p w14:paraId="7E399EAB" w14:textId="77777777" w:rsidR="001A52E6" w:rsidRPr="001A52E6" w:rsidRDefault="001A52E6" w:rsidP="00CA40D5">
            <w:pPr>
              <w:spacing w:line="360" w:lineRule="auto"/>
              <w:jc w:val="center"/>
              <w:rPr>
                <w:rFonts w:ascii="宋体" w:hAnsi="宋体"/>
                <w:szCs w:val="21"/>
              </w:rPr>
            </w:pPr>
            <w:r w:rsidRPr="001A52E6">
              <w:rPr>
                <w:rFonts w:ascii="宋体" w:hAnsi="宋体"/>
                <w:szCs w:val="21"/>
              </w:rPr>
              <w:t>50</w:t>
            </w:r>
          </w:p>
        </w:tc>
        <w:tc>
          <w:tcPr>
            <w:tcW w:w="1276" w:type="dxa"/>
            <w:shd w:val="clear" w:color="auto" w:fill="auto"/>
            <w:vAlign w:val="center"/>
          </w:tcPr>
          <w:p w14:paraId="0388F804"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彩蓝</w:t>
            </w:r>
          </w:p>
        </w:tc>
        <w:tc>
          <w:tcPr>
            <w:tcW w:w="2126" w:type="dxa"/>
            <w:vMerge/>
          </w:tcPr>
          <w:p w14:paraId="389F6887" w14:textId="77777777" w:rsidR="001A52E6" w:rsidRPr="001A52E6" w:rsidRDefault="001A52E6" w:rsidP="00CA40D5">
            <w:pPr>
              <w:spacing w:line="360" w:lineRule="auto"/>
              <w:jc w:val="center"/>
              <w:rPr>
                <w:rFonts w:ascii="宋体" w:hAnsi="宋体"/>
                <w:szCs w:val="21"/>
              </w:rPr>
            </w:pPr>
          </w:p>
        </w:tc>
      </w:tr>
      <w:tr w:rsidR="001A52E6" w:rsidRPr="001A52E6" w14:paraId="04ED3459" w14:textId="77777777" w:rsidTr="004F375E">
        <w:trPr>
          <w:jc w:val="center"/>
        </w:trPr>
        <w:tc>
          <w:tcPr>
            <w:tcW w:w="534" w:type="dxa"/>
            <w:shd w:val="clear" w:color="auto" w:fill="auto"/>
            <w:vAlign w:val="center"/>
          </w:tcPr>
          <w:p w14:paraId="19445C7F"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5</w:t>
            </w:r>
          </w:p>
        </w:tc>
        <w:tc>
          <w:tcPr>
            <w:tcW w:w="1701" w:type="dxa"/>
            <w:vMerge/>
            <w:shd w:val="clear" w:color="auto" w:fill="auto"/>
            <w:vAlign w:val="center"/>
          </w:tcPr>
          <w:p w14:paraId="6E9D2DFB"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1EF9D8B7"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N200管道</w:t>
            </w:r>
          </w:p>
        </w:tc>
        <w:tc>
          <w:tcPr>
            <w:tcW w:w="992" w:type="dxa"/>
            <w:shd w:val="clear" w:color="auto" w:fill="auto"/>
            <w:vAlign w:val="center"/>
          </w:tcPr>
          <w:p w14:paraId="71FBB8EC"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2</w:t>
            </w:r>
            <w:r w:rsidRPr="001A52E6">
              <w:rPr>
                <w:rFonts w:ascii="宋体" w:hAnsi="宋体"/>
                <w:szCs w:val="21"/>
              </w:rPr>
              <w:t>1</w:t>
            </w:r>
          </w:p>
        </w:tc>
        <w:tc>
          <w:tcPr>
            <w:tcW w:w="1276" w:type="dxa"/>
            <w:shd w:val="clear" w:color="auto" w:fill="auto"/>
            <w:vAlign w:val="center"/>
          </w:tcPr>
          <w:p w14:paraId="60F22AC5"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彩蓝</w:t>
            </w:r>
          </w:p>
        </w:tc>
        <w:tc>
          <w:tcPr>
            <w:tcW w:w="2126" w:type="dxa"/>
            <w:vMerge/>
          </w:tcPr>
          <w:p w14:paraId="455FBD47" w14:textId="77777777" w:rsidR="001A52E6" w:rsidRPr="001A52E6" w:rsidRDefault="001A52E6" w:rsidP="00CA40D5">
            <w:pPr>
              <w:spacing w:line="360" w:lineRule="auto"/>
              <w:jc w:val="center"/>
              <w:rPr>
                <w:rFonts w:ascii="宋体" w:hAnsi="宋体"/>
                <w:szCs w:val="21"/>
              </w:rPr>
            </w:pPr>
          </w:p>
        </w:tc>
      </w:tr>
      <w:tr w:rsidR="001A52E6" w:rsidRPr="001A52E6" w14:paraId="5D901C16" w14:textId="77777777" w:rsidTr="004F375E">
        <w:trPr>
          <w:jc w:val="center"/>
        </w:trPr>
        <w:tc>
          <w:tcPr>
            <w:tcW w:w="534" w:type="dxa"/>
            <w:shd w:val="clear" w:color="auto" w:fill="auto"/>
            <w:vAlign w:val="center"/>
          </w:tcPr>
          <w:p w14:paraId="1AFDEEDC"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6</w:t>
            </w:r>
          </w:p>
        </w:tc>
        <w:tc>
          <w:tcPr>
            <w:tcW w:w="1701" w:type="dxa"/>
            <w:vMerge/>
            <w:shd w:val="clear" w:color="auto" w:fill="auto"/>
            <w:vAlign w:val="center"/>
          </w:tcPr>
          <w:p w14:paraId="1AC12E10"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0010E1E0"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1</w:t>
            </w:r>
            <w:r w:rsidRPr="001A52E6">
              <w:rPr>
                <w:rFonts w:ascii="宋体" w:hAnsi="宋体"/>
                <w:szCs w:val="21"/>
              </w:rPr>
              <w:t>2#</w:t>
            </w:r>
            <w:r w:rsidRPr="001A52E6">
              <w:rPr>
                <w:rFonts w:ascii="宋体" w:hAnsi="宋体" w:hint="eastAsia"/>
                <w:szCs w:val="21"/>
              </w:rPr>
              <w:t>槽钢</w:t>
            </w:r>
          </w:p>
        </w:tc>
        <w:tc>
          <w:tcPr>
            <w:tcW w:w="992" w:type="dxa"/>
            <w:shd w:val="clear" w:color="auto" w:fill="auto"/>
            <w:vAlign w:val="center"/>
          </w:tcPr>
          <w:p w14:paraId="22B5FB7C"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1</w:t>
            </w:r>
            <w:r w:rsidRPr="001A52E6">
              <w:rPr>
                <w:rFonts w:ascii="宋体" w:hAnsi="宋体"/>
                <w:szCs w:val="21"/>
              </w:rPr>
              <w:t>2</w:t>
            </w:r>
          </w:p>
        </w:tc>
        <w:tc>
          <w:tcPr>
            <w:tcW w:w="1276" w:type="dxa"/>
            <w:shd w:val="clear" w:color="auto" w:fill="auto"/>
            <w:vAlign w:val="center"/>
          </w:tcPr>
          <w:p w14:paraId="3A7D84DD"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浅灰</w:t>
            </w:r>
          </w:p>
        </w:tc>
        <w:tc>
          <w:tcPr>
            <w:tcW w:w="2126" w:type="dxa"/>
            <w:vMerge/>
          </w:tcPr>
          <w:p w14:paraId="7C5ED7F7" w14:textId="77777777" w:rsidR="001A52E6" w:rsidRPr="001A52E6" w:rsidRDefault="001A52E6" w:rsidP="00CA40D5">
            <w:pPr>
              <w:spacing w:line="360" w:lineRule="auto"/>
              <w:jc w:val="center"/>
              <w:rPr>
                <w:rFonts w:ascii="宋体" w:hAnsi="宋体"/>
                <w:szCs w:val="21"/>
              </w:rPr>
            </w:pPr>
          </w:p>
        </w:tc>
      </w:tr>
      <w:tr w:rsidR="001A52E6" w:rsidRPr="001A52E6" w14:paraId="158F8D17" w14:textId="77777777" w:rsidTr="004F375E">
        <w:trPr>
          <w:jc w:val="center"/>
        </w:trPr>
        <w:tc>
          <w:tcPr>
            <w:tcW w:w="534" w:type="dxa"/>
            <w:shd w:val="clear" w:color="auto" w:fill="auto"/>
            <w:vAlign w:val="center"/>
          </w:tcPr>
          <w:p w14:paraId="7C924D7B"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7</w:t>
            </w:r>
          </w:p>
        </w:tc>
        <w:tc>
          <w:tcPr>
            <w:tcW w:w="1701" w:type="dxa"/>
            <w:vMerge/>
            <w:shd w:val="clear" w:color="auto" w:fill="auto"/>
            <w:vAlign w:val="center"/>
          </w:tcPr>
          <w:p w14:paraId="13B3718E"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66181074"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1</w:t>
            </w:r>
            <w:r w:rsidRPr="001A52E6">
              <w:rPr>
                <w:rFonts w:ascii="宋体" w:hAnsi="宋体"/>
                <w:szCs w:val="21"/>
              </w:rPr>
              <w:t>8#</w:t>
            </w:r>
            <w:r w:rsidRPr="001A52E6">
              <w:rPr>
                <w:rFonts w:ascii="宋体" w:hAnsi="宋体" w:hint="eastAsia"/>
                <w:szCs w:val="21"/>
              </w:rPr>
              <w:t>槽钢</w:t>
            </w:r>
          </w:p>
        </w:tc>
        <w:tc>
          <w:tcPr>
            <w:tcW w:w="992" w:type="dxa"/>
            <w:shd w:val="clear" w:color="auto" w:fill="auto"/>
            <w:vAlign w:val="center"/>
          </w:tcPr>
          <w:p w14:paraId="443C1100"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4</w:t>
            </w:r>
            <w:r w:rsidRPr="001A52E6">
              <w:rPr>
                <w:rFonts w:ascii="宋体" w:hAnsi="宋体"/>
                <w:szCs w:val="21"/>
              </w:rPr>
              <w:t>9</w:t>
            </w:r>
          </w:p>
        </w:tc>
        <w:tc>
          <w:tcPr>
            <w:tcW w:w="1276" w:type="dxa"/>
            <w:shd w:val="clear" w:color="auto" w:fill="auto"/>
            <w:vAlign w:val="center"/>
          </w:tcPr>
          <w:p w14:paraId="4F650531"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浅灰</w:t>
            </w:r>
          </w:p>
        </w:tc>
        <w:tc>
          <w:tcPr>
            <w:tcW w:w="2126" w:type="dxa"/>
            <w:vMerge/>
          </w:tcPr>
          <w:p w14:paraId="7184FA9F" w14:textId="77777777" w:rsidR="001A52E6" w:rsidRPr="001A52E6" w:rsidRDefault="001A52E6" w:rsidP="00CA40D5">
            <w:pPr>
              <w:spacing w:line="360" w:lineRule="auto"/>
              <w:jc w:val="center"/>
              <w:rPr>
                <w:rFonts w:ascii="宋体" w:hAnsi="宋体"/>
                <w:szCs w:val="21"/>
              </w:rPr>
            </w:pPr>
          </w:p>
        </w:tc>
      </w:tr>
      <w:tr w:rsidR="001A52E6" w:rsidRPr="001A52E6" w14:paraId="25349DC5" w14:textId="77777777" w:rsidTr="004F375E">
        <w:trPr>
          <w:jc w:val="center"/>
        </w:trPr>
        <w:tc>
          <w:tcPr>
            <w:tcW w:w="534" w:type="dxa"/>
            <w:shd w:val="clear" w:color="auto" w:fill="auto"/>
            <w:vAlign w:val="center"/>
          </w:tcPr>
          <w:p w14:paraId="3F24716A"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8</w:t>
            </w:r>
          </w:p>
        </w:tc>
        <w:tc>
          <w:tcPr>
            <w:tcW w:w="1701" w:type="dxa"/>
            <w:vMerge/>
            <w:shd w:val="clear" w:color="auto" w:fill="auto"/>
            <w:vAlign w:val="center"/>
          </w:tcPr>
          <w:p w14:paraId="741FC2FA"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0187D800" w14:textId="77777777" w:rsidR="001A52E6" w:rsidRPr="001A52E6" w:rsidRDefault="001A52E6" w:rsidP="00CA40D5">
            <w:pPr>
              <w:spacing w:line="360" w:lineRule="auto"/>
              <w:rPr>
                <w:rFonts w:ascii="宋体" w:hAnsi="宋体"/>
                <w:szCs w:val="21"/>
              </w:rPr>
            </w:pPr>
            <w:proofErr w:type="gramStart"/>
            <w:r w:rsidRPr="001A52E6">
              <w:rPr>
                <w:rFonts w:ascii="宋体" w:hAnsi="宋体" w:hint="eastAsia"/>
                <w:szCs w:val="21"/>
              </w:rPr>
              <w:t>冷冻水定压罐</w:t>
            </w:r>
            <w:proofErr w:type="gramEnd"/>
          </w:p>
        </w:tc>
        <w:tc>
          <w:tcPr>
            <w:tcW w:w="992" w:type="dxa"/>
            <w:shd w:val="clear" w:color="auto" w:fill="auto"/>
            <w:vAlign w:val="center"/>
          </w:tcPr>
          <w:p w14:paraId="5376301F" w14:textId="77777777" w:rsidR="001A52E6" w:rsidRPr="001A52E6" w:rsidRDefault="001A52E6" w:rsidP="00CA40D5">
            <w:pPr>
              <w:spacing w:line="360" w:lineRule="auto"/>
              <w:jc w:val="center"/>
              <w:rPr>
                <w:rFonts w:ascii="宋体" w:hAnsi="宋体"/>
                <w:szCs w:val="21"/>
              </w:rPr>
            </w:pPr>
            <w:r w:rsidRPr="001A52E6">
              <w:rPr>
                <w:rFonts w:ascii="宋体" w:hAnsi="宋体"/>
                <w:szCs w:val="21"/>
              </w:rPr>
              <w:t>19</w:t>
            </w:r>
          </w:p>
        </w:tc>
        <w:tc>
          <w:tcPr>
            <w:tcW w:w="1276" w:type="dxa"/>
            <w:shd w:val="clear" w:color="auto" w:fill="auto"/>
            <w:vAlign w:val="center"/>
          </w:tcPr>
          <w:p w14:paraId="7820F0F9"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彩蓝</w:t>
            </w:r>
          </w:p>
        </w:tc>
        <w:tc>
          <w:tcPr>
            <w:tcW w:w="2126" w:type="dxa"/>
            <w:vMerge/>
          </w:tcPr>
          <w:p w14:paraId="22C9725A" w14:textId="77777777" w:rsidR="001A52E6" w:rsidRPr="001A52E6" w:rsidRDefault="001A52E6" w:rsidP="00CA40D5">
            <w:pPr>
              <w:spacing w:line="360" w:lineRule="auto"/>
              <w:jc w:val="center"/>
              <w:rPr>
                <w:rFonts w:ascii="宋体" w:hAnsi="宋体"/>
                <w:szCs w:val="21"/>
              </w:rPr>
            </w:pPr>
          </w:p>
        </w:tc>
      </w:tr>
      <w:tr w:rsidR="001A52E6" w:rsidRPr="001A52E6" w14:paraId="61B1FAE5" w14:textId="77777777" w:rsidTr="004F375E">
        <w:trPr>
          <w:jc w:val="center"/>
        </w:trPr>
        <w:tc>
          <w:tcPr>
            <w:tcW w:w="534" w:type="dxa"/>
            <w:shd w:val="clear" w:color="auto" w:fill="auto"/>
            <w:vAlign w:val="center"/>
          </w:tcPr>
          <w:p w14:paraId="6E955572"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9</w:t>
            </w:r>
          </w:p>
        </w:tc>
        <w:tc>
          <w:tcPr>
            <w:tcW w:w="1701" w:type="dxa"/>
            <w:vMerge/>
            <w:shd w:val="clear" w:color="auto" w:fill="auto"/>
            <w:vAlign w:val="center"/>
          </w:tcPr>
          <w:p w14:paraId="71FBF02B" w14:textId="77777777" w:rsidR="001A52E6" w:rsidRPr="001A52E6" w:rsidRDefault="001A52E6" w:rsidP="00CA40D5">
            <w:pPr>
              <w:spacing w:line="360" w:lineRule="auto"/>
              <w:rPr>
                <w:rFonts w:ascii="宋体" w:hAnsi="宋体"/>
                <w:szCs w:val="21"/>
              </w:rPr>
            </w:pPr>
          </w:p>
        </w:tc>
        <w:tc>
          <w:tcPr>
            <w:tcW w:w="1984" w:type="dxa"/>
            <w:shd w:val="clear" w:color="auto" w:fill="auto"/>
            <w:vAlign w:val="center"/>
          </w:tcPr>
          <w:p w14:paraId="6939A844" w14:textId="77777777" w:rsidR="001A52E6" w:rsidRPr="001A52E6" w:rsidRDefault="001A52E6" w:rsidP="00CA40D5">
            <w:pPr>
              <w:spacing w:line="360" w:lineRule="auto"/>
              <w:rPr>
                <w:rFonts w:ascii="宋体" w:hAnsi="宋体"/>
                <w:szCs w:val="21"/>
              </w:rPr>
            </w:pPr>
            <w:r w:rsidRPr="001A52E6">
              <w:rPr>
                <w:rFonts w:ascii="宋体" w:hAnsi="宋体" w:hint="eastAsia"/>
                <w:szCs w:val="21"/>
              </w:rPr>
              <w:t>2</w:t>
            </w:r>
            <w:r w:rsidRPr="001A52E6">
              <w:rPr>
                <w:rFonts w:ascii="宋体" w:hAnsi="宋体"/>
                <w:szCs w:val="21"/>
              </w:rPr>
              <w:t>5</w:t>
            </w:r>
            <w:r w:rsidRPr="001A52E6">
              <w:rPr>
                <w:rFonts w:ascii="宋体" w:hAnsi="宋体" w:hint="eastAsia"/>
                <w:szCs w:val="21"/>
              </w:rPr>
              <w:t>#工字钢</w:t>
            </w:r>
          </w:p>
        </w:tc>
        <w:tc>
          <w:tcPr>
            <w:tcW w:w="992" w:type="dxa"/>
            <w:shd w:val="clear" w:color="auto" w:fill="auto"/>
            <w:vAlign w:val="center"/>
          </w:tcPr>
          <w:p w14:paraId="63F92246" w14:textId="77777777" w:rsidR="001A52E6" w:rsidRPr="001A52E6" w:rsidRDefault="001A52E6" w:rsidP="00CA40D5">
            <w:pPr>
              <w:spacing w:line="360" w:lineRule="auto"/>
              <w:jc w:val="center"/>
              <w:rPr>
                <w:rFonts w:ascii="宋体" w:hAnsi="宋体"/>
                <w:szCs w:val="21"/>
              </w:rPr>
            </w:pPr>
            <w:r w:rsidRPr="001A52E6">
              <w:rPr>
                <w:rFonts w:ascii="宋体" w:hAnsi="宋体" w:hint="eastAsia"/>
                <w:szCs w:val="21"/>
              </w:rPr>
              <w:t>3</w:t>
            </w:r>
            <w:r w:rsidRPr="001A52E6">
              <w:rPr>
                <w:rFonts w:ascii="宋体" w:hAnsi="宋体"/>
                <w:szCs w:val="21"/>
              </w:rPr>
              <w:t>8</w:t>
            </w:r>
          </w:p>
        </w:tc>
        <w:tc>
          <w:tcPr>
            <w:tcW w:w="1276" w:type="dxa"/>
            <w:shd w:val="clear" w:color="auto" w:fill="auto"/>
            <w:vAlign w:val="center"/>
          </w:tcPr>
          <w:p w14:paraId="67A4D502" w14:textId="1F5A1AA8" w:rsidR="001A52E6" w:rsidRPr="001A52E6" w:rsidRDefault="00CA40D5" w:rsidP="00CA40D5">
            <w:pPr>
              <w:spacing w:line="360" w:lineRule="auto"/>
              <w:jc w:val="center"/>
              <w:rPr>
                <w:rFonts w:ascii="宋体" w:hAnsi="宋体"/>
                <w:szCs w:val="21"/>
              </w:rPr>
            </w:pPr>
            <w:r>
              <w:rPr>
                <w:rFonts w:ascii="宋体" w:hAnsi="宋体" w:hint="eastAsia"/>
                <w:szCs w:val="21"/>
              </w:rPr>
              <w:t>浅灰</w:t>
            </w:r>
          </w:p>
        </w:tc>
        <w:tc>
          <w:tcPr>
            <w:tcW w:w="2126" w:type="dxa"/>
            <w:vMerge/>
          </w:tcPr>
          <w:p w14:paraId="398C980D" w14:textId="77777777" w:rsidR="001A52E6" w:rsidRPr="001A52E6" w:rsidRDefault="001A52E6" w:rsidP="00CA40D5">
            <w:pPr>
              <w:spacing w:line="360" w:lineRule="auto"/>
              <w:jc w:val="center"/>
              <w:rPr>
                <w:rFonts w:ascii="宋体" w:hAnsi="宋体"/>
                <w:szCs w:val="21"/>
              </w:rPr>
            </w:pPr>
          </w:p>
        </w:tc>
      </w:tr>
    </w:tbl>
    <w:p w14:paraId="03F30AAC" w14:textId="77777777" w:rsidR="001A52E6" w:rsidRPr="001A52E6" w:rsidRDefault="001A52E6" w:rsidP="00CA40D5">
      <w:pPr>
        <w:spacing w:beforeLines="50" w:before="120" w:afterLines="50" w:after="120" w:line="360" w:lineRule="auto"/>
        <w:ind w:firstLineChars="200" w:firstLine="480"/>
        <w:rPr>
          <w:rFonts w:ascii="宋体" w:hAnsi="宋体"/>
          <w:sz w:val="28"/>
          <w:szCs w:val="28"/>
        </w:rPr>
      </w:pPr>
      <w:r w:rsidRPr="001A52E6">
        <w:rPr>
          <w:rFonts w:ascii="宋体" w:hAnsi="宋体" w:hint="eastAsia"/>
          <w:sz w:val="24"/>
        </w:rPr>
        <w:t>2、消防管道及设备除锈刷漆</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84"/>
        <w:gridCol w:w="992"/>
        <w:gridCol w:w="1276"/>
        <w:gridCol w:w="2126"/>
      </w:tblGrid>
      <w:tr w:rsidR="001A52E6" w:rsidRPr="001A52E6" w14:paraId="3130E588" w14:textId="77777777" w:rsidTr="004F375E">
        <w:trPr>
          <w:tblHeader/>
          <w:jc w:val="center"/>
        </w:trPr>
        <w:tc>
          <w:tcPr>
            <w:tcW w:w="534" w:type="dxa"/>
            <w:shd w:val="clear" w:color="auto" w:fill="auto"/>
            <w:vAlign w:val="center"/>
          </w:tcPr>
          <w:p w14:paraId="1DED160B" w14:textId="77777777" w:rsidR="001A52E6" w:rsidRPr="001A52E6" w:rsidRDefault="001A52E6" w:rsidP="004F375E">
            <w:pPr>
              <w:spacing w:line="360" w:lineRule="auto"/>
              <w:jc w:val="center"/>
              <w:rPr>
                <w:rFonts w:ascii="宋体" w:hAnsi="宋体"/>
                <w:szCs w:val="21"/>
              </w:rPr>
            </w:pPr>
          </w:p>
        </w:tc>
        <w:tc>
          <w:tcPr>
            <w:tcW w:w="1701" w:type="dxa"/>
            <w:shd w:val="clear" w:color="auto" w:fill="auto"/>
            <w:vAlign w:val="center"/>
          </w:tcPr>
          <w:p w14:paraId="2B736842"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位置</w:t>
            </w:r>
          </w:p>
        </w:tc>
        <w:tc>
          <w:tcPr>
            <w:tcW w:w="1984" w:type="dxa"/>
            <w:shd w:val="clear" w:color="auto" w:fill="auto"/>
            <w:vAlign w:val="center"/>
          </w:tcPr>
          <w:p w14:paraId="057371AA"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管径及规格</w:t>
            </w:r>
          </w:p>
        </w:tc>
        <w:tc>
          <w:tcPr>
            <w:tcW w:w="992" w:type="dxa"/>
            <w:shd w:val="clear" w:color="auto" w:fill="auto"/>
            <w:vAlign w:val="center"/>
          </w:tcPr>
          <w:p w14:paraId="38DC3763"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面积</w:t>
            </w:r>
          </w:p>
          <w:p w14:paraId="7345A661"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（m</w:t>
            </w:r>
            <w:r w:rsidRPr="001A52E6">
              <w:rPr>
                <w:rFonts w:ascii="宋体" w:hAnsi="宋体"/>
                <w:szCs w:val="21"/>
                <w:vertAlign w:val="superscript"/>
              </w:rPr>
              <w:t>2</w:t>
            </w:r>
            <w:r w:rsidRPr="001A52E6">
              <w:rPr>
                <w:rFonts w:ascii="宋体" w:hAnsi="宋体" w:hint="eastAsia"/>
                <w:szCs w:val="21"/>
              </w:rPr>
              <w:t>）</w:t>
            </w:r>
          </w:p>
        </w:tc>
        <w:tc>
          <w:tcPr>
            <w:tcW w:w="1276" w:type="dxa"/>
            <w:shd w:val="clear" w:color="auto" w:fill="auto"/>
            <w:vAlign w:val="center"/>
          </w:tcPr>
          <w:p w14:paraId="520CDA23"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面漆颜色</w:t>
            </w:r>
          </w:p>
        </w:tc>
        <w:tc>
          <w:tcPr>
            <w:tcW w:w="2126" w:type="dxa"/>
            <w:vAlign w:val="center"/>
          </w:tcPr>
          <w:p w14:paraId="52195724"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备注</w:t>
            </w:r>
          </w:p>
        </w:tc>
      </w:tr>
      <w:tr w:rsidR="001A52E6" w:rsidRPr="001A52E6" w14:paraId="14351341" w14:textId="77777777" w:rsidTr="004F375E">
        <w:trPr>
          <w:jc w:val="center"/>
        </w:trPr>
        <w:tc>
          <w:tcPr>
            <w:tcW w:w="534" w:type="dxa"/>
            <w:shd w:val="clear" w:color="auto" w:fill="auto"/>
            <w:vAlign w:val="center"/>
          </w:tcPr>
          <w:p w14:paraId="3BE269FF"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1</w:t>
            </w:r>
          </w:p>
        </w:tc>
        <w:tc>
          <w:tcPr>
            <w:tcW w:w="1701" w:type="dxa"/>
            <w:vMerge w:val="restart"/>
            <w:shd w:val="clear" w:color="auto" w:fill="auto"/>
            <w:vAlign w:val="center"/>
          </w:tcPr>
          <w:p w14:paraId="7809426F"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4</w:t>
            </w:r>
            <w:r w:rsidRPr="001A52E6">
              <w:rPr>
                <w:rFonts w:ascii="宋体" w:hAnsi="宋体"/>
                <w:szCs w:val="21"/>
              </w:rPr>
              <w:t>#</w:t>
            </w:r>
            <w:r w:rsidRPr="001A52E6">
              <w:rPr>
                <w:rFonts w:ascii="宋体" w:hAnsi="宋体" w:hint="eastAsia"/>
                <w:szCs w:val="21"/>
              </w:rPr>
              <w:t>冷站三层冷却塔层</w:t>
            </w:r>
          </w:p>
        </w:tc>
        <w:tc>
          <w:tcPr>
            <w:tcW w:w="1984" w:type="dxa"/>
            <w:shd w:val="clear" w:color="auto" w:fill="auto"/>
            <w:vAlign w:val="center"/>
          </w:tcPr>
          <w:p w14:paraId="1646A49F"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N150管道</w:t>
            </w:r>
          </w:p>
        </w:tc>
        <w:tc>
          <w:tcPr>
            <w:tcW w:w="992" w:type="dxa"/>
            <w:shd w:val="clear" w:color="auto" w:fill="auto"/>
            <w:vAlign w:val="center"/>
          </w:tcPr>
          <w:p w14:paraId="2F262AD3"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12</w:t>
            </w:r>
          </w:p>
        </w:tc>
        <w:tc>
          <w:tcPr>
            <w:tcW w:w="1276" w:type="dxa"/>
            <w:shd w:val="clear" w:color="auto" w:fill="auto"/>
            <w:vAlign w:val="center"/>
          </w:tcPr>
          <w:p w14:paraId="6645A9EE"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val="restart"/>
            <w:vAlign w:val="center"/>
          </w:tcPr>
          <w:p w14:paraId="19950207" w14:textId="77777777" w:rsidR="001A52E6" w:rsidRPr="001A52E6" w:rsidRDefault="001A52E6" w:rsidP="004F375E">
            <w:pPr>
              <w:spacing w:line="360" w:lineRule="auto"/>
              <w:jc w:val="left"/>
              <w:rPr>
                <w:rFonts w:ascii="宋体" w:hAnsi="宋体"/>
                <w:szCs w:val="21"/>
              </w:rPr>
            </w:pPr>
            <w:r w:rsidRPr="001A52E6">
              <w:rPr>
                <w:rFonts w:ascii="宋体" w:hAnsi="宋体" w:hint="eastAsia"/>
                <w:szCs w:val="21"/>
              </w:rPr>
              <w:t>1、主管及部分管道支架高度在4</w:t>
            </w:r>
            <w:r w:rsidRPr="001A52E6">
              <w:rPr>
                <w:rFonts w:ascii="宋体" w:hAnsi="宋体"/>
                <w:szCs w:val="21"/>
              </w:rPr>
              <w:t>.8</w:t>
            </w:r>
            <w:r w:rsidRPr="001A52E6">
              <w:rPr>
                <w:rFonts w:ascii="宋体" w:hAnsi="宋体" w:hint="eastAsia"/>
                <w:szCs w:val="21"/>
              </w:rPr>
              <w:t>米处。</w:t>
            </w:r>
          </w:p>
          <w:p w14:paraId="047B95F9"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2、含管道上阀门阀体除锈刷漆。</w:t>
            </w:r>
          </w:p>
        </w:tc>
      </w:tr>
      <w:tr w:rsidR="001A52E6" w:rsidRPr="001A52E6" w14:paraId="298DF72B" w14:textId="77777777" w:rsidTr="004F375E">
        <w:trPr>
          <w:jc w:val="center"/>
        </w:trPr>
        <w:tc>
          <w:tcPr>
            <w:tcW w:w="534" w:type="dxa"/>
            <w:shd w:val="clear" w:color="auto" w:fill="auto"/>
            <w:vAlign w:val="center"/>
          </w:tcPr>
          <w:p w14:paraId="53305504"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2</w:t>
            </w:r>
          </w:p>
        </w:tc>
        <w:tc>
          <w:tcPr>
            <w:tcW w:w="1701" w:type="dxa"/>
            <w:vMerge/>
            <w:shd w:val="clear" w:color="auto" w:fill="auto"/>
            <w:vAlign w:val="center"/>
          </w:tcPr>
          <w:p w14:paraId="003A6155"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5AB4BC6A"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N125管道</w:t>
            </w:r>
          </w:p>
        </w:tc>
        <w:tc>
          <w:tcPr>
            <w:tcW w:w="992" w:type="dxa"/>
            <w:shd w:val="clear" w:color="auto" w:fill="auto"/>
            <w:vAlign w:val="center"/>
          </w:tcPr>
          <w:p w14:paraId="62AD13BC"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0.5</w:t>
            </w:r>
          </w:p>
        </w:tc>
        <w:tc>
          <w:tcPr>
            <w:tcW w:w="1276" w:type="dxa"/>
            <w:shd w:val="clear" w:color="auto" w:fill="auto"/>
            <w:vAlign w:val="center"/>
          </w:tcPr>
          <w:p w14:paraId="24DB0ABC"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0237964F" w14:textId="77777777" w:rsidR="001A52E6" w:rsidRPr="001A52E6" w:rsidRDefault="001A52E6" w:rsidP="004F375E">
            <w:pPr>
              <w:spacing w:line="360" w:lineRule="auto"/>
              <w:jc w:val="center"/>
              <w:rPr>
                <w:rFonts w:ascii="宋体" w:hAnsi="宋体"/>
                <w:szCs w:val="21"/>
              </w:rPr>
            </w:pPr>
          </w:p>
        </w:tc>
      </w:tr>
      <w:tr w:rsidR="001A52E6" w:rsidRPr="001A52E6" w14:paraId="2658A2D5" w14:textId="77777777" w:rsidTr="004F375E">
        <w:trPr>
          <w:jc w:val="center"/>
        </w:trPr>
        <w:tc>
          <w:tcPr>
            <w:tcW w:w="534" w:type="dxa"/>
            <w:shd w:val="clear" w:color="auto" w:fill="auto"/>
            <w:vAlign w:val="center"/>
          </w:tcPr>
          <w:p w14:paraId="464FF561"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3</w:t>
            </w:r>
          </w:p>
        </w:tc>
        <w:tc>
          <w:tcPr>
            <w:tcW w:w="1701" w:type="dxa"/>
            <w:vMerge/>
            <w:shd w:val="clear" w:color="auto" w:fill="auto"/>
            <w:vAlign w:val="center"/>
          </w:tcPr>
          <w:p w14:paraId="04856308"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0C34E6C0"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N100管道</w:t>
            </w:r>
          </w:p>
        </w:tc>
        <w:tc>
          <w:tcPr>
            <w:tcW w:w="992" w:type="dxa"/>
            <w:shd w:val="clear" w:color="auto" w:fill="auto"/>
            <w:vAlign w:val="center"/>
          </w:tcPr>
          <w:p w14:paraId="64851A1B"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54</w:t>
            </w:r>
          </w:p>
        </w:tc>
        <w:tc>
          <w:tcPr>
            <w:tcW w:w="1276" w:type="dxa"/>
            <w:shd w:val="clear" w:color="auto" w:fill="auto"/>
            <w:vAlign w:val="center"/>
          </w:tcPr>
          <w:p w14:paraId="61476D26"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0C3347DD" w14:textId="77777777" w:rsidR="001A52E6" w:rsidRPr="001A52E6" w:rsidRDefault="001A52E6" w:rsidP="004F375E">
            <w:pPr>
              <w:spacing w:line="360" w:lineRule="auto"/>
              <w:jc w:val="center"/>
              <w:rPr>
                <w:rFonts w:ascii="宋体" w:hAnsi="宋体"/>
                <w:szCs w:val="21"/>
              </w:rPr>
            </w:pPr>
          </w:p>
        </w:tc>
      </w:tr>
      <w:tr w:rsidR="001A52E6" w:rsidRPr="001A52E6" w14:paraId="340DCD0C" w14:textId="77777777" w:rsidTr="004F375E">
        <w:trPr>
          <w:jc w:val="center"/>
        </w:trPr>
        <w:tc>
          <w:tcPr>
            <w:tcW w:w="534" w:type="dxa"/>
            <w:shd w:val="clear" w:color="auto" w:fill="auto"/>
            <w:vAlign w:val="center"/>
          </w:tcPr>
          <w:p w14:paraId="316B8C0A"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4</w:t>
            </w:r>
          </w:p>
        </w:tc>
        <w:tc>
          <w:tcPr>
            <w:tcW w:w="1701" w:type="dxa"/>
            <w:vMerge/>
            <w:shd w:val="clear" w:color="auto" w:fill="auto"/>
            <w:vAlign w:val="center"/>
          </w:tcPr>
          <w:p w14:paraId="05E81A20"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343F03D5"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N80管道</w:t>
            </w:r>
          </w:p>
        </w:tc>
        <w:tc>
          <w:tcPr>
            <w:tcW w:w="992" w:type="dxa"/>
            <w:shd w:val="clear" w:color="auto" w:fill="auto"/>
            <w:vAlign w:val="center"/>
          </w:tcPr>
          <w:p w14:paraId="7082E3C8"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1</w:t>
            </w:r>
            <w:r w:rsidRPr="001A52E6">
              <w:rPr>
                <w:rFonts w:ascii="宋体" w:hAnsi="宋体"/>
                <w:szCs w:val="21"/>
              </w:rPr>
              <w:t>.2</w:t>
            </w:r>
          </w:p>
        </w:tc>
        <w:tc>
          <w:tcPr>
            <w:tcW w:w="1276" w:type="dxa"/>
            <w:shd w:val="clear" w:color="auto" w:fill="auto"/>
            <w:vAlign w:val="center"/>
          </w:tcPr>
          <w:p w14:paraId="686974F4"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30B893E0" w14:textId="77777777" w:rsidR="001A52E6" w:rsidRPr="001A52E6" w:rsidRDefault="001A52E6" w:rsidP="004F375E">
            <w:pPr>
              <w:spacing w:line="360" w:lineRule="auto"/>
              <w:jc w:val="center"/>
              <w:rPr>
                <w:rFonts w:ascii="宋体" w:hAnsi="宋体"/>
                <w:szCs w:val="21"/>
              </w:rPr>
            </w:pPr>
          </w:p>
        </w:tc>
      </w:tr>
      <w:tr w:rsidR="001A52E6" w:rsidRPr="001A52E6" w14:paraId="123AA919" w14:textId="77777777" w:rsidTr="004F375E">
        <w:trPr>
          <w:jc w:val="center"/>
        </w:trPr>
        <w:tc>
          <w:tcPr>
            <w:tcW w:w="534" w:type="dxa"/>
            <w:shd w:val="clear" w:color="auto" w:fill="auto"/>
            <w:vAlign w:val="center"/>
          </w:tcPr>
          <w:p w14:paraId="10800294"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5</w:t>
            </w:r>
          </w:p>
        </w:tc>
        <w:tc>
          <w:tcPr>
            <w:tcW w:w="1701" w:type="dxa"/>
            <w:vMerge/>
            <w:shd w:val="clear" w:color="auto" w:fill="auto"/>
            <w:vAlign w:val="center"/>
          </w:tcPr>
          <w:p w14:paraId="19EFAA9B"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1A70B0B0"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N50管道</w:t>
            </w:r>
          </w:p>
        </w:tc>
        <w:tc>
          <w:tcPr>
            <w:tcW w:w="992" w:type="dxa"/>
            <w:shd w:val="clear" w:color="auto" w:fill="auto"/>
            <w:vAlign w:val="center"/>
          </w:tcPr>
          <w:p w14:paraId="70370223"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0</w:t>
            </w:r>
            <w:r w:rsidRPr="001A52E6">
              <w:rPr>
                <w:rFonts w:ascii="宋体" w:hAnsi="宋体"/>
                <w:szCs w:val="21"/>
              </w:rPr>
              <w:t>.4</w:t>
            </w:r>
          </w:p>
        </w:tc>
        <w:tc>
          <w:tcPr>
            <w:tcW w:w="1276" w:type="dxa"/>
            <w:shd w:val="clear" w:color="auto" w:fill="auto"/>
            <w:vAlign w:val="center"/>
          </w:tcPr>
          <w:p w14:paraId="0959ED62"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59F47508" w14:textId="77777777" w:rsidR="001A52E6" w:rsidRPr="001A52E6" w:rsidRDefault="001A52E6" w:rsidP="004F375E">
            <w:pPr>
              <w:spacing w:line="360" w:lineRule="auto"/>
              <w:jc w:val="center"/>
              <w:rPr>
                <w:rFonts w:ascii="宋体" w:hAnsi="宋体"/>
                <w:szCs w:val="21"/>
              </w:rPr>
            </w:pPr>
          </w:p>
        </w:tc>
      </w:tr>
      <w:tr w:rsidR="001A52E6" w:rsidRPr="001A52E6" w14:paraId="5023CE86" w14:textId="77777777" w:rsidTr="004F375E">
        <w:trPr>
          <w:jc w:val="center"/>
        </w:trPr>
        <w:tc>
          <w:tcPr>
            <w:tcW w:w="534" w:type="dxa"/>
            <w:shd w:val="clear" w:color="auto" w:fill="auto"/>
            <w:vAlign w:val="center"/>
          </w:tcPr>
          <w:p w14:paraId="6F75DADA" w14:textId="77777777" w:rsidR="001A52E6" w:rsidRPr="001A52E6" w:rsidRDefault="001A52E6" w:rsidP="004F375E">
            <w:pPr>
              <w:spacing w:line="360" w:lineRule="auto"/>
              <w:jc w:val="center"/>
              <w:rPr>
                <w:rFonts w:ascii="宋体" w:hAnsi="宋体"/>
                <w:szCs w:val="21"/>
              </w:rPr>
            </w:pPr>
          </w:p>
        </w:tc>
        <w:tc>
          <w:tcPr>
            <w:tcW w:w="1701" w:type="dxa"/>
            <w:vMerge/>
            <w:shd w:val="clear" w:color="auto" w:fill="auto"/>
            <w:vAlign w:val="center"/>
          </w:tcPr>
          <w:p w14:paraId="1759D4EF"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6C4A927D"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D</w:t>
            </w:r>
            <w:r w:rsidRPr="001A52E6">
              <w:rPr>
                <w:rFonts w:ascii="宋体" w:hAnsi="宋体"/>
                <w:szCs w:val="21"/>
              </w:rPr>
              <w:t>N25管道</w:t>
            </w:r>
          </w:p>
        </w:tc>
        <w:tc>
          <w:tcPr>
            <w:tcW w:w="992" w:type="dxa"/>
            <w:shd w:val="clear" w:color="auto" w:fill="auto"/>
            <w:vAlign w:val="center"/>
          </w:tcPr>
          <w:p w14:paraId="03E2B20F"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3</w:t>
            </w:r>
          </w:p>
        </w:tc>
        <w:tc>
          <w:tcPr>
            <w:tcW w:w="1276" w:type="dxa"/>
            <w:shd w:val="clear" w:color="auto" w:fill="auto"/>
            <w:vAlign w:val="center"/>
          </w:tcPr>
          <w:p w14:paraId="2AD5AB9D"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6225686B" w14:textId="77777777" w:rsidR="001A52E6" w:rsidRPr="001A52E6" w:rsidRDefault="001A52E6" w:rsidP="004F375E">
            <w:pPr>
              <w:spacing w:line="360" w:lineRule="auto"/>
              <w:jc w:val="center"/>
              <w:rPr>
                <w:rFonts w:ascii="宋体" w:hAnsi="宋体"/>
                <w:szCs w:val="21"/>
              </w:rPr>
            </w:pPr>
          </w:p>
        </w:tc>
      </w:tr>
      <w:tr w:rsidR="001A52E6" w:rsidRPr="001A52E6" w14:paraId="16D03995" w14:textId="77777777" w:rsidTr="004F375E">
        <w:trPr>
          <w:jc w:val="center"/>
        </w:trPr>
        <w:tc>
          <w:tcPr>
            <w:tcW w:w="534" w:type="dxa"/>
            <w:shd w:val="clear" w:color="auto" w:fill="auto"/>
            <w:vAlign w:val="center"/>
          </w:tcPr>
          <w:p w14:paraId="08B6DBFA"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6</w:t>
            </w:r>
          </w:p>
        </w:tc>
        <w:tc>
          <w:tcPr>
            <w:tcW w:w="1701" w:type="dxa"/>
            <w:vMerge/>
            <w:shd w:val="clear" w:color="auto" w:fill="auto"/>
            <w:vAlign w:val="center"/>
          </w:tcPr>
          <w:p w14:paraId="6A21AB82"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28BD8214"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水泵</w:t>
            </w:r>
          </w:p>
        </w:tc>
        <w:tc>
          <w:tcPr>
            <w:tcW w:w="992" w:type="dxa"/>
            <w:shd w:val="clear" w:color="auto" w:fill="auto"/>
            <w:vAlign w:val="center"/>
          </w:tcPr>
          <w:p w14:paraId="093409AB"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4</w:t>
            </w:r>
            <w:r w:rsidRPr="001A52E6">
              <w:rPr>
                <w:rFonts w:ascii="宋体" w:hAnsi="宋体" w:hint="eastAsia"/>
                <w:szCs w:val="21"/>
              </w:rPr>
              <w:t>台</w:t>
            </w:r>
          </w:p>
        </w:tc>
        <w:tc>
          <w:tcPr>
            <w:tcW w:w="1276" w:type="dxa"/>
            <w:shd w:val="clear" w:color="auto" w:fill="auto"/>
            <w:vAlign w:val="center"/>
          </w:tcPr>
          <w:p w14:paraId="2C6394C7"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034F5DDB" w14:textId="77777777" w:rsidR="001A52E6" w:rsidRPr="001A52E6" w:rsidRDefault="001A52E6" w:rsidP="004F375E">
            <w:pPr>
              <w:spacing w:line="360" w:lineRule="auto"/>
              <w:jc w:val="center"/>
              <w:rPr>
                <w:rFonts w:ascii="宋体" w:hAnsi="宋体"/>
                <w:szCs w:val="21"/>
              </w:rPr>
            </w:pPr>
          </w:p>
        </w:tc>
      </w:tr>
      <w:tr w:rsidR="001A52E6" w:rsidRPr="001A52E6" w14:paraId="3D862F6A" w14:textId="77777777" w:rsidTr="004F375E">
        <w:trPr>
          <w:jc w:val="center"/>
        </w:trPr>
        <w:tc>
          <w:tcPr>
            <w:tcW w:w="534" w:type="dxa"/>
            <w:shd w:val="clear" w:color="auto" w:fill="auto"/>
            <w:vAlign w:val="center"/>
          </w:tcPr>
          <w:p w14:paraId="4D3DC440"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7</w:t>
            </w:r>
          </w:p>
        </w:tc>
        <w:tc>
          <w:tcPr>
            <w:tcW w:w="1701" w:type="dxa"/>
            <w:vMerge/>
            <w:shd w:val="clear" w:color="auto" w:fill="auto"/>
            <w:vAlign w:val="center"/>
          </w:tcPr>
          <w:p w14:paraId="559EA1CB"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41B1BAB8" w14:textId="77777777" w:rsidR="001A52E6" w:rsidRPr="001A52E6" w:rsidRDefault="001A52E6" w:rsidP="004F375E">
            <w:pPr>
              <w:spacing w:line="360" w:lineRule="auto"/>
              <w:rPr>
                <w:rFonts w:ascii="宋体" w:hAnsi="宋体"/>
                <w:szCs w:val="21"/>
              </w:rPr>
            </w:pPr>
            <w:proofErr w:type="gramStart"/>
            <w:r w:rsidRPr="001A52E6">
              <w:rPr>
                <w:rFonts w:ascii="宋体" w:hAnsi="宋体" w:hint="eastAsia"/>
                <w:szCs w:val="21"/>
              </w:rPr>
              <w:t>定压罐</w:t>
            </w:r>
            <w:proofErr w:type="gramEnd"/>
          </w:p>
        </w:tc>
        <w:tc>
          <w:tcPr>
            <w:tcW w:w="992" w:type="dxa"/>
            <w:shd w:val="clear" w:color="auto" w:fill="auto"/>
            <w:vAlign w:val="center"/>
          </w:tcPr>
          <w:p w14:paraId="5A54F3BE"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4.6</w:t>
            </w:r>
          </w:p>
        </w:tc>
        <w:tc>
          <w:tcPr>
            <w:tcW w:w="1276" w:type="dxa"/>
            <w:shd w:val="clear" w:color="auto" w:fill="auto"/>
            <w:vAlign w:val="center"/>
          </w:tcPr>
          <w:p w14:paraId="0817A422"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大红</w:t>
            </w:r>
          </w:p>
        </w:tc>
        <w:tc>
          <w:tcPr>
            <w:tcW w:w="2126" w:type="dxa"/>
            <w:vMerge/>
          </w:tcPr>
          <w:p w14:paraId="0E00533E" w14:textId="77777777" w:rsidR="001A52E6" w:rsidRPr="001A52E6" w:rsidRDefault="001A52E6" w:rsidP="004F375E">
            <w:pPr>
              <w:spacing w:line="360" w:lineRule="auto"/>
              <w:jc w:val="center"/>
              <w:rPr>
                <w:rFonts w:ascii="宋体" w:hAnsi="宋体"/>
                <w:szCs w:val="21"/>
              </w:rPr>
            </w:pPr>
          </w:p>
        </w:tc>
      </w:tr>
      <w:tr w:rsidR="001A52E6" w:rsidRPr="001A52E6" w14:paraId="0CDF1AB8" w14:textId="77777777" w:rsidTr="004F375E">
        <w:trPr>
          <w:jc w:val="center"/>
        </w:trPr>
        <w:tc>
          <w:tcPr>
            <w:tcW w:w="534" w:type="dxa"/>
            <w:shd w:val="clear" w:color="auto" w:fill="auto"/>
            <w:vAlign w:val="center"/>
          </w:tcPr>
          <w:p w14:paraId="5FD5D0B2"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lastRenderedPageBreak/>
              <w:t>8</w:t>
            </w:r>
          </w:p>
        </w:tc>
        <w:tc>
          <w:tcPr>
            <w:tcW w:w="1701" w:type="dxa"/>
            <w:vMerge/>
            <w:shd w:val="clear" w:color="auto" w:fill="auto"/>
            <w:vAlign w:val="center"/>
          </w:tcPr>
          <w:p w14:paraId="28B418AE" w14:textId="77777777" w:rsidR="001A52E6" w:rsidRPr="001A52E6" w:rsidRDefault="001A52E6" w:rsidP="004F375E">
            <w:pPr>
              <w:spacing w:line="360" w:lineRule="auto"/>
              <w:rPr>
                <w:rFonts w:ascii="宋体" w:hAnsi="宋体"/>
                <w:szCs w:val="21"/>
              </w:rPr>
            </w:pPr>
          </w:p>
        </w:tc>
        <w:tc>
          <w:tcPr>
            <w:tcW w:w="1984" w:type="dxa"/>
            <w:shd w:val="clear" w:color="auto" w:fill="auto"/>
            <w:vAlign w:val="center"/>
          </w:tcPr>
          <w:p w14:paraId="202380C9"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5</w:t>
            </w:r>
            <w:r w:rsidRPr="001A52E6">
              <w:rPr>
                <w:rFonts w:ascii="宋体" w:hAnsi="宋体"/>
                <w:szCs w:val="21"/>
              </w:rPr>
              <w:t>#</w:t>
            </w:r>
            <w:r w:rsidRPr="001A52E6">
              <w:rPr>
                <w:rFonts w:ascii="宋体" w:hAnsi="宋体" w:hint="eastAsia"/>
                <w:szCs w:val="21"/>
              </w:rPr>
              <w:t>角铁</w:t>
            </w:r>
          </w:p>
        </w:tc>
        <w:tc>
          <w:tcPr>
            <w:tcW w:w="992" w:type="dxa"/>
            <w:shd w:val="clear" w:color="auto" w:fill="auto"/>
            <w:vAlign w:val="center"/>
          </w:tcPr>
          <w:p w14:paraId="0D1073FE"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2</w:t>
            </w:r>
            <w:r w:rsidRPr="001A52E6">
              <w:rPr>
                <w:rFonts w:ascii="宋体" w:hAnsi="宋体"/>
                <w:szCs w:val="21"/>
              </w:rPr>
              <w:t>7</w:t>
            </w:r>
          </w:p>
        </w:tc>
        <w:tc>
          <w:tcPr>
            <w:tcW w:w="1276" w:type="dxa"/>
            <w:shd w:val="clear" w:color="auto" w:fill="auto"/>
            <w:vAlign w:val="center"/>
          </w:tcPr>
          <w:p w14:paraId="4B3E8A00"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浅灰</w:t>
            </w:r>
          </w:p>
        </w:tc>
        <w:tc>
          <w:tcPr>
            <w:tcW w:w="2126" w:type="dxa"/>
            <w:vMerge/>
          </w:tcPr>
          <w:p w14:paraId="3940FAB7" w14:textId="77777777" w:rsidR="001A52E6" w:rsidRPr="001A52E6" w:rsidRDefault="001A52E6" w:rsidP="004F375E">
            <w:pPr>
              <w:spacing w:line="360" w:lineRule="auto"/>
              <w:jc w:val="center"/>
              <w:rPr>
                <w:rFonts w:ascii="宋体" w:hAnsi="宋体"/>
                <w:szCs w:val="21"/>
              </w:rPr>
            </w:pPr>
          </w:p>
        </w:tc>
      </w:tr>
    </w:tbl>
    <w:p w14:paraId="6610CF52" w14:textId="77777777" w:rsidR="001A52E6" w:rsidRPr="001A52E6" w:rsidRDefault="001A52E6" w:rsidP="001A52E6">
      <w:pPr>
        <w:spacing w:beforeLines="50" w:before="120" w:afterLines="50" w:after="120" w:line="360" w:lineRule="auto"/>
        <w:ind w:firstLineChars="200" w:firstLine="480"/>
        <w:rPr>
          <w:rFonts w:ascii="宋体" w:hAnsi="宋体"/>
          <w:sz w:val="24"/>
        </w:rPr>
      </w:pPr>
      <w:r w:rsidRPr="001A52E6">
        <w:rPr>
          <w:rFonts w:ascii="宋体" w:hAnsi="宋体"/>
          <w:sz w:val="24"/>
        </w:rPr>
        <w:t>3</w:t>
      </w:r>
      <w:r w:rsidRPr="001A52E6">
        <w:rPr>
          <w:rFonts w:ascii="宋体" w:hAnsi="宋体" w:hint="eastAsia"/>
          <w:sz w:val="24"/>
        </w:rPr>
        <w:t>、走道盖板支架除锈刷漆</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648"/>
        <w:gridCol w:w="1328"/>
        <w:gridCol w:w="1276"/>
        <w:gridCol w:w="2126"/>
      </w:tblGrid>
      <w:tr w:rsidR="001A52E6" w:rsidRPr="001A52E6" w14:paraId="73FD7400" w14:textId="77777777" w:rsidTr="004F375E">
        <w:trPr>
          <w:tblHeader/>
          <w:jc w:val="center"/>
        </w:trPr>
        <w:tc>
          <w:tcPr>
            <w:tcW w:w="534" w:type="dxa"/>
            <w:shd w:val="clear" w:color="auto" w:fill="auto"/>
            <w:vAlign w:val="center"/>
          </w:tcPr>
          <w:p w14:paraId="2DEE6BC2" w14:textId="77777777" w:rsidR="001A52E6" w:rsidRPr="001A52E6" w:rsidRDefault="001A52E6" w:rsidP="004F375E">
            <w:pPr>
              <w:spacing w:line="360" w:lineRule="auto"/>
              <w:jc w:val="center"/>
              <w:rPr>
                <w:rFonts w:ascii="宋体" w:hAnsi="宋体"/>
                <w:szCs w:val="21"/>
              </w:rPr>
            </w:pPr>
          </w:p>
        </w:tc>
        <w:tc>
          <w:tcPr>
            <w:tcW w:w="1701" w:type="dxa"/>
            <w:shd w:val="clear" w:color="auto" w:fill="auto"/>
            <w:vAlign w:val="center"/>
          </w:tcPr>
          <w:p w14:paraId="2EA8CBB1"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位置</w:t>
            </w:r>
          </w:p>
        </w:tc>
        <w:tc>
          <w:tcPr>
            <w:tcW w:w="1648" w:type="dxa"/>
            <w:shd w:val="clear" w:color="auto" w:fill="auto"/>
            <w:vAlign w:val="center"/>
          </w:tcPr>
          <w:p w14:paraId="1C9B1374"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管径及规格</w:t>
            </w:r>
          </w:p>
        </w:tc>
        <w:tc>
          <w:tcPr>
            <w:tcW w:w="1328" w:type="dxa"/>
            <w:shd w:val="clear" w:color="auto" w:fill="auto"/>
            <w:vAlign w:val="center"/>
          </w:tcPr>
          <w:p w14:paraId="0E910D33" w14:textId="0706B890" w:rsidR="001A52E6" w:rsidRPr="001A52E6" w:rsidRDefault="001A52E6" w:rsidP="004F375E">
            <w:pPr>
              <w:spacing w:line="360" w:lineRule="auto"/>
              <w:jc w:val="center"/>
              <w:rPr>
                <w:rFonts w:ascii="宋体" w:hAnsi="宋体"/>
                <w:szCs w:val="21"/>
              </w:rPr>
            </w:pPr>
            <w:r w:rsidRPr="001A52E6">
              <w:rPr>
                <w:rFonts w:ascii="宋体" w:hAnsi="宋体" w:hint="eastAsia"/>
                <w:szCs w:val="21"/>
              </w:rPr>
              <w:t>面积（m</w:t>
            </w:r>
            <w:r w:rsidRPr="001A52E6">
              <w:rPr>
                <w:rFonts w:ascii="宋体" w:hAnsi="宋体"/>
                <w:szCs w:val="21"/>
                <w:vertAlign w:val="superscript"/>
              </w:rPr>
              <w:t>2</w:t>
            </w:r>
            <w:r w:rsidRPr="001A52E6">
              <w:rPr>
                <w:rFonts w:ascii="宋体" w:hAnsi="宋体" w:hint="eastAsia"/>
                <w:szCs w:val="21"/>
              </w:rPr>
              <w:t>）</w:t>
            </w:r>
          </w:p>
        </w:tc>
        <w:tc>
          <w:tcPr>
            <w:tcW w:w="1276" w:type="dxa"/>
            <w:shd w:val="clear" w:color="auto" w:fill="auto"/>
            <w:vAlign w:val="center"/>
          </w:tcPr>
          <w:p w14:paraId="6DB417AB"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面漆颜色</w:t>
            </w:r>
          </w:p>
        </w:tc>
        <w:tc>
          <w:tcPr>
            <w:tcW w:w="2126" w:type="dxa"/>
            <w:vAlign w:val="center"/>
          </w:tcPr>
          <w:p w14:paraId="30FCF987"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备注</w:t>
            </w:r>
          </w:p>
        </w:tc>
      </w:tr>
      <w:tr w:rsidR="001A52E6" w:rsidRPr="001A52E6" w14:paraId="3134834A" w14:textId="77777777" w:rsidTr="004F375E">
        <w:trPr>
          <w:jc w:val="center"/>
        </w:trPr>
        <w:tc>
          <w:tcPr>
            <w:tcW w:w="534" w:type="dxa"/>
            <w:shd w:val="clear" w:color="auto" w:fill="auto"/>
            <w:vAlign w:val="center"/>
          </w:tcPr>
          <w:p w14:paraId="5D581A89"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1</w:t>
            </w:r>
          </w:p>
        </w:tc>
        <w:tc>
          <w:tcPr>
            <w:tcW w:w="1701" w:type="dxa"/>
            <w:vMerge w:val="restart"/>
            <w:shd w:val="clear" w:color="auto" w:fill="auto"/>
            <w:vAlign w:val="center"/>
          </w:tcPr>
          <w:p w14:paraId="17FEE166"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4</w:t>
            </w:r>
            <w:r w:rsidRPr="001A52E6">
              <w:rPr>
                <w:rFonts w:ascii="宋体" w:hAnsi="宋体"/>
                <w:szCs w:val="21"/>
              </w:rPr>
              <w:t>#</w:t>
            </w:r>
            <w:r w:rsidRPr="001A52E6">
              <w:rPr>
                <w:rFonts w:ascii="宋体" w:hAnsi="宋体" w:hint="eastAsia"/>
                <w:szCs w:val="21"/>
              </w:rPr>
              <w:t>冷站三层冷却塔水池内</w:t>
            </w:r>
          </w:p>
        </w:tc>
        <w:tc>
          <w:tcPr>
            <w:tcW w:w="1648" w:type="dxa"/>
            <w:shd w:val="clear" w:color="auto" w:fill="auto"/>
            <w:vAlign w:val="center"/>
          </w:tcPr>
          <w:p w14:paraId="2819C18D" w14:textId="77777777" w:rsidR="001A52E6" w:rsidRPr="001A52E6" w:rsidRDefault="001A52E6" w:rsidP="004F375E">
            <w:pPr>
              <w:spacing w:line="360" w:lineRule="auto"/>
              <w:rPr>
                <w:rFonts w:ascii="宋体" w:hAnsi="宋体"/>
                <w:szCs w:val="21"/>
              </w:rPr>
            </w:pPr>
            <w:r w:rsidRPr="001A52E6">
              <w:rPr>
                <w:rFonts w:ascii="宋体" w:hAnsi="宋体"/>
                <w:szCs w:val="21"/>
              </w:rPr>
              <w:t>5#</w:t>
            </w:r>
            <w:r w:rsidRPr="001A52E6">
              <w:rPr>
                <w:rFonts w:ascii="宋体" w:hAnsi="宋体" w:hint="eastAsia"/>
                <w:szCs w:val="21"/>
              </w:rPr>
              <w:t>角铁</w:t>
            </w:r>
          </w:p>
        </w:tc>
        <w:tc>
          <w:tcPr>
            <w:tcW w:w="1328" w:type="dxa"/>
            <w:shd w:val="clear" w:color="auto" w:fill="auto"/>
            <w:vAlign w:val="center"/>
          </w:tcPr>
          <w:p w14:paraId="7F22FA3D"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12</w:t>
            </w:r>
          </w:p>
        </w:tc>
        <w:tc>
          <w:tcPr>
            <w:tcW w:w="1276" w:type="dxa"/>
            <w:shd w:val="clear" w:color="auto" w:fill="auto"/>
            <w:vAlign w:val="center"/>
          </w:tcPr>
          <w:p w14:paraId="7BE6E2F4"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浅灰</w:t>
            </w:r>
          </w:p>
        </w:tc>
        <w:tc>
          <w:tcPr>
            <w:tcW w:w="2126" w:type="dxa"/>
            <w:vMerge w:val="restart"/>
            <w:vAlign w:val="center"/>
          </w:tcPr>
          <w:p w14:paraId="639DA0F3" w14:textId="77777777" w:rsidR="001A52E6" w:rsidRPr="001A52E6" w:rsidRDefault="001A52E6" w:rsidP="004F375E">
            <w:pPr>
              <w:spacing w:line="360" w:lineRule="auto"/>
              <w:jc w:val="center"/>
              <w:rPr>
                <w:rFonts w:ascii="宋体" w:hAnsi="宋体"/>
                <w:szCs w:val="21"/>
              </w:rPr>
            </w:pPr>
          </w:p>
        </w:tc>
      </w:tr>
      <w:tr w:rsidR="001A52E6" w:rsidRPr="001A52E6" w14:paraId="680CC233" w14:textId="77777777" w:rsidTr="004F375E">
        <w:trPr>
          <w:jc w:val="center"/>
        </w:trPr>
        <w:tc>
          <w:tcPr>
            <w:tcW w:w="534" w:type="dxa"/>
            <w:shd w:val="clear" w:color="auto" w:fill="auto"/>
            <w:vAlign w:val="center"/>
          </w:tcPr>
          <w:p w14:paraId="469D6EC5"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2</w:t>
            </w:r>
          </w:p>
        </w:tc>
        <w:tc>
          <w:tcPr>
            <w:tcW w:w="1701" w:type="dxa"/>
            <w:vMerge/>
            <w:shd w:val="clear" w:color="auto" w:fill="auto"/>
            <w:vAlign w:val="center"/>
          </w:tcPr>
          <w:p w14:paraId="20AF60F2" w14:textId="77777777" w:rsidR="001A52E6" w:rsidRPr="001A52E6" w:rsidRDefault="001A52E6" w:rsidP="004F375E">
            <w:pPr>
              <w:spacing w:line="360" w:lineRule="auto"/>
              <w:rPr>
                <w:rFonts w:ascii="宋体" w:hAnsi="宋体"/>
                <w:szCs w:val="21"/>
              </w:rPr>
            </w:pPr>
          </w:p>
        </w:tc>
        <w:tc>
          <w:tcPr>
            <w:tcW w:w="1648" w:type="dxa"/>
            <w:shd w:val="clear" w:color="auto" w:fill="auto"/>
            <w:vAlign w:val="center"/>
          </w:tcPr>
          <w:p w14:paraId="0326F48A" w14:textId="77777777" w:rsidR="001A52E6" w:rsidRPr="001A52E6" w:rsidRDefault="001A52E6" w:rsidP="004F375E">
            <w:pPr>
              <w:spacing w:line="360" w:lineRule="auto"/>
              <w:rPr>
                <w:rFonts w:ascii="宋体" w:hAnsi="宋体"/>
                <w:szCs w:val="21"/>
              </w:rPr>
            </w:pPr>
            <w:r w:rsidRPr="001A52E6">
              <w:rPr>
                <w:rFonts w:ascii="宋体" w:hAnsi="宋体"/>
                <w:szCs w:val="21"/>
              </w:rPr>
              <w:t>12#</w:t>
            </w:r>
            <w:r w:rsidRPr="001A52E6">
              <w:rPr>
                <w:rFonts w:ascii="宋体" w:hAnsi="宋体" w:hint="eastAsia"/>
                <w:szCs w:val="21"/>
              </w:rPr>
              <w:t>槽钢</w:t>
            </w:r>
          </w:p>
        </w:tc>
        <w:tc>
          <w:tcPr>
            <w:tcW w:w="1328" w:type="dxa"/>
            <w:shd w:val="clear" w:color="auto" w:fill="auto"/>
            <w:vAlign w:val="center"/>
          </w:tcPr>
          <w:p w14:paraId="088016B2" w14:textId="77777777" w:rsidR="001A52E6" w:rsidRPr="001A52E6" w:rsidRDefault="001A52E6" w:rsidP="004F375E">
            <w:pPr>
              <w:spacing w:line="360" w:lineRule="auto"/>
              <w:jc w:val="center"/>
              <w:rPr>
                <w:rFonts w:ascii="宋体" w:hAnsi="宋体"/>
                <w:szCs w:val="21"/>
              </w:rPr>
            </w:pPr>
            <w:r w:rsidRPr="001A52E6">
              <w:rPr>
                <w:rFonts w:ascii="宋体" w:hAnsi="宋体"/>
                <w:szCs w:val="21"/>
              </w:rPr>
              <w:t>68</w:t>
            </w:r>
          </w:p>
        </w:tc>
        <w:tc>
          <w:tcPr>
            <w:tcW w:w="1276" w:type="dxa"/>
            <w:shd w:val="clear" w:color="auto" w:fill="auto"/>
            <w:vAlign w:val="center"/>
          </w:tcPr>
          <w:p w14:paraId="34F365DC"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浅灰</w:t>
            </w:r>
          </w:p>
        </w:tc>
        <w:tc>
          <w:tcPr>
            <w:tcW w:w="2126" w:type="dxa"/>
            <w:vMerge/>
          </w:tcPr>
          <w:p w14:paraId="7897866B" w14:textId="77777777" w:rsidR="001A52E6" w:rsidRPr="001A52E6" w:rsidRDefault="001A52E6" w:rsidP="004F375E">
            <w:pPr>
              <w:spacing w:line="360" w:lineRule="auto"/>
              <w:jc w:val="center"/>
              <w:rPr>
                <w:rFonts w:ascii="宋体" w:hAnsi="宋体"/>
                <w:szCs w:val="21"/>
              </w:rPr>
            </w:pPr>
          </w:p>
        </w:tc>
      </w:tr>
      <w:tr w:rsidR="001A52E6" w:rsidRPr="001A52E6" w14:paraId="48ABF1C6" w14:textId="77777777" w:rsidTr="004F375E">
        <w:trPr>
          <w:jc w:val="center"/>
        </w:trPr>
        <w:tc>
          <w:tcPr>
            <w:tcW w:w="534" w:type="dxa"/>
            <w:shd w:val="clear" w:color="auto" w:fill="auto"/>
            <w:vAlign w:val="center"/>
          </w:tcPr>
          <w:p w14:paraId="4C830268"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3</w:t>
            </w:r>
          </w:p>
        </w:tc>
        <w:tc>
          <w:tcPr>
            <w:tcW w:w="1701" w:type="dxa"/>
            <w:shd w:val="clear" w:color="auto" w:fill="auto"/>
            <w:vAlign w:val="center"/>
          </w:tcPr>
          <w:p w14:paraId="59002E7D" w14:textId="77777777" w:rsidR="001A52E6" w:rsidRPr="001A52E6" w:rsidRDefault="001A52E6" w:rsidP="004F375E">
            <w:pPr>
              <w:spacing w:line="360" w:lineRule="auto"/>
              <w:rPr>
                <w:rFonts w:ascii="宋体" w:hAnsi="宋体"/>
                <w:szCs w:val="21"/>
              </w:rPr>
            </w:pPr>
            <w:r w:rsidRPr="001A52E6">
              <w:rPr>
                <w:rFonts w:ascii="宋体" w:hAnsi="宋体" w:hint="eastAsia"/>
                <w:szCs w:val="21"/>
              </w:rPr>
              <w:t>水泥盖板掀开及复原</w:t>
            </w:r>
          </w:p>
        </w:tc>
        <w:tc>
          <w:tcPr>
            <w:tcW w:w="1648" w:type="dxa"/>
            <w:shd w:val="clear" w:color="auto" w:fill="auto"/>
            <w:vAlign w:val="center"/>
          </w:tcPr>
          <w:p w14:paraId="77046206" w14:textId="77777777" w:rsidR="001A52E6" w:rsidRPr="001A52E6" w:rsidRDefault="001A52E6" w:rsidP="004F375E">
            <w:pPr>
              <w:spacing w:line="360" w:lineRule="auto"/>
              <w:rPr>
                <w:rFonts w:ascii="宋体" w:hAnsi="宋体"/>
                <w:szCs w:val="21"/>
              </w:rPr>
            </w:pPr>
          </w:p>
        </w:tc>
        <w:tc>
          <w:tcPr>
            <w:tcW w:w="1328" w:type="dxa"/>
            <w:shd w:val="clear" w:color="auto" w:fill="auto"/>
            <w:vAlign w:val="center"/>
          </w:tcPr>
          <w:p w14:paraId="7E31809A" w14:textId="77777777" w:rsidR="001A52E6" w:rsidRPr="001A52E6" w:rsidRDefault="001A52E6" w:rsidP="004F375E">
            <w:pPr>
              <w:spacing w:line="360" w:lineRule="auto"/>
              <w:jc w:val="center"/>
              <w:rPr>
                <w:rFonts w:ascii="宋体" w:hAnsi="宋体"/>
                <w:szCs w:val="21"/>
              </w:rPr>
            </w:pPr>
            <w:r w:rsidRPr="001A52E6">
              <w:rPr>
                <w:rFonts w:ascii="宋体" w:hAnsi="宋体" w:hint="eastAsia"/>
                <w:szCs w:val="21"/>
              </w:rPr>
              <w:t>1项</w:t>
            </w:r>
          </w:p>
        </w:tc>
        <w:tc>
          <w:tcPr>
            <w:tcW w:w="1276" w:type="dxa"/>
            <w:shd w:val="clear" w:color="auto" w:fill="auto"/>
            <w:vAlign w:val="center"/>
          </w:tcPr>
          <w:p w14:paraId="4C1FA109" w14:textId="77777777" w:rsidR="001A52E6" w:rsidRPr="001A52E6" w:rsidRDefault="001A52E6" w:rsidP="004F375E">
            <w:pPr>
              <w:spacing w:line="360" w:lineRule="auto"/>
              <w:jc w:val="center"/>
              <w:rPr>
                <w:rFonts w:ascii="宋体" w:hAnsi="宋体"/>
                <w:szCs w:val="21"/>
              </w:rPr>
            </w:pPr>
          </w:p>
        </w:tc>
        <w:tc>
          <w:tcPr>
            <w:tcW w:w="2126" w:type="dxa"/>
          </w:tcPr>
          <w:p w14:paraId="7471B14E" w14:textId="77777777" w:rsidR="001A52E6" w:rsidRPr="001A52E6" w:rsidRDefault="001A52E6" w:rsidP="004F375E">
            <w:pPr>
              <w:spacing w:line="360" w:lineRule="auto"/>
              <w:jc w:val="center"/>
              <w:rPr>
                <w:rFonts w:ascii="宋体" w:hAnsi="宋体"/>
                <w:szCs w:val="21"/>
              </w:rPr>
            </w:pPr>
          </w:p>
        </w:tc>
      </w:tr>
    </w:tbl>
    <w:p w14:paraId="567A28B9" w14:textId="4B462AFF" w:rsidR="007405FD" w:rsidRDefault="004B07D6" w:rsidP="001A52E6">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7405FD">
        <w:rPr>
          <w:rFonts w:ascii="宋体" w:hAnsi="宋体" w:hint="eastAsia"/>
          <w:sz w:val="24"/>
        </w:rPr>
        <w:t xml:space="preserve">1、 </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5DEC4CDB" w14:textId="04929D37" w:rsidR="00ED25A9" w:rsidRDefault="00ED25A9" w:rsidP="001A52E6">
      <w:pPr>
        <w:spacing w:beforeLines="50" w:before="120" w:afterLines="50" w:after="120" w:line="360" w:lineRule="auto"/>
        <w:ind w:firstLineChars="200" w:firstLine="480"/>
        <w:rPr>
          <w:rFonts w:ascii="宋体" w:hAnsi="宋体" w:cs="宋体"/>
          <w:bCs/>
          <w:kern w:val="0"/>
          <w:sz w:val="24"/>
        </w:rPr>
      </w:pPr>
      <w:r>
        <w:rPr>
          <w:rFonts w:ascii="宋体" w:hAnsi="宋体" w:cs="宋体" w:hint="eastAsia"/>
          <w:bCs/>
          <w:kern w:val="0"/>
          <w:sz w:val="24"/>
        </w:rPr>
        <w:t>2、 材料要求及说明</w:t>
      </w:r>
    </w:p>
    <w:p w14:paraId="32D989E2" w14:textId="77777777" w:rsidR="00ED25A9" w:rsidRPr="00ED25A9" w:rsidRDefault="00ED25A9" w:rsidP="00ED25A9">
      <w:pPr>
        <w:spacing w:beforeLines="50" w:before="120" w:afterLines="50" w:after="120" w:line="360" w:lineRule="auto"/>
        <w:ind w:firstLineChars="200" w:firstLine="480"/>
        <w:rPr>
          <w:rFonts w:ascii="宋体" w:hAnsi="宋体" w:cs="宋体"/>
          <w:bCs/>
          <w:kern w:val="0"/>
          <w:sz w:val="24"/>
        </w:rPr>
      </w:pPr>
      <w:r w:rsidRPr="00ED25A9">
        <w:rPr>
          <w:rFonts w:ascii="宋体" w:hAnsi="宋体" w:cs="宋体" w:hint="eastAsia"/>
          <w:bCs/>
          <w:kern w:val="0"/>
          <w:sz w:val="24"/>
        </w:rPr>
        <w:t>该工程由施工单位包工包料完成，施工单位提供的主要材料规格需满足如下的要求（所有材料需经我司人员核查后方可使用）。</w:t>
      </w:r>
    </w:p>
    <w:p w14:paraId="5E8B5EAB" w14:textId="77777777" w:rsidR="00ED25A9" w:rsidRPr="00ED25A9" w:rsidRDefault="00ED25A9" w:rsidP="00ED25A9">
      <w:pPr>
        <w:spacing w:beforeLines="50" w:before="120" w:afterLines="50" w:after="120" w:line="360" w:lineRule="auto"/>
        <w:ind w:firstLineChars="200" w:firstLine="480"/>
        <w:rPr>
          <w:rFonts w:ascii="宋体" w:hAnsi="宋体" w:cs="宋体"/>
          <w:bCs/>
          <w:kern w:val="0"/>
          <w:sz w:val="24"/>
        </w:rPr>
      </w:pPr>
      <w:r w:rsidRPr="00ED25A9">
        <w:rPr>
          <w:rFonts w:ascii="宋体" w:hAnsi="宋体" w:cs="宋体" w:hint="eastAsia"/>
          <w:bCs/>
          <w:kern w:val="0"/>
          <w:sz w:val="24"/>
        </w:rPr>
        <w:t>1、底漆为富锌底漆，含锌量必须大于70%。</w:t>
      </w:r>
    </w:p>
    <w:p w14:paraId="23BBAF79" w14:textId="77777777" w:rsidR="00ED25A9" w:rsidRPr="00ED25A9" w:rsidRDefault="00ED25A9" w:rsidP="00ED25A9">
      <w:pPr>
        <w:spacing w:beforeLines="50" w:before="120" w:afterLines="50" w:after="120" w:line="360" w:lineRule="auto"/>
        <w:ind w:firstLineChars="200" w:firstLine="480"/>
        <w:rPr>
          <w:rFonts w:ascii="宋体" w:hAnsi="宋体" w:cs="宋体"/>
          <w:bCs/>
          <w:kern w:val="0"/>
          <w:sz w:val="24"/>
        </w:rPr>
      </w:pPr>
      <w:r w:rsidRPr="00ED25A9">
        <w:rPr>
          <w:rFonts w:ascii="宋体" w:hAnsi="宋体" w:cs="宋体" w:hint="eastAsia"/>
          <w:bCs/>
          <w:kern w:val="0"/>
          <w:sz w:val="24"/>
        </w:rPr>
        <w:t>2、中间漆为</w:t>
      </w:r>
      <w:proofErr w:type="gramStart"/>
      <w:r w:rsidRPr="00ED25A9">
        <w:rPr>
          <w:rFonts w:ascii="宋体" w:hAnsi="宋体" w:cs="宋体" w:hint="eastAsia"/>
          <w:bCs/>
          <w:kern w:val="0"/>
          <w:sz w:val="24"/>
        </w:rPr>
        <w:t>环氧云铁</w:t>
      </w:r>
      <w:proofErr w:type="gramEnd"/>
      <w:r w:rsidRPr="00ED25A9">
        <w:rPr>
          <w:rFonts w:ascii="宋体" w:hAnsi="宋体" w:cs="宋体" w:hint="eastAsia"/>
          <w:bCs/>
          <w:kern w:val="0"/>
          <w:sz w:val="24"/>
        </w:rPr>
        <w:t>中间漆。</w:t>
      </w:r>
    </w:p>
    <w:p w14:paraId="72477744" w14:textId="77777777" w:rsidR="00ED25A9" w:rsidRPr="00ED25A9" w:rsidRDefault="00ED25A9" w:rsidP="00ED25A9">
      <w:pPr>
        <w:spacing w:beforeLines="50" w:before="120" w:afterLines="50" w:after="120" w:line="360" w:lineRule="auto"/>
        <w:ind w:firstLineChars="200" w:firstLine="480"/>
        <w:rPr>
          <w:rFonts w:ascii="宋体" w:hAnsi="宋体" w:cs="宋体"/>
          <w:bCs/>
          <w:kern w:val="0"/>
          <w:sz w:val="24"/>
        </w:rPr>
      </w:pPr>
      <w:r w:rsidRPr="00ED25A9">
        <w:rPr>
          <w:rFonts w:ascii="宋体" w:hAnsi="宋体" w:cs="宋体" w:hint="eastAsia"/>
          <w:bCs/>
          <w:kern w:val="0"/>
          <w:sz w:val="24"/>
        </w:rPr>
        <w:t>3、面漆为聚氨酯面漆。</w:t>
      </w:r>
    </w:p>
    <w:p w14:paraId="159600F3" w14:textId="3AB76264" w:rsidR="00ED25A9" w:rsidRPr="00ED25A9" w:rsidRDefault="00ED25A9" w:rsidP="00ED25A9">
      <w:pPr>
        <w:spacing w:beforeLines="50" w:before="120" w:afterLines="50" w:after="120" w:line="360" w:lineRule="auto"/>
        <w:ind w:firstLineChars="200" w:firstLine="480"/>
        <w:rPr>
          <w:rFonts w:ascii="宋体" w:hAnsi="宋体" w:cs="宋体"/>
          <w:bCs/>
          <w:kern w:val="0"/>
          <w:sz w:val="24"/>
        </w:rPr>
      </w:pPr>
      <w:r w:rsidRPr="00ED25A9">
        <w:rPr>
          <w:rFonts w:ascii="宋体" w:hAnsi="宋体" w:cs="宋体" w:hint="eastAsia"/>
          <w:bCs/>
          <w:kern w:val="0"/>
          <w:sz w:val="24"/>
        </w:rPr>
        <w:t>推荐品牌（或厂家）（相当于或优于以下品牌（或厂家）的产品）：佐敦（JOTUN）、海虹老人（HEMPEL）、阿克苏诺贝</w:t>
      </w:r>
      <w:proofErr w:type="gramStart"/>
      <w:r w:rsidRPr="00ED25A9">
        <w:rPr>
          <w:rFonts w:ascii="宋体" w:hAnsi="宋体" w:cs="宋体" w:hint="eastAsia"/>
          <w:bCs/>
          <w:kern w:val="0"/>
          <w:sz w:val="24"/>
        </w:rPr>
        <w:t>尓</w:t>
      </w:r>
      <w:proofErr w:type="gramEnd"/>
      <w:r w:rsidRPr="00ED25A9">
        <w:rPr>
          <w:rFonts w:ascii="宋体" w:hAnsi="宋体" w:cs="宋体" w:hint="eastAsia"/>
          <w:bCs/>
          <w:kern w:val="0"/>
          <w:sz w:val="24"/>
        </w:rPr>
        <w:t>国际油漆（International）。</w:t>
      </w:r>
    </w:p>
    <w:p w14:paraId="3BEB544D" w14:textId="77777777" w:rsidR="00CA1AC9" w:rsidRPr="00253AFF" w:rsidRDefault="00B67EFF" w:rsidP="00712788">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28ACE91C" w:rsidR="00CA1AC9" w:rsidRPr="00253AFF" w:rsidRDefault="00B67EFF" w:rsidP="00712788">
      <w:pPr>
        <w:numPr>
          <w:ilvl w:val="1"/>
          <w:numId w:val="27"/>
        </w:numPr>
        <w:spacing w:beforeLines="50" w:before="120" w:afterLines="50" w:after="120" w:line="360" w:lineRule="auto"/>
        <w:ind w:left="0" w:firstLineChars="200" w:firstLine="480"/>
        <w:rPr>
          <w:sz w:val="24"/>
        </w:rPr>
      </w:pPr>
      <w:r w:rsidRPr="00253AFF">
        <w:rPr>
          <w:rFonts w:hint="eastAsia"/>
          <w:sz w:val="24"/>
        </w:rPr>
        <w:t>施工工期</w:t>
      </w:r>
    </w:p>
    <w:p w14:paraId="2413C9C5" w14:textId="051CD9E6" w:rsidR="00206C33" w:rsidRPr="00EA23AC" w:rsidRDefault="00B67EFF" w:rsidP="00712788">
      <w:pPr>
        <w:spacing w:beforeLines="50" w:before="120" w:afterLines="50" w:after="120" w:line="360" w:lineRule="auto"/>
        <w:ind w:firstLineChars="200" w:firstLine="480"/>
        <w:rPr>
          <w:rFonts w:ascii="宋体" w:hAnsi="宋体"/>
          <w:color w:val="333333"/>
          <w:sz w:val="24"/>
        </w:rPr>
      </w:pPr>
      <w:r w:rsidRPr="00EA23AC">
        <w:rPr>
          <w:rFonts w:ascii="宋体" w:hAnsi="宋体" w:cs="宋体" w:hint="eastAsia"/>
          <w:bCs/>
          <w:kern w:val="0"/>
          <w:sz w:val="24"/>
        </w:rPr>
        <w:t>本项目总工期为</w:t>
      </w:r>
      <w:r w:rsidR="005E320B" w:rsidRPr="00EA23AC">
        <w:rPr>
          <w:rFonts w:ascii="宋体" w:hAnsi="宋体" w:cs="宋体"/>
          <w:bCs/>
          <w:kern w:val="0"/>
          <w:sz w:val="24"/>
        </w:rPr>
        <w:t>30</w:t>
      </w:r>
      <w:r w:rsidRPr="00EA23AC">
        <w:rPr>
          <w:rFonts w:ascii="宋体" w:hAnsi="宋体" w:cs="宋体" w:hint="eastAsia"/>
          <w:bCs/>
          <w:kern w:val="0"/>
          <w:sz w:val="24"/>
        </w:rPr>
        <w:t>天（含节假日，连续计算）</w:t>
      </w:r>
      <w:r w:rsidR="00652215" w:rsidRPr="00EA23AC">
        <w:rPr>
          <w:rFonts w:ascii="宋体" w:hAnsi="宋体" w:cs="宋体" w:hint="eastAsia"/>
          <w:bCs/>
          <w:kern w:val="0"/>
          <w:sz w:val="24"/>
        </w:rPr>
        <w:t>，</w:t>
      </w:r>
      <w:r w:rsidRPr="00EA23AC">
        <w:rPr>
          <w:rFonts w:ascii="宋体" w:hAnsi="宋体" w:cs="宋体" w:hint="eastAsia"/>
          <w:bCs/>
          <w:kern w:val="0"/>
          <w:sz w:val="24"/>
        </w:rPr>
        <w:t>开工日期以甲方通知为准</w:t>
      </w:r>
      <w:r w:rsidR="00145839" w:rsidRPr="00EA23AC">
        <w:rPr>
          <w:rFonts w:ascii="宋体" w:hAnsi="宋体" w:cs="宋体" w:hint="eastAsia"/>
          <w:bCs/>
          <w:kern w:val="0"/>
          <w:sz w:val="24"/>
        </w:rPr>
        <w:t>。</w:t>
      </w:r>
    </w:p>
    <w:p w14:paraId="3BEB5450" w14:textId="426A5295" w:rsidR="00CA1AC9" w:rsidRPr="00253AFF" w:rsidRDefault="00B67EFF" w:rsidP="00712788">
      <w:pPr>
        <w:numPr>
          <w:ilvl w:val="1"/>
          <w:numId w:val="2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64A23D6A" w:rsidR="00CA1AC9" w:rsidRPr="00ED25A9" w:rsidRDefault="00B67EFF" w:rsidP="00ED25A9">
      <w:pPr>
        <w:pStyle w:val="af3"/>
        <w:numPr>
          <w:ilvl w:val="2"/>
          <w:numId w:val="27"/>
        </w:numPr>
        <w:spacing w:beforeLines="50" w:before="120" w:afterLines="50" w:after="120" w:line="360" w:lineRule="auto"/>
        <w:ind w:left="0" w:firstLine="480"/>
        <w:rPr>
          <w:rFonts w:ascii="宋体" w:hAnsi="宋体" w:cs="宋体"/>
          <w:bCs/>
          <w:kern w:val="0"/>
          <w:sz w:val="24"/>
        </w:rPr>
      </w:pPr>
      <w:r w:rsidRPr="00ED25A9">
        <w:rPr>
          <w:rFonts w:ascii="宋体" w:hAnsi="宋体" w:cs="宋体" w:hint="eastAsia"/>
          <w:bCs/>
          <w:kern w:val="0"/>
          <w:sz w:val="24"/>
        </w:rPr>
        <w:t>工程验收标准：</w:t>
      </w:r>
      <w:r w:rsidR="00ED25A9" w:rsidRPr="00ED25A9">
        <w:rPr>
          <w:rFonts w:ascii="宋体" w:hAnsi="宋体" w:cs="宋体" w:hint="eastAsia"/>
          <w:bCs/>
          <w:kern w:val="0"/>
          <w:sz w:val="24"/>
        </w:rPr>
        <w:t>《涂覆涂料前钢材表面处理 表面清洁度目视评定》GB/T 8923、《工业金属管道工程施工及验收规范》GB 50235、《工业设备、管道防腐蚀工程施工及验收规范》 HGJ 229</w:t>
      </w:r>
      <w:r w:rsidR="00D378E1" w:rsidRPr="00ED25A9">
        <w:rPr>
          <w:rFonts w:ascii="宋体" w:hAnsi="宋体" w:cs="宋体" w:hint="eastAsia"/>
          <w:bCs/>
          <w:kern w:val="0"/>
          <w:sz w:val="24"/>
        </w:rPr>
        <w:t>以及</w:t>
      </w:r>
      <w:r w:rsidR="004E4F25" w:rsidRPr="00ED25A9">
        <w:rPr>
          <w:rFonts w:ascii="宋体" w:hAnsi="宋体" w:cs="宋体" w:hint="eastAsia"/>
          <w:bCs/>
          <w:kern w:val="0"/>
          <w:sz w:val="24"/>
        </w:rPr>
        <w:t>国家和行业相关的其他质量标准</w:t>
      </w:r>
      <w:r w:rsidR="003673C1" w:rsidRPr="00ED25A9">
        <w:rPr>
          <w:rFonts w:ascii="宋体" w:hAnsi="宋体" w:cs="宋体" w:hint="eastAsia"/>
          <w:bCs/>
          <w:kern w:val="0"/>
          <w:sz w:val="24"/>
        </w:rPr>
        <w:t>。</w:t>
      </w:r>
    </w:p>
    <w:p w14:paraId="1198AF97" w14:textId="7A839EBB" w:rsidR="00D378E1" w:rsidRDefault="00D378E1" w:rsidP="007E5E22">
      <w:pPr>
        <w:numPr>
          <w:ilvl w:val="2"/>
          <w:numId w:val="27"/>
        </w:numPr>
        <w:spacing w:beforeLines="50" w:before="120" w:afterLines="50" w:after="120" w:line="360" w:lineRule="auto"/>
        <w:ind w:left="0" w:firstLineChars="200" w:firstLine="480"/>
        <w:rPr>
          <w:rFonts w:ascii="宋体" w:hAnsi="宋体" w:cs="宋体"/>
          <w:bCs/>
          <w:kern w:val="0"/>
          <w:sz w:val="24"/>
        </w:rPr>
      </w:pPr>
      <w:r>
        <w:rPr>
          <w:rFonts w:ascii="宋体" w:hAnsi="宋体" w:cs="宋体" w:hint="eastAsia"/>
          <w:bCs/>
          <w:kern w:val="0"/>
          <w:sz w:val="24"/>
        </w:rPr>
        <w:t>质量要求</w:t>
      </w:r>
    </w:p>
    <w:p w14:paraId="574D7A3E" w14:textId="19D5B921" w:rsidR="0087019A" w:rsidRPr="0087019A" w:rsidRDefault="0087019A" w:rsidP="0087019A">
      <w:pPr>
        <w:pStyle w:val="af3"/>
        <w:numPr>
          <w:ilvl w:val="0"/>
          <w:numId w:val="34"/>
        </w:numPr>
        <w:tabs>
          <w:tab w:val="left" w:pos="1134"/>
        </w:tabs>
        <w:spacing w:beforeLines="50" w:before="120" w:afterLines="50" w:after="120" w:line="360" w:lineRule="auto"/>
        <w:ind w:left="0" w:firstLine="480"/>
        <w:rPr>
          <w:rFonts w:ascii="宋体" w:hAnsi="宋体"/>
          <w:sz w:val="24"/>
          <w:szCs w:val="28"/>
        </w:rPr>
      </w:pPr>
      <w:r w:rsidRPr="0087019A">
        <w:rPr>
          <w:rFonts w:ascii="宋体" w:hAnsi="宋体" w:hint="eastAsia"/>
          <w:sz w:val="24"/>
          <w:szCs w:val="28"/>
        </w:rPr>
        <w:t>除锈：钢材表面原有旧油漆层、铁锈、油脂等附着物必须全部打磨干净，露</w:t>
      </w:r>
      <w:r w:rsidRPr="0087019A">
        <w:rPr>
          <w:rFonts w:ascii="宋体" w:hAnsi="宋体" w:hint="eastAsia"/>
          <w:sz w:val="24"/>
          <w:szCs w:val="28"/>
        </w:rPr>
        <w:lastRenderedPageBreak/>
        <w:t>出金属光泽，焊缝处</w:t>
      </w:r>
      <w:proofErr w:type="gramStart"/>
      <w:r w:rsidRPr="0087019A">
        <w:rPr>
          <w:rFonts w:ascii="宋体" w:hAnsi="宋体" w:hint="eastAsia"/>
          <w:sz w:val="24"/>
          <w:szCs w:val="28"/>
        </w:rPr>
        <w:t>没有药皮及</w:t>
      </w:r>
      <w:proofErr w:type="gramEnd"/>
      <w:r w:rsidRPr="0087019A">
        <w:rPr>
          <w:rFonts w:ascii="宋体" w:hAnsi="宋体" w:hint="eastAsia"/>
          <w:sz w:val="24"/>
          <w:szCs w:val="28"/>
        </w:rPr>
        <w:t>氧化物，达到ST3除锈标准。</w:t>
      </w:r>
    </w:p>
    <w:p w14:paraId="272324ED" w14:textId="7C7268F2" w:rsidR="00D378E1" w:rsidRPr="00D378E1" w:rsidRDefault="0087019A" w:rsidP="0087019A">
      <w:pPr>
        <w:pStyle w:val="af3"/>
        <w:numPr>
          <w:ilvl w:val="0"/>
          <w:numId w:val="34"/>
        </w:numPr>
        <w:tabs>
          <w:tab w:val="left" w:pos="1134"/>
        </w:tabs>
        <w:spacing w:beforeLines="50" w:before="120" w:afterLines="50" w:after="120" w:line="360" w:lineRule="auto"/>
        <w:ind w:left="0" w:firstLine="480"/>
        <w:rPr>
          <w:rFonts w:ascii="宋体" w:hAnsi="宋体"/>
          <w:sz w:val="24"/>
          <w:szCs w:val="28"/>
        </w:rPr>
      </w:pPr>
      <w:r w:rsidRPr="0087019A">
        <w:rPr>
          <w:rFonts w:ascii="宋体" w:hAnsi="宋体" w:hint="eastAsia"/>
          <w:sz w:val="24"/>
          <w:szCs w:val="28"/>
        </w:rPr>
        <w:t>底漆、中间漆、面漆：油漆层与层间结合紧密，无分层；涂层光滑平整、颜色均匀一致、油漆与金属面附着紧密、</w:t>
      </w:r>
      <w:proofErr w:type="gramStart"/>
      <w:r w:rsidRPr="0087019A">
        <w:rPr>
          <w:rFonts w:ascii="宋体" w:hAnsi="宋体" w:hint="eastAsia"/>
          <w:sz w:val="24"/>
          <w:szCs w:val="28"/>
        </w:rPr>
        <w:t>无泛锈</w:t>
      </w:r>
      <w:proofErr w:type="gramEnd"/>
      <w:r w:rsidRPr="0087019A">
        <w:rPr>
          <w:rFonts w:ascii="宋体" w:hAnsi="宋体" w:hint="eastAsia"/>
          <w:sz w:val="24"/>
          <w:szCs w:val="28"/>
        </w:rPr>
        <w:t>、气泡、漏涂、流痕、开裂、褶皱及剥落现象；油漆颜色、漆膜厚度满足涂料的技术指标要求。</w:t>
      </w:r>
    </w:p>
    <w:p w14:paraId="6BDB1933" w14:textId="1326D224" w:rsidR="00206C33" w:rsidRPr="00662D55" w:rsidRDefault="00B67EFF" w:rsidP="007E5E22">
      <w:pPr>
        <w:numPr>
          <w:ilvl w:val="1"/>
          <w:numId w:val="27"/>
        </w:numPr>
        <w:spacing w:beforeLines="50" w:before="120" w:afterLines="50" w:after="120" w:line="360" w:lineRule="auto"/>
        <w:rPr>
          <w:sz w:val="24"/>
        </w:rPr>
      </w:pPr>
      <w:r w:rsidRPr="00662D55">
        <w:rPr>
          <w:rFonts w:hint="eastAsia"/>
          <w:sz w:val="24"/>
        </w:rPr>
        <w:t>工程验收的方式：</w:t>
      </w:r>
    </w:p>
    <w:p w14:paraId="15D8B696" w14:textId="6A2D974E" w:rsidR="00206C33" w:rsidRPr="00253AFF" w:rsidRDefault="00B67EFF" w:rsidP="007E5E22">
      <w:pPr>
        <w:numPr>
          <w:ilvl w:val="2"/>
          <w:numId w:val="2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7E5E22">
      <w:pPr>
        <w:numPr>
          <w:ilvl w:val="2"/>
          <w:numId w:val="2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7E5E22">
      <w:pPr>
        <w:numPr>
          <w:ilvl w:val="2"/>
          <w:numId w:val="2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7E5E22">
      <w:pPr>
        <w:numPr>
          <w:ilvl w:val="2"/>
          <w:numId w:val="2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0B46C3E9" w:rsidR="007464DD" w:rsidRPr="00253AFF" w:rsidRDefault="00B67EFF" w:rsidP="007E5E22">
      <w:pPr>
        <w:numPr>
          <w:ilvl w:val="2"/>
          <w:numId w:val="27"/>
        </w:numPr>
        <w:spacing w:beforeLines="50" w:before="120" w:afterLines="50" w:after="120" w:line="360" w:lineRule="auto"/>
        <w:ind w:left="0" w:firstLineChars="200" w:firstLine="480"/>
        <w:rPr>
          <w:rFonts w:ascii="宋体" w:hAnsi="宋体"/>
          <w:sz w:val="24"/>
        </w:rPr>
      </w:pPr>
      <w:r w:rsidRPr="007E5E22">
        <w:rPr>
          <w:rFonts w:ascii="宋体" w:hAnsi="宋体" w:cs="宋体" w:hint="eastAsia"/>
          <w:bCs/>
          <w:kern w:val="0"/>
          <w:sz w:val="24"/>
        </w:rPr>
        <w:t>质保期及质保期</w:t>
      </w:r>
      <w:r w:rsidRPr="00253AFF">
        <w:rPr>
          <w:rFonts w:ascii="宋体" w:hAnsi="宋体" w:hint="eastAsia"/>
          <w:sz w:val="24"/>
        </w:rPr>
        <w:t>内需履行的特殊义务：</w:t>
      </w:r>
      <w:r w:rsidR="009547A1">
        <w:rPr>
          <w:rFonts w:ascii="宋体" w:hAnsi="宋体"/>
          <w:sz w:val="24"/>
        </w:rPr>
        <w:t>3</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716B519B" w:rsidR="00CA1AC9" w:rsidRPr="00253AFF" w:rsidRDefault="003C1D76" w:rsidP="007E5E22">
      <w:pPr>
        <w:numPr>
          <w:ilvl w:val="1"/>
          <w:numId w:val="28"/>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7E5E22">
      <w:pPr>
        <w:numPr>
          <w:ilvl w:val="1"/>
          <w:numId w:val="28"/>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3BEB5458" w14:textId="668CBCA0" w:rsidR="00CA1AC9" w:rsidRPr="00253AFF" w:rsidRDefault="00B67EFF" w:rsidP="007E5E22">
      <w:pPr>
        <w:numPr>
          <w:ilvl w:val="1"/>
          <w:numId w:val="28"/>
        </w:numPr>
        <w:spacing w:beforeLines="50" w:before="120" w:afterLines="50" w:after="120" w:line="360" w:lineRule="auto"/>
        <w:ind w:left="0" w:firstLineChars="200" w:firstLine="480"/>
        <w:rPr>
          <w:sz w:val="24"/>
        </w:rPr>
      </w:pPr>
      <w:r w:rsidRPr="00253AFF">
        <w:rPr>
          <w:rFonts w:hint="eastAsia"/>
          <w:sz w:val="24"/>
        </w:rPr>
        <w:t>付款方式</w:t>
      </w:r>
    </w:p>
    <w:p w14:paraId="46FF2E1F" w14:textId="37A608E3" w:rsidR="00C52A29" w:rsidRPr="00253AFF" w:rsidRDefault="00C52A29" w:rsidP="007E5E22">
      <w:pPr>
        <w:numPr>
          <w:ilvl w:val="2"/>
          <w:numId w:val="28"/>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59833ED3" w14:textId="77777777" w:rsidR="00B40475" w:rsidRPr="00BB1097" w:rsidRDefault="00B40475" w:rsidP="00B40475">
      <w:pPr>
        <w:numPr>
          <w:ilvl w:val="2"/>
          <w:numId w:val="28"/>
        </w:numPr>
        <w:spacing w:beforeLines="50" w:before="120" w:afterLines="50" w:after="120" w:line="360" w:lineRule="auto"/>
        <w:ind w:left="0" w:firstLineChars="200" w:firstLine="480"/>
        <w:rPr>
          <w:rFonts w:ascii="宋体" w:hAnsi="宋体" w:cs="Arial"/>
          <w:color w:val="000000"/>
          <w:sz w:val="24"/>
        </w:rPr>
      </w:pPr>
      <w:r w:rsidRPr="00BB1097">
        <w:rPr>
          <w:rFonts w:ascii="宋体" w:hAnsi="宋体" w:cs="Arial" w:hint="eastAsia"/>
          <w:color w:val="000000"/>
          <w:sz w:val="24"/>
        </w:rPr>
        <w:t>合同签订并进场后，甲方收到</w:t>
      </w:r>
      <w:r w:rsidRPr="00B40475">
        <w:rPr>
          <w:rFonts w:ascii="宋体" w:hAnsi="宋体" w:hint="eastAsia"/>
          <w:sz w:val="24"/>
        </w:rPr>
        <w:t>乙方</w:t>
      </w:r>
      <w:r w:rsidRPr="00BB1097">
        <w:rPr>
          <w:rFonts w:ascii="宋体" w:hAnsi="宋体" w:cs="Arial" w:hint="eastAsia"/>
          <w:color w:val="000000"/>
          <w:sz w:val="24"/>
        </w:rPr>
        <w:t>请款资料后15个工作日内支付暂定合同总价30%的预付款。</w:t>
      </w:r>
    </w:p>
    <w:p w14:paraId="1B0DFB0C" w14:textId="77777777" w:rsidR="00B40475" w:rsidRPr="00B40475" w:rsidRDefault="00B40475" w:rsidP="00B40475">
      <w:pPr>
        <w:numPr>
          <w:ilvl w:val="2"/>
          <w:numId w:val="28"/>
        </w:numPr>
        <w:spacing w:beforeLines="50" w:before="120" w:afterLines="50" w:after="120" w:line="360" w:lineRule="auto"/>
        <w:ind w:left="0" w:firstLineChars="200" w:firstLine="480"/>
        <w:rPr>
          <w:rFonts w:ascii="宋体" w:hAnsi="宋体"/>
          <w:sz w:val="24"/>
        </w:rPr>
      </w:pPr>
      <w:r w:rsidRPr="00BB1097">
        <w:rPr>
          <w:rFonts w:ascii="宋体" w:hAnsi="宋体" w:cs="Arial" w:hint="eastAsia"/>
          <w:color w:val="000000"/>
          <w:sz w:val="24"/>
        </w:rPr>
        <w:lastRenderedPageBreak/>
        <w:t>项目全部完工并竣</w:t>
      </w:r>
      <w:r w:rsidRPr="00B40475">
        <w:rPr>
          <w:rFonts w:ascii="宋体" w:hAnsi="宋体" w:hint="eastAsia"/>
          <w:sz w:val="24"/>
        </w:rPr>
        <w:t>工验收合格并按甲方要求完成合同结算手续后，甲方收到乙方请款资料后15个工作日内支付</w:t>
      </w:r>
      <w:proofErr w:type="gramStart"/>
      <w:r w:rsidRPr="00B40475">
        <w:rPr>
          <w:rFonts w:ascii="宋体" w:hAnsi="宋体" w:hint="eastAsia"/>
          <w:sz w:val="24"/>
        </w:rPr>
        <w:t>工程款至合同</w:t>
      </w:r>
      <w:proofErr w:type="gramEnd"/>
      <w:r w:rsidRPr="00B40475">
        <w:rPr>
          <w:rFonts w:ascii="宋体" w:hAnsi="宋体" w:hint="eastAsia"/>
          <w:sz w:val="24"/>
        </w:rPr>
        <w:t>结算总造价的95%。</w:t>
      </w:r>
    </w:p>
    <w:p w14:paraId="0264BF66" w14:textId="77777777" w:rsidR="00B40475" w:rsidRPr="00B40475" w:rsidRDefault="00B40475" w:rsidP="00B40475">
      <w:pPr>
        <w:numPr>
          <w:ilvl w:val="2"/>
          <w:numId w:val="28"/>
        </w:numPr>
        <w:spacing w:beforeLines="50" w:before="120" w:afterLines="50" w:after="120" w:line="360" w:lineRule="auto"/>
        <w:ind w:left="0" w:firstLineChars="200" w:firstLine="480"/>
        <w:rPr>
          <w:rFonts w:ascii="宋体" w:hAnsi="宋体"/>
          <w:sz w:val="24"/>
        </w:rPr>
      </w:pPr>
      <w:r w:rsidRPr="00B40475">
        <w:rPr>
          <w:rFonts w:ascii="宋体" w:hAnsi="宋体" w:hint="eastAsia"/>
          <w:sz w:val="24"/>
        </w:rPr>
        <w:t>质保期期满且乙方质保期义务按要求履行完毕后，甲方收到乙方请款资料后15个工作日内付清余款（不计利息）。</w:t>
      </w:r>
    </w:p>
    <w:p w14:paraId="26CBA460" w14:textId="6E0F5CD5" w:rsidR="00145596" w:rsidRPr="00253AFF" w:rsidRDefault="00B40475" w:rsidP="00B40475">
      <w:pPr>
        <w:numPr>
          <w:ilvl w:val="2"/>
          <w:numId w:val="28"/>
        </w:numPr>
        <w:spacing w:beforeLines="50" w:before="120" w:afterLines="50" w:after="120" w:line="360" w:lineRule="auto"/>
        <w:ind w:left="0" w:firstLineChars="200" w:firstLine="480"/>
        <w:rPr>
          <w:rFonts w:ascii="宋体" w:hAnsi="宋体" w:cs="Arial"/>
          <w:color w:val="000000"/>
          <w:sz w:val="24"/>
        </w:rPr>
      </w:pPr>
      <w:r w:rsidRPr="00B40475">
        <w:rPr>
          <w:rFonts w:ascii="宋体" w:hAnsi="宋体" w:hint="eastAsia"/>
          <w:sz w:val="24"/>
        </w:rPr>
        <w:t>每次付款前，</w:t>
      </w:r>
      <w:r w:rsidRPr="00BB1097">
        <w:rPr>
          <w:rFonts w:ascii="宋体" w:hAnsi="宋体" w:cs="Arial" w:hint="eastAsia"/>
          <w:color w:val="000000"/>
          <w:sz w:val="24"/>
        </w:rPr>
        <w:t>乙方应开具符合国家税务规定的等额合格的增值税专用发票给甲方。乙方晚于付款期限提供的，甲方付款期限相应顺延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3F19C45" w:rsidR="00CA1AC9" w:rsidRPr="00253AFF" w:rsidRDefault="00B67EFF" w:rsidP="00086130">
      <w:pPr>
        <w:numPr>
          <w:ilvl w:val="1"/>
          <w:numId w:val="29"/>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bookmarkStart w:id="4"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042FCEB1" w14:textId="12D32DA3" w:rsidR="009B4A26" w:rsidRPr="009B4A26" w:rsidRDefault="00B67EFF" w:rsidP="009B4A26">
      <w:pPr>
        <w:numPr>
          <w:ilvl w:val="1"/>
          <w:numId w:val="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4A8A88C0" w:rsidR="00CA1AC9"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FAD12FA" w14:textId="0AE8E97A" w:rsidR="009B4A26" w:rsidRPr="009B4A26" w:rsidRDefault="009B4A26" w:rsidP="009B4A26">
      <w:pPr>
        <w:numPr>
          <w:ilvl w:val="1"/>
          <w:numId w:val="4"/>
        </w:numPr>
        <w:spacing w:beforeLines="50" w:before="120" w:afterLines="50" w:after="120" w:line="360" w:lineRule="auto"/>
        <w:ind w:left="0"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专职安全员必须具有有效的安全生产考核合格证（C类）或建筑施工</w:t>
      </w:r>
      <w:r w:rsidRPr="00E75438">
        <w:rPr>
          <w:rFonts w:asciiTheme="minorEastAsia" w:eastAsiaTheme="minorEastAsia" w:hAnsiTheme="minorEastAsia" w:cs="Arial" w:hint="eastAsia"/>
          <w:color w:val="000000"/>
          <w:sz w:val="24"/>
        </w:rPr>
        <w:t>企业专职安全生产管理人员安全生产考核合格证书（C3）</w:t>
      </w:r>
    </w:p>
    <w:p w14:paraId="3BEB5469" w14:textId="304010BA" w:rsidR="00CA1AC9" w:rsidRPr="00253AFF"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FE1D40">
        <w:rPr>
          <w:rFonts w:ascii="宋体" w:hAnsi="宋体" w:cs="Arial" w:hint="eastAsia"/>
          <w:color w:val="000000"/>
          <w:sz w:val="24"/>
        </w:rPr>
        <w:t>20</w:t>
      </w:r>
      <w:r w:rsidR="00385339">
        <w:rPr>
          <w:rFonts w:ascii="宋体" w:hAnsi="宋体" w:cs="Arial"/>
          <w:color w:val="000000"/>
          <w:sz w:val="24"/>
        </w:rPr>
        <w:t>20</w:t>
      </w:r>
      <w:r w:rsidR="00FE1D40">
        <w:rPr>
          <w:rFonts w:ascii="宋体" w:hAnsi="宋体" w:cs="Arial" w:hint="eastAsia"/>
          <w:color w:val="000000"/>
          <w:sz w:val="24"/>
        </w:rPr>
        <w:t>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00A27739" w:rsidR="00CA1AC9" w:rsidRPr="002E7992" w:rsidRDefault="00B67EFF" w:rsidP="00086130">
      <w:pPr>
        <w:numPr>
          <w:ilvl w:val="1"/>
          <w:numId w:val="29"/>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4"/>
      <w:r w:rsidRPr="00253AFF">
        <w:rPr>
          <w:rFonts w:ascii="宋体" w:hAnsi="宋体" w:cs="Arial" w:hint="eastAsia"/>
          <w:color w:val="000000"/>
          <w:sz w:val="24"/>
        </w:rPr>
        <w:t>。</w:t>
      </w:r>
    </w:p>
    <w:p w14:paraId="3BEB546B" w14:textId="726151E8" w:rsidR="00CA1AC9" w:rsidRPr="00253AFF" w:rsidRDefault="00B67EFF" w:rsidP="009D14A7">
      <w:pPr>
        <w:numPr>
          <w:ilvl w:val="2"/>
          <w:numId w:val="29"/>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9D14A7">
      <w:pPr>
        <w:numPr>
          <w:ilvl w:val="0"/>
          <w:numId w:val="30"/>
        </w:numPr>
        <w:spacing w:beforeLines="50" w:before="120" w:afterLines="50" w:after="120" w:line="360" w:lineRule="auto"/>
        <w:rPr>
          <w:rFonts w:ascii="宋体" w:hAnsi="宋体" w:cs="Arial"/>
          <w:color w:val="000000"/>
          <w:sz w:val="24"/>
        </w:rPr>
      </w:pPr>
      <w:bookmarkStart w:id="5" w:name="_Hlk33472829"/>
      <w:r w:rsidRPr="00253AFF">
        <w:rPr>
          <w:rFonts w:ascii="宋体" w:hAnsi="宋体" w:cs="Arial" w:hint="eastAsia"/>
          <w:color w:val="000000"/>
          <w:sz w:val="24"/>
        </w:rPr>
        <w:t>总体实施方案；</w:t>
      </w:r>
    </w:p>
    <w:p w14:paraId="3BEB546E" w14:textId="77777777" w:rsidR="00CA1AC9" w:rsidRPr="00253AFF" w:rsidRDefault="00B67EFF" w:rsidP="009D14A7">
      <w:pPr>
        <w:numPr>
          <w:ilvl w:val="0"/>
          <w:numId w:val="3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lastRenderedPageBreak/>
        <w:t>实施进度计划和工期承诺书；</w:t>
      </w:r>
    </w:p>
    <w:p w14:paraId="3BEB546F" w14:textId="77777777" w:rsidR="00CA1AC9" w:rsidRPr="00253AFF" w:rsidRDefault="00B67EFF" w:rsidP="009D14A7">
      <w:pPr>
        <w:numPr>
          <w:ilvl w:val="0"/>
          <w:numId w:val="3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9D14A7">
      <w:pPr>
        <w:numPr>
          <w:ilvl w:val="0"/>
          <w:numId w:val="3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9D14A7">
      <w:pPr>
        <w:numPr>
          <w:ilvl w:val="0"/>
          <w:numId w:val="3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9D14A7">
      <w:pPr>
        <w:numPr>
          <w:ilvl w:val="0"/>
          <w:numId w:val="30"/>
        </w:numPr>
        <w:spacing w:beforeLines="50" w:before="120" w:afterLines="50" w:after="120" w:line="360" w:lineRule="auto"/>
        <w:rPr>
          <w:rFonts w:ascii="宋体" w:hAnsi="宋体" w:cs="Arial"/>
          <w:color w:val="000000"/>
          <w:sz w:val="24"/>
        </w:rPr>
      </w:pPr>
      <w:r w:rsidRPr="00253AFF">
        <w:rPr>
          <w:rFonts w:ascii="宋体" w:hAnsi="宋体" w:cs="Arial" w:hint="eastAsia"/>
          <w:color w:val="000000"/>
          <w:sz w:val="24"/>
        </w:rPr>
        <w:t>投标人认为其它需要说明的文字</w:t>
      </w:r>
      <w:bookmarkEnd w:id="5"/>
      <w:r w:rsidRPr="00253AFF">
        <w:rPr>
          <w:rFonts w:ascii="宋体" w:hAnsi="宋体" w:cs="Arial" w:hint="eastAsia"/>
          <w:color w:val="000000"/>
          <w:sz w:val="24"/>
        </w:rPr>
        <w:t>。</w:t>
      </w:r>
    </w:p>
    <w:p w14:paraId="3BEB5473" w14:textId="1D9D770E" w:rsidR="00CA1AC9" w:rsidRPr="00253AFF" w:rsidRDefault="00B67EFF" w:rsidP="009D14A7">
      <w:pPr>
        <w:numPr>
          <w:ilvl w:val="0"/>
          <w:numId w:val="30"/>
        </w:numPr>
        <w:spacing w:beforeLines="50" w:before="120" w:afterLines="50" w:after="120" w:line="360" w:lineRule="auto"/>
        <w:rPr>
          <w:sz w:val="24"/>
        </w:rPr>
      </w:pPr>
      <w:r w:rsidRPr="009D14A7">
        <w:rPr>
          <w:rFonts w:ascii="宋体" w:hAnsi="宋体" w:cs="Arial" w:hint="eastAsia"/>
          <w:color w:val="000000"/>
          <w:sz w:val="24"/>
        </w:rPr>
        <w:t>价格文件（加盖公章）</w:t>
      </w:r>
    </w:p>
    <w:p w14:paraId="3BEB5474" w14:textId="77777777" w:rsidR="00CA1AC9" w:rsidRPr="00253AFF" w:rsidRDefault="00B67EFF" w:rsidP="009D14A7">
      <w:pPr>
        <w:numPr>
          <w:ilvl w:val="2"/>
          <w:numId w:val="29"/>
        </w:numPr>
        <w:spacing w:beforeLines="50" w:before="120" w:afterLines="50" w:after="120" w:line="360" w:lineRule="auto"/>
        <w:ind w:left="0" w:firstLineChars="200" w:firstLine="480"/>
        <w:rPr>
          <w:rFonts w:ascii="宋体" w:hAnsi="宋体" w:cs="Arial"/>
          <w:color w:val="000000"/>
          <w:sz w:val="24"/>
        </w:rPr>
      </w:pPr>
      <w:bookmarkStart w:id="6" w:name="_Hlk33472852"/>
      <w:r w:rsidRPr="00253AFF">
        <w:rPr>
          <w:rFonts w:ascii="宋体" w:hAnsi="宋体" w:cs="Arial" w:hint="eastAsia"/>
          <w:color w:val="000000"/>
          <w:sz w:val="24"/>
        </w:rPr>
        <w:t>报价</w:t>
      </w:r>
      <w:r w:rsidRPr="009D14A7">
        <w:rPr>
          <w:rFonts w:hint="eastAsia"/>
          <w:sz w:val="24"/>
        </w:rPr>
        <w:t>一览表</w:t>
      </w:r>
      <w:r w:rsidRPr="00253AFF">
        <w:rPr>
          <w:rFonts w:ascii="宋体" w:hAnsi="宋体" w:cs="Arial" w:hint="eastAsia"/>
          <w:color w:val="000000"/>
          <w:sz w:val="24"/>
        </w:rPr>
        <w:t>（格式见附件1）</w:t>
      </w:r>
    </w:p>
    <w:p w14:paraId="3BEB5475" w14:textId="77777777" w:rsidR="00CA1AC9" w:rsidRPr="00253AFF" w:rsidRDefault="00B67EFF" w:rsidP="009D14A7">
      <w:pPr>
        <w:numPr>
          <w:ilvl w:val="0"/>
          <w:numId w:val="3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6"/>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7"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hint="eastAsia"/>
          <w:sz w:val="24"/>
        </w:rPr>
        <w:t>商管理</w:t>
      </w:r>
      <w:proofErr w:type="gramEnd"/>
      <w:r>
        <w:rPr>
          <w:rFonts w:hint="eastAsia"/>
          <w:sz w:val="24"/>
        </w:rPr>
        <w:t>办法进行</w:t>
      </w:r>
      <w:r w:rsidR="0041689F" w:rsidRPr="00253AFF">
        <w:rPr>
          <w:rFonts w:hint="eastAsia"/>
          <w:sz w:val="24"/>
        </w:rPr>
        <w:t>。</w:t>
      </w:r>
    </w:p>
    <w:bookmarkEnd w:id="7"/>
    <w:p w14:paraId="3BEB5478" w14:textId="7E0361E7" w:rsidR="00CA1AC9" w:rsidRPr="00BE1EE3"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BE1EE3">
        <w:rPr>
          <w:rFonts w:ascii="宋体" w:hAnsi="宋体" w:hint="eastAsia"/>
          <w:b/>
          <w:sz w:val="24"/>
        </w:rPr>
        <w:t>勘</w:t>
      </w:r>
      <w:proofErr w:type="gramEnd"/>
      <w:r w:rsidRPr="00BE1EE3">
        <w:rPr>
          <w:rFonts w:ascii="宋体" w:hAnsi="宋体" w:hint="eastAsia"/>
          <w:b/>
          <w:sz w:val="24"/>
        </w:rPr>
        <w:t>踏现场</w:t>
      </w:r>
    </w:p>
    <w:p w14:paraId="3BEB5479" w14:textId="3139798D" w:rsidR="00CA1AC9" w:rsidRPr="00BE1EE3" w:rsidRDefault="00B67EFF" w:rsidP="00253AFF">
      <w:pPr>
        <w:spacing w:beforeLines="50" w:before="120" w:afterLines="50" w:after="120" w:line="360" w:lineRule="auto"/>
        <w:ind w:firstLineChars="200" w:firstLine="480"/>
        <w:rPr>
          <w:rFonts w:ascii="宋体" w:hAnsi="宋体"/>
          <w:sz w:val="24"/>
        </w:rPr>
      </w:pPr>
      <w:bookmarkStart w:id="8" w:name="_Hlk33472887"/>
      <w:r w:rsidRPr="00BE1EE3">
        <w:rPr>
          <w:rFonts w:ascii="宋体" w:hAnsi="宋体" w:hint="eastAsia"/>
          <w:sz w:val="24"/>
        </w:rPr>
        <w:t>投标人有必要</w:t>
      </w:r>
      <w:proofErr w:type="gramStart"/>
      <w:r w:rsidRPr="00BE1EE3">
        <w:rPr>
          <w:rFonts w:ascii="宋体" w:hAnsi="宋体" w:hint="eastAsia"/>
          <w:sz w:val="24"/>
        </w:rPr>
        <w:t>勘</w:t>
      </w:r>
      <w:proofErr w:type="gramEnd"/>
      <w:r w:rsidRPr="00BE1EE3">
        <w:rPr>
          <w:rFonts w:ascii="宋体" w:hAnsi="宋体"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8"/>
      <w:r w:rsidRPr="00BE1EE3">
        <w:rPr>
          <w:rFonts w:ascii="宋体" w:hAnsi="宋体" w:hint="eastAsia"/>
          <w:sz w:val="24"/>
        </w:rPr>
        <w:t>。</w:t>
      </w:r>
      <w:proofErr w:type="gramStart"/>
      <w:r w:rsidRPr="00BE1EE3">
        <w:rPr>
          <w:rFonts w:ascii="宋体" w:hAnsi="宋体" w:hint="eastAsia"/>
          <w:sz w:val="24"/>
        </w:rPr>
        <w:t>勘踏现场</w:t>
      </w:r>
      <w:proofErr w:type="gramEnd"/>
      <w:r w:rsidRPr="00BE1EE3">
        <w:rPr>
          <w:rFonts w:ascii="宋体" w:hAnsi="宋体" w:hint="eastAsia"/>
          <w:sz w:val="24"/>
        </w:rPr>
        <w:t>时间：</w:t>
      </w:r>
      <w:r w:rsidR="007044D8" w:rsidRPr="00BE1EE3">
        <w:rPr>
          <w:rFonts w:ascii="宋体" w:hAnsi="宋体"/>
          <w:sz w:val="24"/>
        </w:rPr>
        <w:t>202</w:t>
      </w:r>
      <w:r w:rsidR="00BE1EE3" w:rsidRPr="00BE1EE3">
        <w:rPr>
          <w:rFonts w:ascii="宋体" w:hAnsi="宋体"/>
          <w:sz w:val="24"/>
        </w:rPr>
        <w:t>3</w:t>
      </w:r>
      <w:r w:rsidRPr="00BE1EE3">
        <w:rPr>
          <w:rFonts w:ascii="宋体" w:hAnsi="宋体" w:hint="eastAsia"/>
          <w:sz w:val="24"/>
        </w:rPr>
        <w:t>年</w:t>
      </w:r>
      <w:r w:rsidR="00BF1977">
        <w:rPr>
          <w:rFonts w:ascii="宋体" w:hAnsi="宋体"/>
          <w:sz w:val="24"/>
        </w:rPr>
        <w:t>10</w:t>
      </w:r>
      <w:r w:rsidRPr="00BE1EE3">
        <w:rPr>
          <w:rFonts w:ascii="宋体" w:hAnsi="宋体" w:hint="eastAsia"/>
          <w:sz w:val="24"/>
        </w:rPr>
        <w:t>月</w:t>
      </w:r>
      <w:r w:rsidR="00BF1977">
        <w:rPr>
          <w:rFonts w:ascii="宋体" w:hAnsi="宋体"/>
          <w:sz w:val="24"/>
        </w:rPr>
        <w:t>24</w:t>
      </w:r>
      <w:r w:rsidRPr="00BE1EE3">
        <w:rPr>
          <w:rFonts w:ascii="宋体" w:hAnsi="宋体" w:hint="eastAsia"/>
          <w:sz w:val="24"/>
        </w:rPr>
        <w:t>日</w:t>
      </w:r>
      <w:r w:rsidR="00187DF6" w:rsidRPr="00BE1EE3">
        <w:rPr>
          <w:rFonts w:ascii="宋体" w:hAnsi="宋体"/>
          <w:sz w:val="24"/>
        </w:rPr>
        <w:t>10</w:t>
      </w:r>
      <w:r w:rsidRPr="00BE1EE3">
        <w:rPr>
          <w:rFonts w:ascii="宋体" w:hAnsi="宋体" w:hint="eastAsia"/>
          <w:sz w:val="24"/>
        </w:rPr>
        <w:t>时</w:t>
      </w:r>
      <w:r w:rsidR="007A4834" w:rsidRPr="00BE1EE3">
        <w:rPr>
          <w:rFonts w:ascii="宋体" w:hAnsi="宋体"/>
          <w:sz w:val="24"/>
        </w:rPr>
        <w:t>00</w:t>
      </w:r>
      <w:r w:rsidR="00DF719C" w:rsidRPr="00BE1EE3">
        <w:rPr>
          <w:rFonts w:ascii="宋体" w:hAnsi="宋体" w:hint="eastAsia"/>
          <w:sz w:val="24"/>
        </w:rPr>
        <w:t>分</w:t>
      </w:r>
      <w:r w:rsidRPr="00BE1EE3">
        <w:rPr>
          <w:rFonts w:ascii="宋体" w:hAnsi="宋体" w:hint="eastAsia"/>
          <w:sz w:val="24"/>
        </w:rPr>
        <w:t>，集中地点：广州市</w:t>
      </w:r>
      <w:proofErr w:type="gramStart"/>
      <w:r w:rsidRPr="00BE1EE3">
        <w:rPr>
          <w:rFonts w:ascii="宋体" w:hAnsi="宋体" w:hint="eastAsia"/>
          <w:sz w:val="24"/>
        </w:rPr>
        <w:t>番禺区</w:t>
      </w:r>
      <w:proofErr w:type="gramEnd"/>
      <w:r w:rsidRPr="00BE1EE3">
        <w:rPr>
          <w:rFonts w:ascii="宋体" w:hAnsi="宋体" w:hint="eastAsia"/>
          <w:sz w:val="24"/>
        </w:rPr>
        <w:t>大学城明志街1号信息枢纽楼一楼</w:t>
      </w:r>
      <w:r w:rsidRPr="00BE1EE3">
        <w:rPr>
          <w:rFonts w:ascii="宋体" w:hAnsi="宋体" w:hint="eastAsia"/>
          <w:sz w:val="24"/>
        </w:rPr>
        <w:lastRenderedPageBreak/>
        <w:t>西门。</w:t>
      </w:r>
      <w:proofErr w:type="gramStart"/>
      <w:r w:rsidRPr="00BE1EE3">
        <w:rPr>
          <w:rFonts w:ascii="宋体" w:hAnsi="宋体" w:hint="eastAsia"/>
          <w:sz w:val="24"/>
        </w:rPr>
        <w:t>勘踏现场</w:t>
      </w:r>
      <w:proofErr w:type="gramEnd"/>
      <w:r w:rsidRPr="00BE1EE3">
        <w:rPr>
          <w:rFonts w:ascii="宋体" w:hAnsi="宋体" w:hint="eastAsia"/>
          <w:sz w:val="24"/>
        </w:rPr>
        <w:t>联系人</w:t>
      </w:r>
      <w:r w:rsidR="00BE1EE3" w:rsidRPr="00BE1EE3">
        <w:rPr>
          <w:rFonts w:ascii="宋体" w:hAnsi="宋体" w:hint="eastAsia"/>
          <w:sz w:val="24"/>
        </w:rPr>
        <w:t>生产部</w:t>
      </w:r>
      <w:r w:rsidR="009547A1">
        <w:rPr>
          <w:rFonts w:ascii="宋体" w:hAnsi="宋体" w:hint="eastAsia"/>
          <w:sz w:val="24"/>
        </w:rPr>
        <w:t>方</w:t>
      </w:r>
      <w:r w:rsidR="00BE1EE3" w:rsidRPr="00BE1EE3">
        <w:rPr>
          <w:rFonts w:ascii="宋体" w:hAnsi="宋体" w:hint="eastAsia"/>
          <w:sz w:val="24"/>
        </w:rPr>
        <w:t>工</w:t>
      </w:r>
      <w:r w:rsidRPr="00BE1EE3">
        <w:rPr>
          <w:rFonts w:ascii="宋体" w:hAnsi="宋体" w:hint="eastAsia"/>
          <w:sz w:val="24"/>
        </w:rPr>
        <w:t>，联系</w:t>
      </w:r>
      <w:r w:rsidRPr="002F351C">
        <w:rPr>
          <w:rFonts w:ascii="宋体" w:hAnsi="宋体" w:hint="eastAsia"/>
          <w:sz w:val="24"/>
        </w:rPr>
        <w:t>电话：</w:t>
      </w:r>
      <w:r w:rsidR="00155A34" w:rsidRPr="002F351C">
        <w:rPr>
          <w:rFonts w:ascii="宋体" w:hAnsi="宋体" w:hint="eastAsia"/>
          <w:sz w:val="24"/>
        </w:rPr>
        <w:t>020-</w:t>
      </w:r>
      <w:r w:rsidR="0076349C" w:rsidRPr="002F351C">
        <w:rPr>
          <w:rFonts w:ascii="宋体" w:hAnsi="宋体"/>
          <w:sz w:val="24"/>
        </w:rPr>
        <w:t>393020</w:t>
      </w:r>
      <w:r w:rsidR="002F351C" w:rsidRPr="002F351C">
        <w:rPr>
          <w:rFonts w:ascii="宋体" w:hAnsi="宋体"/>
          <w:sz w:val="24"/>
        </w:rPr>
        <w:t>32</w:t>
      </w:r>
      <w:r w:rsidR="00634AC5" w:rsidRPr="002F351C">
        <w:rPr>
          <w:rFonts w:ascii="宋体" w:hAnsi="宋体" w:hint="eastAsia"/>
          <w:sz w:val="24"/>
        </w:rPr>
        <w:t>。</w:t>
      </w:r>
      <w:r w:rsidRPr="002F351C">
        <w:rPr>
          <w:rFonts w:ascii="宋体" w:hAnsi="宋体" w:hint="eastAsia"/>
          <w:sz w:val="24"/>
        </w:rPr>
        <w:t>投标</w:t>
      </w:r>
      <w:r w:rsidRPr="00BE1EE3">
        <w:rPr>
          <w:rFonts w:ascii="宋体" w:hAnsi="宋体" w:hint="eastAsia"/>
          <w:sz w:val="24"/>
        </w:rPr>
        <w:t>人未在规定时间</w:t>
      </w:r>
      <w:proofErr w:type="gramStart"/>
      <w:r w:rsidRPr="00BE1EE3">
        <w:rPr>
          <w:rFonts w:ascii="宋体" w:hAnsi="宋体" w:hint="eastAsia"/>
          <w:sz w:val="24"/>
        </w:rPr>
        <w:t>勘踏现场</w:t>
      </w:r>
      <w:proofErr w:type="gramEnd"/>
      <w:r w:rsidRPr="00BE1EE3">
        <w:rPr>
          <w:rFonts w:ascii="宋体" w:hAnsi="宋体" w:hint="eastAsia"/>
          <w:sz w:val="24"/>
        </w:rPr>
        <w:t>的，采购人不再另行组织，由投标人自行前往</w:t>
      </w:r>
      <w:proofErr w:type="gramStart"/>
      <w:r w:rsidRPr="00BE1EE3">
        <w:rPr>
          <w:rFonts w:ascii="宋体" w:hAnsi="宋体" w:hint="eastAsia"/>
          <w:sz w:val="24"/>
        </w:rPr>
        <w:t>勘</w:t>
      </w:r>
      <w:proofErr w:type="gramEnd"/>
      <w:r w:rsidRPr="00BE1EE3">
        <w:rPr>
          <w:rFonts w:ascii="宋体" w:hAnsi="宋体" w:hint="eastAsia"/>
          <w:sz w:val="24"/>
        </w:rPr>
        <w:t>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9" w:name="_Hlk33473031"/>
      <w:r w:rsidRPr="00253AFF">
        <w:rPr>
          <w:rFonts w:ascii="宋体" w:hAnsi="宋体" w:hint="eastAsia"/>
          <w:b/>
          <w:sz w:val="24"/>
        </w:rPr>
        <w:t>递交投标文件</w:t>
      </w:r>
    </w:p>
    <w:p w14:paraId="3BEB547B" w14:textId="18E2981C" w:rsidR="00CA1AC9" w:rsidRPr="00253AFF" w:rsidRDefault="00B67EFF" w:rsidP="009D14A7">
      <w:pPr>
        <w:numPr>
          <w:ilvl w:val="1"/>
          <w:numId w:val="32"/>
        </w:numPr>
        <w:spacing w:beforeLines="50" w:before="120" w:afterLines="50" w:after="120" w:line="360" w:lineRule="auto"/>
        <w:ind w:left="0" w:firstLineChars="200" w:firstLine="480"/>
        <w:rPr>
          <w:sz w:val="24"/>
        </w:rPr>
      </w:pPr>
      <w:bookmarkStart w:id="10" w:name="_Hlk33472917"/>
      <w:bookmarkStart w:id="11"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C13323">
        <w:rPr>
          <w:rFonts w:ascii="宋体" w:hAnsi="宋体"/>
          <w:sz w:val="24"/>
        </w:rPr>
        <w:t>3</w:t>
      </w:r>
      <w:r w:rsidR="00E50C55" w:rsidRPr="00A01A38">
        <w:rPr>
          <w:rFonts w:ascii="宋体" w:hAnsi="宋体" w:hint="eastAsia"/>
          <w:sz w:val="24"/>
        </w:rPr>
        <w:t>年</w:t>
      </w:r>
      <w:r w:rsidR="002F351C">
        <w:rPr>
          <w:rFonts w:ascii="宋体" w:hAnsi="宋体"/>
          <w:sz w:val="24"/>
        </w:rPr>
        <w:t>10</w:t>
      </w:r>
      <w:r w:rsidR="00E50C55" w:rsidRPr="00A01A38">
        <w:rPr>
          <w:rFonts w:ascii="宋体" w:hAnsi="宋体" w:hint="eastAsia"/>
          <w:sz w:val="24"/>
        </w:rPr>
        <w:t>月</w:t>
      </w:r>
      <w:r w:rsidR="002F351C">
        <w:rPr>
          <w:rFonts w:ascii="宋体" w:hAnsi="宋体"/>
          <w:sz w:val="24"/>
        </w:rPr>
        <w:t>30</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2D121C">
        <w:rPr>
          <w:rFonts w:hint="eastAsia"/>
          <w:sz w:val="24"/>
        </w:rPr>
        <w:t>2023</w:t>
      </w:r>
      <w:r w:rsidR="002D121C">
        <w:rPr>
          <w:rFonts w:hint="eastAsia"/>
          <w:sz w:val="24"/>
        </w:rPr>
        <w:t>年冬季冷站管道防腐工程</w:t>
      </w:r>
      <w:r w:rsidR="007E61FE" w:rsidRPr="00253AFF">
        <w:rPr>
          <w:rFonts w:hint="eastAsia"/>
          <w:sz w:val="24"/>
        </w:rPr>
        <w:t>”字样。投标人递交投标文件后，请联系采购人确认。</w:t>
      </w:r>
    </w:p>
    <w:p w14:paraId="3BEB547C" w14:textId="7562E4B0" w:rsidR="00CA1AC9" w:rsidRPr="00253AFF" w:rsidRDefault="00B67EFF" w:rsidP="009D14A7">
      <w:pPr>
        <w:numPr>
          <w:ilvl w:val="1"/>
          <w:numId w:val="32"/>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10"/>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2" w:name="_Hlk33473147"/>
      <w:bookmarkStart w:id="13" w:name="_Hlk33472987"/>
      <w:bookmarkEnd w:id="11"/>
      <w:r w:rsidRPr="00253AFF">
        <w:rPr>
          <w:rFonts w:ascii="宋体" w:hAnsi="宋体" w:hint="eastAsia"/>
          <w:b/>
          <w:sz w:val="24"/>
        </w:rPr>
        <w:t>公开发布</w:t>
      </w:r>
    </w:p>
    <w:p w14:paraId="3BEB547D" w14:textId="78CCCA8F" w:rsidR="00CA1AC9" w:rsidRDefault="00B67EFF" w:rsidP="00253AFF">
      <w:pPr>
        <w:spacing w:beforeLines="50" w:before="120" w:afterLines="50" w:after="120" w:line="360" w:lineRule="auto"/>
        <w:ind w:firstLineChars="200" w:firstLine="480"/>
        <w:rPr>
          <w:sz w:val="24"/>
        </w:rPr>
      </w:pPr>
      <w:r w:rsidRPr="00253AFF">
        <w:rPr>
          <w:rFonts w:hint="eastAsia"/>
          <w:sz w:val="24"/>
        </w:rPr>
        <w:t>本竞选文件在</w:t>
      </w:r>
      <w:r w:rsidR="00252411">
        <w:rPr>
          <w:rFonts w:hint="eastAsia"/>
          <w:sz w:val="24"/>
        </w:rPr>
        <w:t>广州城投综合能源投资经营管理有限公司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252411">
        <w:rPr>
          <w:rFonts w:hint="eastAsia"/>
          <w:sz w:val="24"/>
        </w:rPr>
        <w:t>广州城投综合能源投资经营管理有限公司</w:t>
      </w:r>
      <w:r w:rsidRPr="00253AFF">
        <w:rPr>
          <w:rFonts w:hint="eastAsia"/>
          <w:sz w:val="24"/>
        </w:rPr>
        <w:t>网站发布的文本为准。</w:t>
      </w:r>
    </w:p>
    <w:bookmarkEnd w:id="12"/>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42E2A65"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252411">
        <w:rPr>
          <w:rFonts w:ascii="宋体" w:hAnsi="宋体" w:hint="eastAsia"/>
          <w:sz w:val="24"/>
        </w:rPr>
        <w:t>广州城投综合能源投资经营管理有限公司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4"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附件6：投标文件有效性审查表</w:t>
      </w:r>
    </w:p>
    <w:p w14:paraId="5A65DF31" w14:textId="208FC696"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252411">
        <w:rPr>
          <w:rFonts w:hint="eastAsia"/>
        </w:rPr>
        <w:t>广州城投综合能源投资经营管理有限公司</w:t>
      </w:r>
    </w:p>
    <w:p w14:paraId="67A09971" w14:textId="22CAB8BC" w:rsidR="002712DD" w:rsidRDefault="00121B5B" w:rsidP="002712DD">
      <w:pPr>
        <w:pStyle w:val="a7"/>
        <w:spacing w:beforeLines="50" w:before="120" w:afterLines="50" w:after="120" w:line="360" w:lineRule="auto"/>
        <w:ind w:leftChars="0" w:left="0" w:right="560"/>
        <w:jc w:val="right"/>
      </w:pPr>
      <w:r w:rsidRPr="00DB3B49">
        <w:rPr>
          <w:rFonts w:hint="eastAsia"/>
        </w:rPr>
        <w:t>202</w:t>
      </w:r>
      <w:r w:rsidR="00C13323">
        <w:t>3</w:t>
      </w:r>
      <w:r w:rsidR="00B67EFF" w:rsidRPr="00DB3B49">
        <w:rPr>
          <w:rFonts w:hint="eastAsia"/>
        </w:rPr>
        <w:t>年</w:t>
      </w:r>
      <w:r w:rsidR="007452DB">
        <w:t>10</w:t>
      </w:r>
      <w:r w:rsidR="00B67EFF" w:rsidRPr="00DB3B49">
        <w:rPr>
          <w:rFonts w:hint="eastAsia"/>
        </w:rPr>
        <w:t>月</w:t>
      </w:r>
      <w:r w:rsidR="007C55B2">
        <w:t>12</w:t>
      </w:r>
      <w:r w:rsidR="00B67EFF" w:rsidRPr="00DB3B49">
        <w:rPr>
          <w:rFonts w:hint="eastAsia"/>
        </w:rPr>
        <w:t>日</w:t>
      </w:r>
      <w:bookmarkEnd w:id="9"/>
      <w:bookmarkEnd w:id="13"/>
      <w:bookmarkEnd w:id="14"/>
    </w:p>
    <w:p w14:paraId="3BEB5490" w14:textId="3E5BED04" w:rsidR="00CA1AC9" w:rsidRPr="002E7992" w:rsidRDefault="00B67EFF" w:rsidP="002712DD">
      <w:pPr>
        <w:pStyle w:val="a7"/>
        <w:spacing w:beforeLines="50" w:before="120" w:afterLines="50" w:after="120" w:line="360" w:lineRule="auto"/>
        <w:ind w:leftChars="0" w:left="0" w:right="560"/>
        <w:jc w:val="left"/>
        <w:rPr>
          <w:rFonts w:hAnsi="宋体"/>
          <w:b/>
          <w:sz w:val="28"/>
          <w:szCs w:val="28"/>
        </w:rPr>
      </w:pPr>
      <w:r w:rsidRPr="00DB3B49">
        <w:br w:type="page"/>
      </w:r>
      <w:r w:rsidRPr="002E7992">
        <w:rPr>
          <w:rFonts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602FD331" w14:textId="3C82969C" w:rsidR="009D14A7" w:rsidRPr="00CF0520" w:rsidRDefault="00B67EFF" w:rsidP="009D14A7">
      <w:pPr>
        <w:jc w:val="left"/>
        <w:rPr>
          <w:rFonts w:ascii="宋体" w:hAnsi="宋体"/>
          <w:b/>
          <w:sz w:val="28"/>
          <w:szCs w:val="28"/>
        </w:rPr>
      </w:pPr>
      <w:r w:rsidRPr="002E7992">
        <w:rPr>
          <w:rFonts w:hAnsi="宋体" w:hint="eastAsia"/>
          <w:sz w:val="24"/>
        </w:rPr>
        <w:t>项</w:t>
      </w:r>
      <w:r w:rsidRPr="009D14A7">
        <w:rPr>
          <w:rFonts w:hAnsi="宋体" w:hint="eastAsia"/>
          <w:sz w:val="24"/>
        </w:rPr>
        <w:t>目名称：</w:t>
      </w:r>
      <w:r w:rsidR="002D121C">
        <w:rPr>
          <w:rFonts w:ascii="宋体" w:hAnsi="宋体" w:hint="eastAsia"/>
          <w:b/>
          <w:sz w:val="24"/>
        </w:rPr>
        <w:t>2023年冬季</w:t>
      </w:r>
      <w:proofErr w:type="gramStart"/>
      <w:r w:rsidR="002D121C">
        <w:rPr>
          <w:rFonts w:ascii="宋体" w:hAnsi="宋体" w:hint="eastAsia"/>
          <w:b/>
          <w:sz w:val="24"/>
        </w:rPr>
        <w:t>冷站管道</w:t>
      </w:r>
      <w:proofErr w:type="gramEnd"/>
      <w:r w:rsidR="002D121C">
        <w:rPr>
          <w:rFonts w:ascii="宋体" w:hAnsi="宋体" w:hint="eastAsia"/>
          <w:b/>
          <w:sz w:val="24"/>
        </w:rPr>
        <w:t>防腐工程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2E7992" w14:paraId="3BEB5496" w14:textId="77777777" w:rsidTr="009D14A7">
        <w:trPr>
          <w:trHeight w:val="688"/>
          <w:jc w:val="center"/>
        </w:trPr>
        <w:tc>
          <w:tcPr>
            <w:tcW w:w="723" w:type="dxa"/>
            <w:vAlign w:val="center"/>
          </w:tcPr>
          <w:p w14:paraId="3BEB5493" w14:textId="77777777" w:rsidR="00CA1AC9" w:rsidRPr="002E7992" w:rsidRDefault="00B67EFF" w:rsidP="009D14A7">
            <w:pPr>
              <w:rPr>
                <w:rFonts w:hAnsi="宋体"/>
                <w:bCs/>
                <w:sz w:val="24"/>
              </w:rPr>
            </w:pPr>
            <w:bookmarkStart w:id="15" w:name="_Hlk33473274"/>
            <w:r w:rsidRPr="002E7992">
              <w:rPr>
                <w:rFonts w:hAnsi="宋体" w:hint="eastAsia"/>
                <w:bCs/>
                <w:sz w:val="24"/>
              </w:rPr>
              <w:t>序号</w:t>
            </w:r>
          </w:p>
        </w:tc>
        <w:tc>
          <w:tcPr>
            <w:tcW w:w="1853"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97"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9D14A7">
        <w:trPr>
          <w:trHeight w:val="809"/>
          <w:jc w:val="center"/>
        </w:trPr>
        <w:tc>
          <w:tcPr>
            <w:tcW w:w="723"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53"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97"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9D14A7">
        <w:trPr>
          <w:trHeight w:val="809"/>
          <w:jc w:val="center"/>
        </w:trPr>
        <w:tc>
          <w:tcPr>
            <w:tcW w:w="723"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53"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97"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9D14A7">
        <w:trPr>
          <w:trHeight w:val="809"/>
          <w:jc w:val="center"/>
        </w:trPr>
        <w:tc>
          <w:tcPr>
            <w:tcW w:w="723"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53"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97"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9D14A7">
        <w:trPr>
          <w:trHeight w:val="809"/>
          <w:jc w:val="center"/>
        </w:trPr>
        <w:tc>
          <w:tcPr>
            <w:tcW w:w="723"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53"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97"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9D14A7">
        <w:trPr>
          <w:trHeight w:val="809"/>
          <w:jc w:val="center"/>
        </w:trPr>
        <w:tc>
          <w:tcPr>
            <w:tcW w:w="723"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53"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97"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9D14A7">
        <w:trPr>
          <w:trHeight w:val="476"/>
          <w:jc w:val="center"/>
        </w:trPr>
        <w:tc>
          <w:tcPr>
            <w:tcW w:w="723"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53"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71"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26"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9D14A7">
        <w:trPr>
          <w:trHeight w:val="476"/>
          <w:jc w:val="center"/>
        </w:trPr>
        <w:tc>
          <w:tcPr>
            <w:tcW w:w="723" w:type="dxa"/>
            <w:vMerge/>
            <w:vAlign w:val="center"/>
          </w:tcPr>
          <w:p w14:paraId="3BEB54B2" w14:textId="77777777" w:rsidR="00FF6D86" w:rsidRPr="002E7992" w:rsidRDefault="00FF6D86" w:rsidP="00FF6D86">
            <w:pPr>
              <w:rPr>
                <w:rFonts w:hAnsi="宋体"/>
                <w:sz w:val="24"/>
              </w:rPr>
            </w:pPr>
          </w:p>
        </w:tc>
        <w:tc>
          <w:tcPr>
            <w:tcW w:w="1853" w:type="dxa"/>
            <w:vMerge/>
            <w:vAlign w:val="center"/>
          </w:tcPr>
          <w:p w14:paraId="3BEB54B3" w14:textId="77777777" w:rsidR="00FF6D86" w:rsidRPr="002E7992" w:rsidRDefault="00FF6D86" w:rsidP="00FF6D86">
            <w:pPr>
              <w:rPr>
                <w:rFonts w:hAnsi="宋体"/>
                <w:sz w:val="24"/>
              </w:rPr>
            </w:pPr>
          </w:p>
        </w:tc>
        <w:tc>
          <w:tcPr>
            <w:tcW w:w="1671"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26"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9D14A7">
        <w:trPr>
          <w:trHeight w:val="476"/>
          <w:jc w:val="center"/>
        </w:trPr>
        <w:tc>
          <w:tcPr>
            <w:tcW w:w="723" w:type="dxa"/>
            <w:vMerge/>
            <w:vAlign w:val="center"/>
          </w:tcPr>
          <w:p w14:paraId="3BEB54B7" w14:textId="77777777" w:rsidR="00FF6D86" w:rsidRPr="002E7992" w:rsidRDefault="00FF6D86" w:rsidP="00FF6D86">
            <w:pPr>
              <w:rPr>
                <w:rFonts w:hAnsi="宋体"/>
                <w:sz w:val="24"/>
              </w:rPr>
            </w:pPr>
          </w:p>
        </w:tc>
        <w:tc>
          <w:tcPr>
            <w:tcW w:w="1853" w:type="dxa"/>
            <w:vMerge/>
            <w:vAlign w:val="center"/>
          </w:tcPr>
          <w:p w14:paraId="3BEB54B8" w14:textId="77777777" w:rsidR="00FF6D86" w:rsidRPr="002E7992" w:rsidRDefault="00FF6D86" w:rsidP="00FF6D86">
            <w:pPr>
              <w:rPr>
                <w:rFonts w:hAnsi="宋体"/>
                <w:sz w:val="24"/>
              </w:rPr>
            </w:pPr>
          </w:p>
        </w:tc>
        <w:tc>
          <w:tcPr>
            <w:tcW w:w="1671"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26" w:type="dxa"/>
            <w:vAlign w:val="center"/>
          </w:tcPr>
          <w:p w14:paraId="3BEB54BA" w14:textId="77777777" w:rsidR="00FF6D86" w:rsidRPr="002E7992" w:rsidRDefault="00FF6D86" w:rsidP="00FF6D86">
            <w:pPr>
              <w:rPr>
                <w:rFonts w:hAnsi="宋体"/>
                <w:sz w:val="24"/>
              </w:rPr>
            </w:pPr>
          </w:p>
        </w:tc>
      </w:tr>
      <w:bookmarkEnd w:id="15"/>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55316E7D" w:rsidR="00CA1AC9" w:rsidRPr="002E7992" w:rsidRDefault="00A83EDF" w:rsidP="00886F55">
      <w:pPr>
        <w:spacing w:beforeLines="50" w:before="120" w:afterLines="50" w:after="120" w:line="360" w:lineRule="auto"/>
        <w:rPr>
          <w:rFonts w:hAnsi="宋体"/>
          <w:szCs w:val="21"/>
        </w:rPr>
      </w:pPr>
      <w:r>
        <w:rPr>
          <w:rFonts w:hAnsi="宋体" w:hint="eastAsia"/>
          <w:szCs w:val="21"/>
        </w:rPr>
        <w:t xml:space="preserve"> </w:t>
      </w:r>
      <w:r>
        <w:rPr>
          <w:rFonts w:hAnsi="宋体"/>
          <w:szCs w:val="21"/>
        </w:rPr>
        <w:t xml:space="preserve"> </w:t>
      </w:r>
    </w:p>
    <w:p w14:paraId="3BEB54C5" w14:textId="054A1CF7" w:rsidR="00CA1AC9" w:rsidRPr="002E7992" w:rsidRDefault="00B67EFF" w:rsidP="0061672F">
      <w:pPr>
        <w:spacing w:beforeLines="50" w:before="120" w:afterLines="50" w:after="120" w:line="360" w:lineRule="auto"/>
        <w:jc w:val="left"/>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A83EDF">
        <w:rPr>
          <w:rFonts w:hAnsi="宋体"/>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1EBF686F" w14:textId="2D8D06DE" w:rsidR="009D14A7" w:rsidRPr="00CF0520" w:rsidRDefault="00B67EFF" w:rsidP="009D14A7">
            <w:pPr>
              <w:jc w:val="left"/>
              <w:rPr>
                <w:rFonts w:ascii="宋体" w:hAnsi="宋体"/>
                <w:b/>
                <w:sz w:val="28"/>
                <w:szCs w:val="28"/>
              </w:rPr>
            </w:pPr>
            <w:r w:rsidRPr="002E7992">
              <w:rPr>
                <w:rFonts w:ascii="宋体" w:hAnsi="宋体" w:cs="宋体" w:hint="eastAsia"/>
                <w:kern w:val="0"/>
                <w:sz w:val="28"/>
                <w:szCs w:val="28"/>
              </w:rPr>
              <w:t>项目名称：</w:t>
            </w:r>
            <w:r w:rsidR="002D121C">
              <w:rPr>
                <w:rFonts w:ascii="宋体" w:hAnsi="宋体" w:hint="eastAsia"/>
                <w:b/>
                <w:sz w:val="28"/>
                <w:szCs w:val="28"/>
              </w:rPr>
              <w:t>2023年冬季</w:t>
            </w:r>
            <w:proofErr w:type="gramStart"/>
            <w:r w:rsidR="002D121C">
              <w:rPr>
                <w:rFonts w:ascii="宋体" w:hAnsi="宋体" w:hint="eastAsia"/>
                <w:b/>
                <w:sz w:val="28"/>
                <w:szCs w:val="28"/>
              </w:rPr>
              <w:t>冷站管道</w:t>
            </w:r>
            <w:proofErr w:type="gramEnd"/>
            <w:r w:rsidR="002D121C">
              <w:rPr>
                <w:rFonts w:ascii="宋体" w:hAnsi="宋体" w:hint="eastAsia"/>
                <w:b/>
                <w:sz w:val="28"/>
                <w:szCs w:val="28"/>
              </w:rPr>
              <w:t>防腐工程</w:t>
            </w:r>
          </w:p>
          <w:p w14:paraId="3BEB54C8" w14:textId="505D1A1B" w:rsidR="00CA1AC9" w:rsidRPr="009D14A7" w:rsidRDefault="00CA1AC9" w:rsidP="009D14A7">
            <w:pPr>
              <w:widowControl/>
              <w:ind w:firstLine="200"/>
              <w:jc w:val="left"/>
              <w:rPr>
                <w:rFonts w:ascii="宋体" w:hAnsi="宋体" w:cs="宋体"/>
                <w:kern w:val="0"/>
                <w:sz w:val="28"/>
                <w:szCs w:val="28"/>
              </w:rPr>
            </w:pP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1ED25CCA" w:rsidR="00CA1AC9" w:rsidRPr="002E7992" w:rsidRDefault="00B67EFF">
      <w:pPr>
        <w:spacing w:line="400" w:lineRule="exact"/>
        <w:ind w:left="560" w:hangingChars="200" w:hanging="560"/>
        <w:rPr>
          <w:sz w:val="28"/>
          <w:szCs w:val="28"/>
        </w:rPr>
      </w:pPr>
      <w:r w:rsidRPr="002E7992">
        <w:rPr>
          <w:rFonts w:hint="eastAsia"/>
          <w:sz w:val="28"/>
          <w:szCs w:val="28"/>
        </w:rPr>
        <w:t>日期：</w:t>
      </w:r>
      <w:r w:rsidR="00B660C9">
        <w:rPr>
          <w:rFonts w:hint="eastAsia"/>
          <w:sz w:val="28"/>
          <w:szCs w:val="28"/>
        </w:rPr>
        <w:t>2023</w:t>
      </w:r>
      <w:r w:rsidR="00FD70B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6"/>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7589C0DD"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B660C9">
        <w:rPr>
          <w:rFonts w:hAnsi="宋体" w:cs="宋体" w:hint="eastAsia"/>
          <w:sz w:val="28"/>
          <w:szCs w:val="28"/>
        </w:rPr>
        <w:t>2023</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4916035D"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B660C9">
        <w:rPr>
          <w:rFonts w:eastAsia="宋体" w:hAnsi="宋体" w:cs="宋体" w:hint="eastAsia"/>
          <w:sz w:val="24"/>
          <w:szCs w:val="24"/>
        </w:rPr>
        <w:t>2023</w:t>
      </w:r>
      <w:r w:rsidR="00FD70BE">
        <w:rPr>
          <w:rFonts w:eastAsia="宋体" w:hAnsi="宋体" w:cs="宋体" w:hint="eastAsia"/>
          <w:sz w:val="24"/>
          <w:szCs w:val="24"/>
        </w:rPr>
        <w:t>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3BEB5556" w14:textId="2F1DDD1A" w:rsidR="00CA1AC9" w:rsidRPr="009D14A7" w:rsidRDefault="00B67EFF">
      <w:pPr>
        <w:spacing w:line="360" w:lineRule="auto"/>
        <w:rPr>
          <w:rFonts w:ascii="宋体" w:hAnsi="宋体"/>
          <w:bCs/>
          <w:szCs w:val="21"/>
        </w:rPr>
      </w:pPr>
      <w:r w:rsidRPr="002E7992">
        <w:rPr>
          <w:rFonts w:ascii="宋体" w:hAnsi="宋体" w:hint="eastAsia"/>
          <w:bCs/>
          <w:szCs w:val="21"/>
        </w:rPr>
        <w:t>项目名称：</w:t>
      </w:r>
      <w:r w:rsidR="002D121C">
        <w:rPr>
          <w:rFonts w:ascii="宋体" w:hAnsi="宋体" w:hint="eastAsia"/>
          <w:bCs/>
          <w:szCs w:val="21"/>
        </w:rPr>
        <w:t>2023年冬季</w:t>
      </w:r>
      <w:proofErr w:type="gramStart"/>
      <w:r w:rsidR="002D121C">
        <w:rPr>
          <w:rFonts w:ascii="宋体" w:hAnsi="宋体" w:hint="eastAsia"/>
          <w:bCs/>
          <w:szCs w:val="21"/>
        </w:rPr>
        <w:t>冷站管道</w:t>
      </w:r>
      <w:proofErr w:type="gramEnd"/>
      <w:r w:rsidR="002D121C">
        <w:rPr>
          <w:rFonts w:ascii="宋体" w:hAnsi="宋体" w:hint="eastAsia"/>
          <w:bCs/>
          <w:szCs w:val="21"/>
        </w:rPr>
        <w:t>防腐工程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01225B" w:rsidRPr="00AB570F" w14:paraId="3896F783" w14:textId="77777777" w:rsidTr="00AE4F4D">
        <w:trPr>
          <w:trHeight w:val="407"/>
          <w:jc w:val="center"/>
        </w:trPr>
        <w:tc>
          <w:tcPr>
            <w:tcW w:w="648" w:type="dxa"/>
            <w:vAlign w:val="center"/>
          </w:tcPr>
          <w:p w14:paraId="2D2D1B90" w14:textId="77777777" w:rsidR="0001225B" w:rsidRPr="00AB570F" w:rsidRDefault="0001225B" w:rsidP="00AE4F4D">
            <w:pPr>
              <w:rPr>
                <w:rFonts w:asciiTheme="minorEastAsia" w:eastAsiaTheme="minorEastAsia" w:hAnsiTheme="minorEastAsia"/>
                <w:b/>
                <w:szCs w:val="21"/>
              </w:rPr>
            </w:pPr>
            <w:r w:rsidRPr="00AB570F">
              <w:rPr>
                <w:rFonts w:asciiTheme="minorEastAsia" w:eastAsiaTheme="minorEastAsia" w:hAnsiTheme="minorEastAsia" w:cs="宋体" w:hint="eastAsia"/>
                <w:b/>
                <w:bCs/>
                <w:szCs w:val="21"/>
              </w:rPr>
              <w:t>序号</w:t>
            </w:r>
          </w:p>
        </w:tc>
        <w:tc>
          <w:tcPr>
            <w:tcW w:w="6862" w:type="dxa"/>
            <w:vAlign w:val="center"/>
          </w:tcPr>
          <w:p w14:paraId="368721BB" w14:textId="77777777" w:rsidR="0001225B" w:rsidRPr="00AB570F" w:rsidRDefault="0001225B" w:rsidP="00AE4F4D">
            <w:pPr>
              <w:ind w:firstLine="422"/>
              <w:jc w:val="center"/>
              <w:rPr>
                <w:rFonts w:asciiTheme="minorEastAsia" w:eastAsiaTheme="minorEastAsia" w:hAnsiTheme="minorEastAsia"/>
                <w:b/>
                <w:sz w:val="22"/>
                <w:szCs w:val="21"/>
              </w:rPr>
            </w:pPr>
            <w:r w:rsidRPr="00AB570F">
              <w:rPr>
                <w:rFonts w:asciiTheme="minorEastAsia" w:eastAsiaTheme="minorEastAsia" w:hAnsiTheme="minorEastAsia" w:cs="宋体" w:hint="eastAsia"/>
                <w:b/>
                <w:bCs/>
                <w:szCs w:val="21"/>
              </w:rPr>
              <w:t>评审内容</w:t>
            </w:r>
          </w:p>
        </w:tc>
        <w:tc>
          <w:tcPr>
            <w:tcW w:w="934" w:type="dxa"/>
            <w:vAlign w:val="center"/>
          </w:tcPr>
          <w:p w14:paraId="7925C22B" w14:textId="77777777" w:rsidR="0001225B" w:rsidRPr="00AB570F" w:rsidRDefault="0001225B" w:rsidP="00AE4F4D">
            <w:pPr>
              <w:rPr>
                <w:rFonts w:asciiTheme="minorEastAsia" w:eastAsiaTheme="minorEastAsia" w:hAnsiTheme="minorEastAsia"/>
                <w:b/>
                <w:szCs w:val="21"/>
              </w:rPr>
            </w:pPr>
            <w:r w:rsidRPr="00AB570F">
              <w:rPr>
                <w:rFonts w:asciiTheme="minorEastAsia" w:eastAsiaTheme="minorEastAsia" w:hAnsiTheme="minorEastAsia" w:cs="宋体" w:hint="eastAsia"/>
                <w:b/>
                <w:bCs/>
                <w:szCs w:val="21"/>
              </w:rPr>
              <w:t>备注</w:t>
            </w:r>
          </w:p>
        </w:tc>
      </w:tr>
      <w:tr w:rsidR="0001225B" w:rsidRPr="00AB570F" w14:paraId="459C48CD" w14:textId="77777777" w:rsidTr="00AE4F4D">
        <w:trPr>
          <w:trHeight w:val="863"/>
          <w:jc w:val="center"/>
        </w:trPr>
        <w:tc>
          <w:tcPr>
            <w:tcW w:w="648" w:type="dxa"/>
            <w:shd w:val="clear" w:color="auto" w:fill="auto"/>
            <w:vAlign w:val="center"/>
          </w:tcPr>
          <w:p w14:paraId="12A23B3A" w14:textId="77777777" w:rsidR="0001225B" w:rsidRPr="00AB570F" w:rsidRDefault="0001225B" w:rsidP="00AE4F4D">
            <w:pPr>
              <w:jc w:val="center"/>
              <w:rPr>
                <w:rFonts w:asciiTheme="minorEastAsia" w:eastAsiaTheme="minorEastAsia" w:hAnsiTheme="minorEastAsia"/>
                <w:bCs/>
                <w:szCs w:val="21"/>
              </w:rPr>
            </w:pPr>
            <w:r w:rsidRPr="00AB570F">
              <w:rPr>
                <w:rFonts w:asciiTheme="minorEastAsia" w:eastAsiaTheme="minorEastAsia" w:hAnsiTheme="minorEastAsia" w:cs="宋体" w:hint="eastAsia"/>
                <w:szCs w:val="21"/>
              </w:rPr>
              <w:t>1</w:t>
            </w:r>
          </w:p>
        </w:tc>
        <w:tc>
          <w:tcPr>
            <w:tcW w:w="6862" w:type="dxa"/>
            <w:shd w:val="clear" w:color="auto" w:fill="auto"/>
            <w:vAlign w:val="center"/>
          </w:tcPr>
          <w:p w14:paraId="74C6E35A" w14:textId="77777777" w:rsidR="0001225B" w:rsidRPr="00AB570F" w:rsidRDefault="0001225B" w:rsidP="00AE4F4D">
            <w:pPr>
              <w:rPr>
                <w:rFonts w:asciiTheme="minorEastAsia" w:eastAsiaTheme="minorEastAsia" w:hAnsiTheme="minorEastAsia"/>
                <w:szCs w:val="21"/>
              </w:rPr>
            </w:pPr>
            <w:r w:rsidRPr="00AB570F">
              <w:rPr>
                <w:rFonts w:asciiTheme="minorEastAsia" w:eastAsiaTheme="minorEastAsia" w:hAnsiTheme="minorEastAsia" w:hint="eastAsia"/>
                <w:szCs w:val="21"/>
              </w:rPr>
              <w:t>具备有效的工商营业执照、企业法人组织机构代码证书、税务登记证书（或三证合一）（复印件盖章）</w:t>
            </w:r>
          </w:p>
        </w:tc>
        <w:tc>
          <w:tcPr>
            <w:tcW w:w="934" w:type="dxa"/>
            <w:vAlign w:val="center"/>
          </w:tcPr>
          <w:p w14:paraId="0D0CF83F" w14:textId="77777777" w:rsidR="0001225B" w:rsidRPr="00AB570F" w:rsidRDefault="0001225B" w:rsidP="00AE4F4D">
            <w:pPr>
              <w:spacing w:line="360" w:lineRule="auto"/>
              <w:rPr>
                <w:rFonts w:asciiTheme="minorEastAsia" w:eastAsiaTheme="minorEastAsia" w:hAnsiTheme="minorEastAsia"/>
                <w:b/>
                <w:szCs w:val="21"/>
              </w:rPr>
            </w:pPr>
          </w:p>
        </w:tc>
      </w:tr>
      <w:tr w:rsidR="0001225B" w:rsidRPr="00AB570F" w14:paraId="0F96A8E1" w14:textId="77777777" w:rsidTr="00AE4F4D">
        <w:trPr>
          <w:trHeight w:val="773"/>
          <w:jc w:val="center"/>
        </w:trPr>
        <w:tc>
          <w:tcPr>
            <w:tcW w:w="648" w:type="dxa"/>
            <w:shd w:val="clear" w:color="auto" w:fill="auto"/>
            <w:vAlign w:val="center"/>
          </w:tcPr>
          <w:p w14:paraId="17A1B7FE" w14:textId="77777777" w:rsidR="0001225B" w:rsidRPr="00AB570F" w:rsidRDefault="0001225B" w:rsidP="00AE4F4D">
            <w:pPr>
              <w:jc w:val="center"/>
              <w:rPr>
                <w:rFonts w:asciiTheme="minorEastAsia" w:eastAsiaTheme="minorEastAsia" w:hAnsiTheme="minorEastAsia" w:cs="宋体"/>
                <w:szCs w:val="21"/>
              </w:rPr>
            </w:pPr>
            <w:r w:rsidRPr="00AB570F">
              <w:rPr>
                <w:rFonts w:asciiTheme="minorEastAsia" w:eastAsiaTheme="minorEastAsia" w:hAnsiTheme="minorEastAsia" w:cs="宋体"/>
                <w:szCs w:val="21"/>
              </w:rPr>
              <w:t>2</w:t>
            </w:r>
          </w:p>
        </w:tc>
        <w:tc>
          <w:tcPr>
            <w:tcW w:w="6862" w:type="dxa"/>
            <w:shd w:val="clear" w:color="auto" w:fill="auto"/>
            <w:vAlign w:val="center"/>
          </w:tcPr>
          <w:p w14:paraId="321C44BF" w14:textId="77777777" w:rsidR="0001225B" w:rsidRPr="00AB570F" w:rsidRDefault="0001225B" w:rsidP="00AE4F4D">
            <w:pPr>
              <w:rPr>
                <w:rFonts w:asciiTheme="minorEastAsia" w:eastAsiaTheme="minorEastAsia" w:hAnsiTheme="minorEastAsia" w:cs="宋体"/>
                <w:szCs w:val="21"/>
              </w:rPr>
            </w:pPr>
            <w:r w:rsidRPr="00AB570F">
              <w:rPr>
                <w:rFonts w:asciiTheme="minorEastAsia" w:eastAsiaTheme="minorEastAsia" w:hAnsiTheme="minorEastAsia" w:cs="宋体" w:hint="eastAsia"/>
                <w:szCs w:val="21"/>
              </w:rPr>
              <w:t>法定代表人证明书原件或法定代表人授权委托书原件</w:t>
            </w:r>
          </w:p>
        </w:tc>
        <w:tc>
          <w:tcPr>
            <w:tcW w:w="934" w:type="dxa"/>
            <w:vAlign w:val="center"/>
          </w:tcPr>
          <w:p w14:paraId="01861314" w14:textId="77777777" w:rsidR="0001225B" w:rsidRPr="00AB570F" w:rsidRDefault="0001225B" w:rsidP="00AE4F4D">
            <w:pPr>
              <w:rPr>
                <w:rFonts w:asciiTheme="minorEastAsia" w:eastAsiaTheme="minorEastAsia" w:hAnsiTheme="minorEastAsia" w:cs="宋体"/>
                <w:szCs w:val="21"/>
              </w:rPr>
            </w:pPr>
          </w:p>
        </w:tc>
      </w:tr>
      <w:tr w:rsidR="0001225B" w:rsidRPr="00AB570F" w14:paraId="6DF92E24" w14:textId="77777777" w:rsidTr="00AE4F4D">
        <w:trPr>
          <w:trHeight w:val="969"/>
          <w:jc w:val="center"/>
        </w:trPr>
        <w:tc>
          <w:tcPr>
            <w:tcW w:w="648" w:type="dxa"/>
            <w:shd w:val="clear" w:color="auto" w:fill="auto"/>
            <w:vAlign w:val="center"/>
          </w:tcPr>
          <w:p w14:paraId="21D98593" w14:textId="77777777" w:rsidR="0001225B" w:rsidRPr="00AB570F" w:rsidRDefault="0001225B" w:rsidP="00AE4F4D">
            <w:pPr>
              <w:jc w:val="center"/>
              <w:rPr>
                <w:rFonts w:asciiTheme="minorEastAsia" w:eastAsiaTheme="minorEastAsia" w:hAnsiTheme="minorEastAsia" w:cs="宋体"/>
                <w:szCs w:val="21"/>
              </w:rPr>
            </w:pPr>
            <w:r w:rsidRPr="00AB570F">
              <w:rPr>
                <w:rFonts w:asciiTheme="minorEastAsia" w:eastAsiaTheme="minorEastAsia" w:hAnsiTheme="minorEastAsia" w:cs="宋体" w:hint="eastAsia"/>
                <w:szCs w:val="21"/>
              </w:rPr>
              <w:t>3</w:t>
            </w:r>
          </w:p>
        </w:tc>
        <w:tc>
          <w:tcPr>
            <w:tcW w:w="6862" w:type="dxa"/>
            <w:shd w:val="clear" w:color="auto" w:fill="auto"/>
            <w:vAlign w:val="center"/>
          </w:tcPr>
          <w:p w14:paraId="30E62278" w14:textId="77777777" w:rsidR="0001225B" w:rsidRDefault="0001225B" w:rsidP="00AE4F4D">
            <w:pPr>
              <w:rPr>
                <w:rFonts w:asciiTheme="minorEastAsia" w:eastAsiaTheme="minorEastAsia" w:hAnsiTheme="minorEastAsia" w:cs="宋体"/>
                <w:szCs w:val="21"/>
              </w:rPr>
            </w:pPr>
            <w:bookmarkStart w:id="19" w:name="_Hlk79066192"/>
            <w:r>
              <w:rPr>
                <w:rFonts w:asciiTheme="minorEastAsia" w:eastAsiaTheme="minorEastAsia" w:hAnsiTheme="minorEastAsia" w:cs="宋体" w:hint="eastAsia"/>
                <w:szCs w:val="21"/>
              </w:rPr>
              <w:t>具备以下资格之一：</w:t>
            </w:r>
          </w:p>
          <w:p w14:paraId="6B778754" w14:textId="63CACDED" w:rsidR="0001225B" w:rsidRPr="0001225B" w:rsidRDefault="0001225B" w:rsidP="0001225B">
            <w:pPr>
              <w:numPr>
                <w:ilvl w:val="2"/>
                <w:numId w:val="33"/>
              </w:numPr>
              <w:ind w:left="0" w:firstLine="0"/>
              <w:rPr>
                <w:rFonts w:asciiTheme="minorEastAsia" w:eastAsiaTheme="minorEastAsia" w:hAnsiTheme="minorEastAsia" w:cs="宋体"/>
                <w:szCs w:val="21"/>
              </w:rPr>
            </w:pPr>
            <w:r w:rsidRPr="0001225B">
              <w:rPr>
                <w:rFonts w:asciiTheme="minorEastAsia" w:eastAsiaTheme="minorEastAsia" w:hAnsiTheme="minorEastAsia" w:cs="宋体" w:hint="eastAsia"/>
                <w:szCs w:val="21"/>
              </w:rPr>
              <w:t>建筑机电安装工程专业承包三级或以上资质。</w:t>
            </w:r>
          </w:p>
          <w:p w14:paraId="3305B392" w14:textId="0202A3C3" w:rsidR="0001225B" w:rsidRPr="0001225B" w:rsidRDefault="009547A1" w:rsidP="0001225B">
            <w:pPr>
              <w:numPr>
                <w:ilvl w:val="2"/>
                <w:numId w:val="33"/>
              </w:numPr>
              <w:ind w:left="0" w:firstLine="0"/>
              <w:rPr>
                <w:sz w:val="24"/>
              </w:rPr>
            </w:pPr>
            <w:r w:rsidRPr="009547A1">
              <w:rPr>
                <w:rFonts w:asciiTheme="minorEastAsia" w:eastAsiaTheme="minorEastAsia" w:hAnsiTheme="minorEastAsia" w:cs="宋体" w:hint="eastAsia"/>
                <w:szCs w:val="21"/>
              </w:rPr>
              <w:t>防水防腐保温工程专业承包贰级或以上资质</w:t>
            </w:r>
            <w:r w:rsidR="0001225B" w:rsidRPr="0001225B">
              <w:rPr>
                <w:rFonts w:asciiTheme="minorEastAsia" w:eastAsiaTheme="minorEastAsia" w:hAnsiTheme="minorEastAsia" w:cs="宋体" w:hint="eastAsia"/>
                <w:szCs w:val="21"/>
              </w:rPr>
              <w:t>。</w:t>
            </w:r>
            <w:bookmarkEnd w:id="19"/>
          </w:p>
        </w:tc>
        <w:tc>
          <w:tcPr>
            <w:tcW w:w="934" w:type="dxa"/>
            <w:vAlign w:val="center"/>
          </w:tcPr>
          <w:p w14:paraId="7CC6B420" w14:textId="77777777" w:rsidR="0001225B" w:rsidRPr="00AB570F" w:rsidRDefault="0001225B" w:rsidP="00AE4F4D">
            <w:pPr>
              <w:rPr>
                <w:rFonts w:asciiTheme="minorEastAsia" w:eastAsiaTheme="minorEastAsia" w:hAnsiTheme="minorEastAsia" w:cs="宋体"/>
                <w:szCs w:val="21"/>
              </w:rPr>
            </w:pPr>
          </w:p>
        </w:tc>
      </w:tr>
      <w:tr w:rsidR="0001225B" w:rsidRPr="00AB570F" w14:paraId="0D989B2C" w14:textId="77777777" w:rsidTr="00AE4F4D">
        <w:trPr>
          <w:trHeight w:val="863"/>
          <w:jc w:val="center"/>
        </w:trPr>
        <w:tc>
          <w:tcPr>
            <w:tcW w:w="648" w:type="dxa"/>
            <w:vAlign w:val="center"/>
          </w:tcPr>
          <w:p w14:paraId="0B6BFCB7" w14:textId="77777777" w:rsidR="0001225B" w:rsidRPr="00AB570F" w:rsidRDefault="0001225B" w:rsidP="00AE4F4D">
            <w:pPr>
              <w:jc w:val="center"/>
              <w:rPr>
                <w:rFonts w:asciiTheme="minorEastAsia" w:eastAsiaTheme="minorEastAsia" w:hAnsiTheme="minorEastAsia"/>
                <w:bCs/>
                <w:szCs w:val="21"/>
              </w:rPr>
            </w:pPr>
            <w:r w:rsidRPr="00AB570F">
              <w:rPr>
                <w:rFonts w:asciiTheme="minorEastAsia" w:eastAsiaTheme="minorEastAsia" w:hAnsiTheme="minorEastAsia" w:hint="eastAsia"/>
                <w:bCs/>
                <w:szCs w:val="21"/>
              </w:rPr>
              <w:t>4</w:t>
            </w:r>
          </w:p>
        </w:tc>
        <w:tc>
          <w:tcPr>
            <w:tcW w:w="6862" w:type="dxa"/>
            <w:vAlign w:val="center"/>
          </w:tcPr>
          <w:p w14:paraId="48CA9FAB" w14:textId="77777777" w:rsidR="0001225B" w:rsidRPr="00AB570F" w:rsidRDefault="0001225B" w:rsidP="00AE4F4D">
            <w:pPr>
              <w:rPr>
                <w:rFonts w:asciiTheme="minorEastAsia" w:eastAsiaTheme="minorEastAsia" w:hAnsiTheme="minorEastAsia" w:cs="宋体"/>
                <w:bCs/>
                <w:szCs w:val="21"/>
              </w:rPr>
            </w:pPr>
            <w:r w:rsidRPr="00AB570F">
              <w:rPr>
                <w:rFonts w:asciiTheme="minorEastAsia" w:eastAsiaTheme="minorEastAsia" w:hAnsiTheme="minorEastAsia" w:cs="宋体" w:hint="eastAsia"/>
                <w:bCs/>
                <w:szCs w:val="21"/>
              </w:rPr>
              <w:t>有效的</w:t>
            </w:r>
            <w:r w:rsidRPr="00AB570F">
              <w:rPr>
                <w:rFonts w:asciiTheme="minorEastAsia" w:eastAsiaTheme="minorEastAsia" w:hAnsiTheme="minorEastAsia" w:cs="宋体"/>
                <w:bCs/>
                <w:szCs w:val="21"/>
              </w:rPr>
              <w:t>安全生产许可证</w:t>
            </w:r>
            <w:r w:rsidRPr="00AB570F">
              <w:rPr>
                <w:rFonts w:asciiTheme="minorEastAsia" w:eastAsiaTheme="minorEastAsia" w:hAnsiTheme="minorEastAsia" w:cs="宋体" w:hint="eastAsia"/>
                <w:bCs/>
                <w:szCs w:val="21"/>
              </w:rPr>
              <w:t>（复印件盖章）</w:t>
            </w:r>
          </w:p>
        </w:tc>
        <w:tc>
          <w:tcPr>
            <w:tcW w:w="934" w:type="dxa"/>
            <w:vAlign w:val="center"/>
          </w:tcPr>
          <w:p w14:paraId="205C3CE3" w14:textId="77777777" w:rsidR="0001225B" w:rsidRPr="00AB570F" w:rsidRDefault="0001225B" w:rsidP="00AE4F4D">
            <w:pPr>
              <w:spacing w:line="360" w:lineRule="auto"/>
              <w:rPr>
                <w:rFonts w:asciiTheme="minorEastAsia" w:eastAsiaTheme="minorEastAsia" w:hAnsiTheme="minorEastAsia"/>
                <w:b/>
                <w:szCs w:val="21"/>
              </w:rPr>
            </w:pPr>
          </w:p>
        </w:tc>
      </w:tr>
      <w:tr w:rsidR="0001225B" w:rsidRPr="00AB570F" w14:paraId="2C52C9D8" w14:textId="77777777" w:rsidTr="00AE4F4D">
        <w:trPr>
          <w:trHeight w:val="863"/>
          <w:jc w:val="center"/>
        </w:trPr>
        <w:tc>
          <w:tcPr>
            <w:tcW w:w="648" w:type="dxa"/>
            <w:vAlign w:val="center"/>
          </w:tcPr>
          <w:p w14:paraId="32859E22" w14:textId="77777777" w:rsidR="0001225B" w:rsidRPr="00AB570F" w:rsidRDefault="0001225B" w:rsidP="00AE4F4D">
            <w:pPr>
              <w:jc w:val="center"/>
              <w:rPr>
                <w:rFonts w:asciiTheme="minorEastAsia" w:eastAsiaTheme="minorEastAsia" w:hAnsiTheme="minorEastAsia"/>
                <w:bCs/>
                <w:szCs w:val="21"/>
              </w:rPr>
            </w:pPr>
            <w:r>
              <w:rPr>
                <w:rFonts w:asciiTheme="minorEastAsia" w:eastAsiaTheme="minorEastAsia" w:hAnsiTheme="minorEastAsia" w:hint="eastAsia"/>
                <w:bCs/>
                <w:szCs w:val="21"/>
              </w:rPr>
              <w:t>5</w:t>
            </w:r>
          </w:p>
        </w:tc>
        <w:tc>
          <w:tcPr>
            <w:tcW w:w="6862" w:type="dxa"/>
            <w:vAlign w:val="center"/>
          </w:tcPr>
          <w:p w14:paraId="4B104C34" w14:textId="77777777" w:rsidR="0001225B" w:rsidRPr="00AB570F" w:rsidRDefault="0001225B" w:rsidP="00AE4F4D">
            <w:pPr>
              <w:rPr>
                <w:rFonts w:asciiTheme="minorEastAsia" w:eastAsiaTheme="minorEastAsia" w:hAnsiTheme="minorEastAsia" w:cs="宋体"/>
                <w:bCs/>
                <w:szCs w:val="21"/>
              </w:rPr>
            </w:pPr>
            <w:r w:rsidRPr="00A747F6">
              <w:rPr>
                <w:rFonts w:ascii="宋体" w:cs="宋体" w:hint="eastAsia"/>
                <w:szCs w:val="21"/>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934" w:type="dxa"/>
            <w:vAlign w:val="center"/>
          </w:tcPr>
          <w:p w14:paraId="4B48362A" w14:textId="77777777" w:rsidR="0001225B" w:rsidRPr="00AB570F" w:rsidRDefault="0001225B" w:rsidP="00AE4F4D">
            <w:pPr>
              <w:spacing w:line="360" w:lineRule="auto"/>
              <w:rPr>
                <w:rFonts w:asciiTheme="minorEastAsia" w:eastAsiaTheme="minorEastAsia" w:hAnsiTheme="minorEastAsia"/>
                <w:b/>
                <w:szCs w:val="21"/>
              </w:rPr>
            </w:pPr>
          </w:p>
        </w:tc>
      </w:tr>
      <w:tr w:rsidR="0001225B" w:rsidRPr="00AB570F" w14:paraId="38933C30" w14:textId="77777777" w:rsidTr="00AE4F4D">
        <w:trPr>
          <w:trHeight w:val="863"/>
          <w:jc w:val="center"/>
        </w:trPr>
        <w:tc>
          <w:tcPr>
            <w:tcW w:w="648" w:type="dxa"/>
            <w:vAlign w:val="center"/>
          </w:tcPr>
          <w:p w14:paraId="7F161C1C" w14:textId="77777777" w:rsidR="0001225B" w:rsidRDefault="0001225B" w:rsidP="00AE4F4D">
            <w:pPr>
              <w:jc w:val="center"/>
              <w:rPr>
                <w:rFonts w:asciiTheme="minorEastAsia" w:eastAsiaTheme="minorEastAsia" w:hAnsiTheme="minorEastAsia"/>
                <w:bCs/>
                <w:szCs w:val="21"/>
              </w:rPr>
            </w:pPr>
            <w:r>
              <w:rPr>
                <w:rFonts w:asciiTheme="minorEastAsia" w:eastAsiaTheme="minorEastAsia" w:hAnsiTheme="minorEastAsia" w:hint="eastAsia"/>
                <w:bCs/>
                <w:szCs w:val="21"/>
              </w:rPr>
              <w:t>6</w:t>
            </w:r>
          </w:p>
        </w:tc>
        <w:tc>
          <w:tcPr>
            <w:tcW w:w="6862" w:type="dxa"/>
            <w:vAlign w:val="center"/>
          </w:tcPr>
          <w:p w14:paraId="0E416AAA" w14:textId="77777777" w:rsidR="0001225B" w:rsidRPr="00A747F6" w:rsidRDefault="0001225B" w:rsidP="00AE4F4D">
            <w:pPr>
              <w:rPr>
                <w:rFonts w:ascii="宋体" w:cs="宋体"/>
                <w:szCs w:val="21"/>
              </w:rPr>
            </w:pPr>
            <w:r w:rsidRPr="00A747F6">
              <w:rPr>
                <w:rFonts w:ascii="宋体" w:hAnsi="宋体" w:cs="宋体" w:hint="eastAsia"/>
                <w:szCs w:val="21"/>
              </w:rPr>
              <w:t>投标人没有处于被责令停业或破产状态，且资产未被重组、接管和冻结，声明在投标活动中3 年内没有重大违法活动和涉嫌违规行为。(格式自拟)</w:t>
            </w:r>
          </w:p>
        </w:tc>
        <w:tc>
          <w:tcPr>
            <w:tcW w:w="934" w:type="dxa"/>
            <w:vAlign w:val="center"/>
          </w:tcPr>
          <w:p w14:paraId="7EA5C569" w14:textId="77777777" w:rsidR="0001225B" w:rsidRPr="00AB570F" w:rsidRDefault="0001225B" w:rsidP="00AE4F4D">
            <w:pPr>
              <w:spacing w:line="360" w:lineRule="auto"/>
              <w:rPr>
                <w:rFonts w:asciiTheme="minorEastAsia" w:eastAsiaTheme="minorEastAsia" w:hAnsiTheme="minorEastAsia"/>
                <w:b/>
                <w:szCs w:val="21"/>
              </w:rPr>
            </w:pPr>
          </w:p>
        </w:tc>
      </w:tr>
      <w:tr w:rsidR="0001225B" w:rsidRPr="00AB570F" w14:paraId="5D0D3C43" w14:textId="77777777" w:rsidTr="00AE4F4D">
        <w:trPr>
          <w:trHeight w:val="863"/>
          <w:jc w:val="center"/>
        </w:trPr>
        <w:tc>
          <w:tcPr>
            <w:tcW w:w="648" w:type="dxa"/>
            <w:vAlign w:val="center"/>
          </w:tcPr>
          <w:p w14:paraId="0378DEC6" w14:textId="77777777" w:rsidR="0001225B" w:rsidRPr="00AB570F" w:rsidRDefault="0001225B" w:rsidP="00AE4F4D">
            <w:pPr>
              <w:jc w:val="center"/>
              <w:rPr>
                <w:rFonts w:asciiTheme="minorEastAsia" w:eastAsiaTheme="minorEastAsia" w:hAnsiTheme="minorEastAsia"/>
                <w:bCs/>
                <w:szCs w:val="21"/>
              </w:rPr>
            </w:pPr>
            <w:r>
              <w:rPr>
                <w:rFonts w:asciiTheme="minorEastAsia" w:eastAsiaTheme="minorEastAsia" w:hAnsiTheme="minorEastAsia"/>
                <w:bCs/>
                <w:szCs w:val="21"/>
              </w:rPr>
              <w:t>7</w:t>
            </w:r>
          </w:p>
        </w:tc>
        <w:tc>
          <w:tcPr>
            <w:tcW w:w="6862" w:type="dxa"/>
            <w:vAlign w:val="center"/>
          </w:tcPr>
          <w:p w14:paraId="4F070388" w14:textId="77777777" w:rsidR="0001225B" w:rsidRPr="00AB570F" w:rsidRDefault="0001225B" w:rsidP="00AE4F4D">
            <w:pPr>
              <w:rPr>
                <w:rFonts w:asciiTheme="minorEastAsia" w:eastAsiaTheme="minorEastAsia" w:hAnsiTheme="minorEastAsia" w:cs="宋体"/>
                <w:szCs w:val="21"/>
              </w:rPr>
            </w:pPr>
            <w:r w:rsidRPr="00AB570F">
              <w:rPr>
                <w:rFonts w:asciiTheme="minorEastAsia" w:eastAsiaTheme="minorEastAsia" w:hAnsiTheme="minorEastAsia" w:cs="宋体" w:hint="eastAsia"/>
                <w:szCs w:val="21"/>
              </w:rPr>
              <w:t>近3年内(20</w:t>
            </w:r>
            <w:r>
              <w:rPr>
                <w:rFonts w:asciiTheme="minorEastAsia" w:eastAsiaTheme="minorEastAsia" w:hAnsiTheme="minorEastAsia" w:cs="宋体"/>
                <w:szCs w:val="21"/>
              </w:rPr>
              <w:t>20</w:t>
            </w:r>
            <w:r w:rsidRPr="00AB570F">
              <w:rPr>
                <w:rFonts w:asciiTheme="minorEastAsia" w:eastAsiaTheme="minorEastAsia" w:hAnsiTheme="minorEastAsia" w:cs="宋体" w:hint="eastAsia"/>
                <w:szCs w:val="21"/>
              </w:rPr>
              <w:t>年1月1日至今) 完成过</w:t>
            </w:r>
            <w:r w:rsidRPr="00A01A38">
              <w:rPr>
                <w:rFonts w:ascii="宋体" w:hAnsi="宋体" w:hint="eastAsia"/>
                <w:sz w:val="24"/>
              </w:rPr>
              <w:t>质量合格的</w:t>
            </w:r>
            <w:r w:rsidRPr="00CB5CCA">
              <w:rPr>
                <w:rFonts w:ascii="宋体" w:hAnsi="宋体" w:hint="eastAsia"/>
                <w:sz w:val="24"/>
              </w:rPr>
              <w:t>类</w:t>
            </w:r>
            <w:proofErr w:type="gramStart"/>
            <w:r w:rsidRPr="00CB5CCA">
              <w:rPr>
                <w:rFonts w:ascii="宋体" w:hAnsi="宋体" w:hint="eastAsia"/>
                <w:sz w:val="24"/>
              </w:rPr>
              <w:t>似项目</w:t>
            </w:r>
            <w:proofErr w:type="gramEnd"/>
            <w:r w:rsidRPr="00CB5CCA">
              <w:rPr>
                <w:rFonts w:ascii="宋体" w:hAnsi="宋体" w:hint="eastAsia"/>
                <w:sz w:val="24"/>
              </w:rPr>
              <w:t>业绩</w:t>
            </w:r>
            <w:r w:rsidRPr="00AB570F">
              <w:rPr>
                <w:rFonts w:asciiTheme="minorEastAsia" w:eastAsiaTheme="minorEastAsia" w:hAnsiTheme="minorEastAsia" w:cs="宋体" w:hint="eastAsia"/>
                <w:szCs w:val="21"/>
              </w:rPr>
              <w:t>（需提供合同和验收报告等相关证明材料复印件）</w:t>
            </w:r>
          </w:p>
        </w:tc>
        <w:tc>
          <w:tcPr>
            <w:tcW w:w="934" w:type="dxa"/>
            <w:vAlign w:val="center"/>
          </w:tcPr>
          <w:p w14:paraId="5B1F5BAF" w14:textId="77777777" w:rsidR="0001225B" w:rsidRPr="00AB570F" w:rsidRDefault="0001225B" w:rsidP="00AE4F4D">
            <w:pPr>
              <w:spacing w:line="360" w:lineRule="auto"/>
              <w:rPr>
                <w:rFonts w:asciiTheme="minorEastAsia" w:eastAsiaTheme="minorEastAsia" w:hAnsiTheme="minorEastAsia"/>
                <w:b/>
                <w:szCs w:val="21"/>
              </w:rPr>
            </w:pPr>
          </w:p>
        </w:tc>
      </w:tr>
      <w:tr w:rsidR="0001225B" w:rsidRPr="00AB570F" w14:paraId="41E84B9E" w14:textId="77777777" w:rsidTr="00AE4F4D">
        <w:trPr>
          <w:trHeight w:val="863"/>
          <w:jc w:val="center"/>
        </w:trPr>
        <w:tc>
          <w:tcPr>
            <w:tcW w:w="648" w:type="dxa"/>
            <w:vAlign w:val="center"/>
          </w:tcPr>
          <w:p w14:paraId="5FCDC190" w14:textId="77777777" w:rsidR="0001225B" w:rsidRPr="00AB570F" w:rsidRDefault="0001225B" w:rsidP="00AE4F4D">
            <w:pPr>
              <w:rPr>
                <w:rFonts w:asciiTheme="minorEastAsia" w:eastAsiaTheme="minorEastAsia" w:hAnsiTheme="minorEastAsia"/>
                <w:bCs/>
                <w:szCs w:val="21"/>
              </w:rPr>
            </w:pPr>
          </w:p>
        </w:tc>
        <w:tc>
          <w:tcPr>
            <w:tcW w:w="6862" w:type="dxa"/>
            <w:vAlign w:val="center"/>
          </w:tcPr>
          <w:p w14:paraId="73878860" w14:textId="77777777" w:rsidR="0001225B" w:rsidRPr="00AB570F" w:rsidRDefault="0001225B" w:rsidP="00AE4F4D">
            <w:pPr>
              <w:rPr>
                <w:rFonts w:asciiTheme="minorEastAsia" w:eastAsiaTheme="minorEastAsia" w:hAnsiTheme="minorEastAsia" w:cs="宋体"/>
                <w:bCs/>
                <w:szCs w:val="21"/>
              </w:rPr>
            </w:pPr>
            <w:r w:rsidRPr="00AB570F">
              <w:rPr>
                <w:rFonts w:asciiTheme="minorEastAsia" w:eastAsiaTheme="minorEastAsia" w:hAnsiTheme="minorEastAsia" w:cs="宋体" w:hint="eastAsia"/>
                <w:b/>
                <w:bCs/>
                <w:szCs w:val="21"/>
              </w:rPr>
              <w:t>评审结论（</w:t>
            </w:r>
            <w:r w:rsidRPr="00AB570F">
              <w:rPr>
                <w:rFonts w:asciiTheme="minorEastAsia" w:eastAsiaTheme="minorEastAsia" w:hAnsiTheme="minorEastAsia" w:hint="eastAsia"/>
                <w:szCs w:val="21"/>
              </w:rPr>
              <w:t>通过/不通过</w:t>
            </w:r>
            <w:r w:rsidRPr="00AB570F">
              <w:rPr>
                <w:rFonts w:asciiTheme="minorEastAsia" w:eastAsiaTheme="minorEastAsia" w:hAnsiTheme="minorEastAsia" w:cs="宋体" w:hint="eastAsia"/>
                <w:b/>
                <w:bCs/>
                <w:szCs w:val="21"/>
              </w:rPr>
              <w:t>）</w:t>
            </w:r>
          </w:p>
        </w:tc>
        <w:tc>
          <w:tcPr>
            <w:tcW w:w="934" w:type="dxa"/>
            <w:vAlign w:val="center"/>
          </w:tcPr>
          <w:p w14:paraId="3187CDA0" w14:textId="77777777" w:rsidR="0001225B" w:rsidRPr="00AB570F" w:rsidRDefault="0001225B" w:rsidP="00AE4F4D">
            <w:pPr>
              <w:spacing w:line="360" w:lineRule="auto"/>
              <w:rPr>
                <w:rFonts w:asciiTheme="minorEastAsia" w:eastAsiaTheme="minorEastAsia" w:hAnsiTheme="minorEastAsia"/>
                <w:b/>
                <w:szCs w:val="21"/>
              </w:rPr>
            </w:pPr>
          </w:p>
        </w:tc>
      </w:tr>
    </w:tbl>
    <w:p w14:paraId="3BEB5576" w14:textId="646B653E"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E" w14:textId="30E0C01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 xml:space="preserve">评委签名：    </w:t>
      </w:r>
      <w:r w:rsidR="0061672F">
        <w:rPr>
          <w:rFonts w:ascii="宋体" w:hAnsi="宋体"/>
          <w:bCs/>
          <w:sz w:val="24"/>
        </w:rPr>
        <w:t xml:space="preserve">                               </w:t>
      </w: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62C7D925" w14:textId="593CB489" w:rsidR="009D14A7" w:rsidRPr="009D14A7" w:rsidRDefault="00B67EFF" w:rsidP="009D14A7">
      <w:pPr>
        <w:ind w:firstLineChars="200" w:firstLine="420"/>
        <w:jc w:val="left"/>
        <w:rPr>
          <w:rFonts w:ascii="宋体" w:hAnsi="宋体"/>
          <w:b/>
          <w:sz w:val="24"/>
        </w:rPr>
      </w:pPr>
      <w:r w:rsidRPr="002E7992">
        <w:rPr>
          <w:rFonts w:ascii="宋体" w:hAnsi="宋体" w:hint="eastAsia"/>
          <w:bCs/>
          <w:szCs w:val="21"/>
        </w:rPr>
        <w:t>项</w:t>
      </w:r>
      <w:r w:rsidRPr="009D14A7">
        <w:rPr>
          <w:rFonts w:ascii="宋体" w:hAnsi="宋体" w:hint="eastAsia"/>
          <w:bCs/>
          <w:sz w:val="24"/>
        </w:rPr>
        <w:t>目名称：</w:t>
      </w:r>
      <w:r w:rsidR="002D121C">
        <w:rPr>
          <w:rFonts w:ascii="宋体" w:hAnsi="宋体" w:hint="eastAsia"/>
          <w:b/>
          <w:sz w:val="24"/>
        </w:rPr>
        <w:t>2023年冬季</w:t>
      </w:r>
      <w:proofErr w:type="gramStart"/>
      <w:r w:rsidR="002D121C">
        <w:rPr>
          <w:rFonts w:ascii="宋体" w:hAnsi="宋体" w:hint="eastAsia"/>
          <w:b/>
          <w:sz w:val="24"/>
        </w:rPr>
        <w:t>冷站管道</w:t>
      </w:r>
      <w:proofErr w:type="gramEnd"/>
      <w:r w:rsidR="002D121C">
        <w:rPr>
          <w:rFonts w:ascii="宋体" w:hAnsi="宋体" w:hint="eastAsia"/>
          <w:b/>
          <w:sz w:val="24"/>
        </w:rPr>
        <w:t>防腐工程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9D14A7">
            <w:pPr>
              <w:jc w:val="left"/>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61672F" w:rsidRPr="002E7992" w14:paraId="7DD339D5" w14:textId="77777777" w:rsidTr="00D4497C">
        <w:trPr>
          <w:trHeight w:val="591"/>
          <w:jc w:val="center"/>
        </w:trPr>
        <w:tc>
          <w:tcPr>
            <w:tcW w:w="671" w:type="dxa"/>
            <w:shd w:val="clear" w:color="auto" w:fill="auto"/>
            <w:vAlign w:val="center"/>
          </w:tcPr>
          <w:p w14:paraId="4B7EDB58" w14:textId="6874239A" w:rsidR="0061672F" w:rsidRPr="002E7992" w:rsidRDefault="0061672F" w:rsidP="00A07160">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shd w:val="clear" w:color="auto" w:fill="auto"/>
            <w:vAlign w:val="center"/>
          </w:tcPr>
          <w:p w14:paraId="5CB193B6" w14:textId="2B5B19F5" w:rsidR="0061672F" w:rsidRPr="002E7992" w:rsidRDefault="0061672F">
            <w:pPr>
              <w:rPr>
                <w:rFonts w:ascii="宋体" w:hAnsi="宋体" w:cs="宋体"/>
                <w:szCs w:val="21"/>
              </w:rPr>
            </w:pPr>
            <w:r w:rsidRPr="002B36D5">
              <w:rPr>
                <w:rFonts w:ascii="宋体" w:hAnsi="宋体" w:cs="宋体" w:hint="eastAsia"/>
                <w:szCs w:val="21"/>
              </w:rPr>
              <w:t>专职安全员须不具有有效的安全生产考核合格证（C类）或建筑施工企业专职安全生产管理人员安全生产考核合格证书（C3）</w:t>
            </w:r>
          </w:p>
        </w:tc>
        <w:tc>
          <w:tcPr>
            <w:tcW w:w="1218" w:type="dxa"/>
            <w:vAlign w:val="center"/>
          </w:tcPr>
          <w:p w14:paraId="237C97AB" w14:textId="77777777" w:rsidR="0061672F" w:rsidRPr="002E7992" w:rsidRDefault="0061672F">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6" w14:textId="2B53C310"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 xml:space="preserve">评委签名：                </w:t>
      </w:r>
      <w:r w:rsidR="0061672F">
        <w:rPr>
          <w:rFonts w:ascii="宋体" w:hAnsi="宋体"/>
          <w:bCs/>
          <w:sz w:val="24"/>
        </w:rPr>
        <w:t xml:space="preserve">                      </w:t>
      </w:r>
      <w:r w:rsidRPr="00DB3B49">
        <w:rPr>
          <w:rFonts w:ascii="宋体" w:hAnsi="宋体" w:hint="eastAsia"/>
          <w:bCs/>
          <w:sz w:val="24"/>
        </w:rPr>
        <w:t>日 期：</w:t>
      </w:r>
      <w:r w:rsidRPr="00DB3B49">
        <w:rPr>
          <w:rFonts w:ascii="宋体" w:hAnsi="宋体" w:hint="eastAsia"/>
          <w:sz w:val="24"/>
        </w:rPr>
        <w:t xml:space="preserve">    年   月   日</w:t>
      </w:r>
    </w:p>
    <w:p w14:paraId="1A1D9AD2" w14:textId="77777777" w:rsidR="00386C64" w:rsidRDefault="00386C64" w:rsidP="00065EEB">
      <w:pPr>
        <w:rPr>
          <w:rFonts w:ascii="宋体" w:hAnsi="宋体" w:cs="宋体"/>
          <w:color w:val="000000"/>
          <w:szCs w:val="21"/>
        </w:rPr>
      </w:pPr>
    </w:p>
    <w:sectPr w:rsidR="00386C64"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C7581" w14:textId="77777777" w:rsidR="004368FD" w:rsidRDefault="004368FD" w:rsidP="00CA1AC9">
      <w:r>
        <w:separator/>
      </w:r>
    </w:p>
  </w:endnote>
  <w:endnote w:type="continuationSeparator" w:id="0">
    <w:p w14:paraId="5C56105A" w14:textId="77777777" w:rsidR="004368FD" w:rsidRDefault="004368FD"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0709E" w14:textId="77777777" w:rsidR="004368FD" w:rsidRDefault="004368FD" w:rsidP="00CA1AC9">
      <w:r>
        <w:separator/>
      </w:r>
    </w:p>
  </w:footnote>
  <w:footnote w:type="continuationSeparator" w:id="0">
    <w:p w14:paraId="6A0A99A4" w14:textId="77777777" w:rsidR="004368FD" w:rsidRDefault="004368FD"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45F908"/>
    <w:multiLevelType w:val="singleLevel"/>
    <w:tmpl w:val="BE45F908"/>
    <w:lvl w:ilvl="0">
      <w:start w:val="1"/>
      <w:numFmt w:val="decimal"/>
      <w:suff w:val="nothing"/>
      <w:lvlText w:val="%1、"/>
      <w:lvlJc w:val="left"/>
    </w:lvl>
  </w:abstractNum>
  <w:abstractNum w:abstractNumId="1" w15:restartNumberingAfterBreak="0">
    <w:nsid w:val="01676834"/>
    <w:multiLevelType w:val="hybridMultilevel"/>
    <w:tmpl w:val="E6B090FC"/>
    <w:lvl w:ilvl="0" w:tplc="04090013">
      <w:start w:val="1"/>
      <w:numFmt w:val="chineseCountingThousand"/>
      <w:lvlText w:val="%1、"/>
      <w:lvlJc w:val="left"/>
      <w:pPr>
        <w:ind w:left="420" w:hanging="420"/>
      </w:pPr>
    </w:lvl>
    <w:lvl w:ilvl="1" w:tplc="2774DB8A">
      <w:start w:val="1"/>
      <w:numFmt w:val="decimal"/>
      <w:suff w:val="space"/>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7F68BF"/>
    <w:multiLevelType w:val="multilevel"/>
    <w:tmpl w:val="7E363D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4" w15:restartNumberingAfterBreak="0">
    <w:nsid w:val="059900B5"/>
    <w:multiLevelType w:val="hybridMultilevel"/>
    <w:tmpl w:val="EFD42A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0FE32699"/>
    <w:multiLevelType w:val="hybridMultilevel"/>
    <w:tmpl w:val="14F20940"/>
    <w:lvl w:ilvl="0" w:tplc="69A6986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082054B"/>
    <w:multiLevelType w:val="multilevel"/>
    <w:tmpl w:val="01080734"/>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15B3A1E9"/>
    <w:multiLevelType w:val="singleLevel"/>
    <w:tmpl w:val="15B3A1E9"/>
    <w:lvl w:ilvl="0">
      <w:start w:val="1"/>
      <w:numFmt w:val="decimal"/>
      <w:suff w:val="nothing"/>
      <w:lvlText w:val="%1、"/>
      <w:lvlJc w:val="left"/>
    </w:lvl>
  </w:abstractNum>
  <w:abstractNum w:abstractNumId="12"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2B5819DF"/>
    <w:multiLevelType w:val="multilevel"/>
    <w:tmpl w:val="A00C874C"/>
    <w:lvl w:ilvl="0">
      <w:start w:val="1"/>
      <w:numFmt w:val="decimal"/>
      <w:suff w:val="space"/>
      <w:lvlText w:val="%1."/>
      <w:lvlJc w:val="left"/>
      <w:pPr>
        <w:ind w:left="0" w:firstLine="0"/>
      </w:pPr>
      <w:rPr>
        <w:rFonts w:hint="eastAsia"/>
      </w:rPr>
    </w:lvl>
    <w:lvl w:ilvl="1">
      <w:start w:val="1"/>
      <w:numFmt w:val="decimal"/>
      <w:isLgl/>
      <w:lvlText w:val="%2."/>
      <w:lvlJc w:val="left"/>
      <w:pPr>
        <w:ind w:left="1200" w:hanging="720"/>
      </w:pPr>
      <w:rPr>
        <w:rFonts w:ascii="宋体" w:eastAsia="宋体" w:hAnsi="宋体" w:cs="Times New Roman"/>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000" w:hanging="2160"/>
      </w:pPr>
      <w:rPr>
        <w:rFonts w:hint="default"/>
      </w:rPr>
    </w:lvl>
  </w:abstractNum>
  <w:abstractNum w:abstractNumId="16"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D336F4"/>
    <w:multiLevelType w:val="hybridMultilevel"/>
    <w:tmpl w:val="EC9466EC"/>
    <w:lvl w:ilvl="0" w:tplc="21A874D4">
      <w:start w:val="1"/>
      <w:numFmt w:val="decimal"/>
      <w:lvlText w:val="%1)"/>
      <w:lvlJc w:val="left"/>
      <w:pPr>
        <w:ind w:left="420" w:hanging="420"/>
      </w:pPr>
      <w:rPr>
        <w:rFonts w:hint="eastAsia"/>
      </w:rPr>
    </w:lvl>
    <w:lvl w:ilvl="1" w:tplc="4E265654">
      <w:start w:val="1"/>
      <w:numFmt w:val="decimal"/>
      <w:lvlText w:val="（%2）"/>
      <w:lvlJc w:val="left"/>
      <w:pPr>
        <w:ind w:left="1140" w:hanging="720"/>
      </w:pPr>
      <w:rPr>
        <w:rFonts w:hint="default"/>
      </w:rPr>
    </w:lvl>
    <w:lvl w:ilvl="2" w:tplc="0B80AB40">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9"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23D5C93"/>
    <w:multiLevelType w:val="hybridMultilevel"/>
    <w:tmpl w:val="FF702BF0"/>
    <w:lvl w:ilvl="0" w:tplc="84FE97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32D63E6"/>
    <w:multiLevelType w:val="hybridMultilevel"/>
    <w:tmpl w:val="9EA6CCDE"/>
    <w:lvl w:ilvl="0" w:tplc="02E0B0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332209B"/>
    <w:multiLevelType w:val="hybridMultilevel"/>
    <w:tmpl w:val="1D466EB6"/>
    <w:lvl w:ilvl="0" w:tplc="D8CE05EC">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8" w15:restartNumberingAfterBreak="0">
    <w:nsid w:val="572DE5B4"/>
    <w:multiLevelType w:val="singleLevel"/>
    <w:tmpl w:val="572DE5B4"/>
    <w:lvl w:ilvl="0">
      <w:start w:val="1"/>
      <w:numFmt w:val="decimal"/>
      <w:suff w:val="nothing"/>
      <w:lvlText w:val="%1."/>
      <w:lvlJc w:val="left"/>
    </w:lvl>
  </w:abstractNum>
  <w:abstractNum w:abstractNumId="29" w15:restartNumberingAfterBreak="0">
    <w:nsid w:val="575C1B91"/>
    <w:multiLevelType w:val="hybridMultilevel"/>
    <w:tmpl w:val="CB4CAA7A"/>
    <w:lvl w:ilvl="0" w:tplc="ACDE38D6">
      <w:start w:val="1"/>
      <w:numFmt w:val="decimal"/>
      <w:suff w:val="space"/>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19F64F6"/>
    <w:multiLevelType w:val="hybridMultilevel"/>
    <w:tmpl w:val="569E8326"/>
    <w:lvl w:ilvl="0" w:tplc="4058CF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1AC6160"/>
    <w:multiLevelType w:val="hybridMultilevel"/>
    <w:tmpl w:val="CAD83C56"/>
    <w:lvl w:ilvl="0" w:tplc="2774DB8A">
      <w:start w:val="1"/>
      <w:numFmt w:val="decimal"/>
      <w:lvlText w:val="（%1）"/>
      <w:lvlJc w:val="left"/>
      <w:pPr>
        <w:ind w:left="420" w:hanging="420"/>
      </w:pPr>
      <w:rPr>
        <w:rFonts w:hint="default"/>
      </w:rPr>
    </w:lvl>
    <w:lvl w:ilvl="1" w:tplc="4E26565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35D3DDD"/>
    <w:multiLevelType w:val="multilevel"/>
    <w:tmpl w:val="559CAFA0"/>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宋体" w:eastAsia="宋体" w:hAnsi="宋体" w:hint="default"/>
      </w:rPr>
    </w:lvl>
    <w:lvl w:ilvl="2">
      <w:start w:val="1"/>
      <w:numFmt w:val="decimal"/>
      <w:suff w:val="space"/>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4" w15:restartNumberingAfterBreak="0">
    <w:nsid w:val="69DB393A"/>
    <w:multiLevelType w:val="hybridMultilevel"/>
    <w:tmpl w:val="30FEDE02"/>
    <w:lvl w:ilvl="0" w:tplc="0BF62F8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A120AFE"/>
    <w:multiLevelType w:val="hybridMultilevel"/>
    <w:tmpl w:val="EFBA7A58"/>
    <w:lvl w:ilvl="0" w:tplc="5616F5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6B3E6B53"/>
    <w:multiLevelType w:val="hybridMultilevel"/>
    <w:tmpl w:val="60169BAE"/>
    <w:lvl w:ilvl="0" w:tplc="ED740B8C">
      <w:start w:val="1"/>
      <w:numFmt w:val="decimal"/>
      <w:suff w:val="space"/>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E19AB2F"/>
    <w:multiLevelType w:val="singleLevel"/>
    <w:tmpl w:val="6E19AB2F"/>
    <w:lvl w:ilvl="0">
      <w:start w:val="1"/>
      <w:numFmt w:val="decimal"/>
      <w:suff w:val="nothing"/>
      <w:lvlText w:val="%1、"/>
      <w:lvlJc w:val="left"/>
    </w:lvl>
  </w:abstractNum>
  <w:abstractNum w:abstractNumId="39" w15:restartNumberingAfterBreak="0">
    <w:nsid w:val="707F17D8"/>
    <w:multiLevelType w:val="hybridMultilevel"/>
    <w:tmpl w:val="AC386708"/>
    <w:lvl w:ilvl="0" w:tplc="70725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1C59C18"/>
    <w:multiLevelType w:val="singleLevel"/>
    <w:tmpl w:val="71C59C18"/>
    <w:lvl w:ilvl="0">
      <w:start w:val="1"/>
      <w:numFmt w:val="decimal"/>
      <w:suff w:val="nothing"/>
      <w:lvlText w:val="%1、"/>
      <w:lvlJc w:val="left"/>
    </w:lvl>
  </w:abstractNum>
  <w:abstractNum w:abstractNumId="41"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83E459F"/>
    <w:multiLevelType w:val="hybridMultilevel"/>
    <w:tmpl w:val="EFD42ACE"/>
    <w:lvl w:ilvl="0" w:tplc="5616F5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A2881BA"/>
    <w:multiLevelType w:val="singleLevel"/>
    <w:tmpl w:val="7A2881BA"/>
    <w:lvl w:ilvl="0">
      <w:start w:val="1"/>
      <w:numFmt w:val="decimal"/>
      <w:suff w:val="nothing"/>
      <w:lvlText w:val="%1、"/>
      <w:lvlJc w:val="left"/>
    </w:lvl>
  </w:abstractNum>
  <w:abstractNum w:abstractNumId="44" w15:restartNumberingAfterBreak="0">
    <w:nsid w:val="7CE70E6D"/>
    <w:multiLevelType w:val="singleLevel"/>
    <w:tmpl w:val="572DE5B4"/>
    <w:lvl w:ilvl="0">
      <w:start w:val="1"/>
      <w:numFmt w:val="decimal"/>
      <w:suff w:val="nothing"/>
      <w:lvlText w:val="%1."/>
      <w:lvlJc w:val="left"/>
    </w:lvl>
  </w:abstractNum>
  <w:num w:numId="1">
    <w:abstractNumId w:val="28"/>
  </w:num>
  <w:num w:numId="2">
    <w:abstractNumId w:val="10"/>
  </w:num>
  <w:num w:numId="3">
    <w:abstractNumId w:val="44"/>
  </w:num>
  <w:num w:numId="4">
    <w:abstractNumId w:val="1"/>
  </w:num>
  <w:num w:numId="5">
    <w:abstractNumId w:val="16"/>
  </w:num>
  <w:num w:numId="6">
    <w:abstractNumId w:val="30"/>
  </w:num>
  <w:num w:numId="7">
    <w:abstractNumId w:val="9"/>
  </w:num>
  <w:num w:numId="8">
    <w:abstractNumId w:val="41"/>
  </w:num>
  <w:num w:numId="9">
    <w:abstractNumId w:val="25"/>
  </w:num>
  <w:num w:numId="10">
    <w:abstractNumId w:val="26"/>
  </w:num>
  <w:num w:numId="11">
    <w:abstractNumId w:val="6"/>
  </w:num>
  <w:num w:numId="12">
    <w:abstractNumId w:val="24"/>
  </w:num>
  <w:num w:numId="13">
    <w:abstractNumId w:val="23"/>
  </w:num>
  <w:num w:numId="14">
    <w:abstractNumId w:val="19"/>
  </w:num>
  <w:num w:numId="15">
    <w:abstractNumId w:val="14"/>
  </w:num>
  <w:num w:numId="16">
    <w:abstractNumId w:val="15"/>
  </w:num>
  <w:num w:numId="17">
    <w:abstractNumId w:val="31"/>
  </w:num>
  <w:num w:numId="18">
    <w:abstractNumId w:val="3"/>
  </w:num>
  <w:num w:numId="19">
    <w:abstractNumId w:val="11"/>
  </w:num>
  <w:num w:numId="20">
    <w:abstractNumId w:val="40"/>
  </w:num>
  <w:num w:numId="21">
    <w:abstractNumId w:val="43"/>
  </w:num>
  <w:num w:numId="22">
    <w:abstractNumId w:val="0"/>
  </w:num>
  <w:num w:numId="23">
    <w:abstractNumId w:val="38"/>
  </w:num>
  <w:num w:numId="24">
    <w:abstractNumId w:val="8"/>
  </w:num>
  <w:num w:numId="25">
    <w:abstractNumId w:val="12"/>
  </w:num>
  <w:num w:numId="26">
    <w:abstractNumId w:val="33"/>
  </w:num>
  <w:num w:numId="27">
    <w:abstractNumId w:val="5"/>
  </w:num>
  <w:num w:numId="28">
    <w:abstractNumId w:val="18"/>
  </w:num>
  <w:num w:numId="29">
    <w:abstractNumId w:val="27"/>
  </w:num>
  <w:num w:numId="30">
    <w:abstractNumId w:val="2"/>
  </w:num>
  <w:num w:numId="31">
    <w:abstractNumId w:val="37"/>
  </w:num>
  <w:num w:numId="32">
    <w:abstractNumId w:val="13"/>
  </w:num>
  <w:num w:numId="33">
    <w:abstractNumId w:val="17"/>
  </w:num>
  <w:num w:numId="34">
    <w:abstractNumId w:val="32"/>
  </w:num>
  <w:num w:numId="35">
    <w:abstractNumId w:val="22"/>
  </w:num>
  <w:num w:numId="36">
    <w:abstractNumId w:val="20"/>
  </w:num>
  <w:num w:numId="37">
    <w:abstractNumId w:val="7"/>
  </w:num>
  <w:num w:numId="38">
    <w:abstractNumId w:val="39"/>
  </w:num>
  <w:num w:numId="39">
    <w:abstractNumId w:val="42"/>
  </w:num>
  <w:num w:numId="40">
    <w:abstractNumId w:val="4"/>
  </w:num>
  <w:num w:numId="41">
    <w:abstractNumId w:val="35"/>
  </w:num>
  <w:num w:numId="42">
    <w:abstractNumId w:val="34"/>
  </w:num>
  <w:num w:numId="43">
    <w:abstractNumId w:val="21"/>
  </w:num>
  <w:num w:numId="44">
    <w:abstractNumId w:val="29"/>
  </w:num>
  <w:num w:numId="45">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25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0F71B6"/>
    <w:rsid w:val="001013A8"/>
    <w:rsid w:val="001024C4"/>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72A27"/>
    <w:rsid w:val="00175957"/>
    <w:rsid w:val="00187DF6"/>
    <w:rsid w:val="00194365"/>
    <w:rsid w:val="001944F5"/>
    <w:rsid w:val="00195617"/>
    <w:rsid w:val="001A2C00"/>
    <w:rsid w:val="001A52E6"/>
    <w:rsid w:val="001B2E16"/>
    <w:rsid w:val="001B64BD"/>
    <w:rsid w:val="001C039C"/>
    <w:rsid w:val="001C054B"/>
    <w:rsid w:val="001C0F9F"/>
    <w:rsid w:val="001C182B"/>
    <w:rsid w:val="001C510A"/>
    <w:rsid w:val="001C7759"/>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33C1"/>
    <w:rsid w:val="002355EA"/>
    <w:rsid w:val="00237330"/>
    <w:rsid w:val="00242DE0"/>
    <w:rsid w:val="00244182"/>
    <w:rsid w:val="00246487"/>
    <w:rsid w:val="00250A00"/>
    <w:rsid w:val="00252411"/>
    <w:rsid w:val="00253AFF"/>
    <w:rsid w:val="00255957"/>
    <w:rsid w:val="00264096"/>
    <w:rsid w:val="0026536E"/>
    <w:rsid w:val="00266035"/>
    <w:rsid w:val="002712DD"/>
    <w:rsid w:val="00271AA0"/>
    <w:rsid w:val="00275CA3"/>
    <w:rsid w:val="00285B74"/>
    <w:rsid w:val="00287F66"/>
    <w:rsid w:val="002913E2"/>
    <w:rsid w:val="00291C44"/>
    <w:rsid w:val="00297AD7"/>
    <w:rsid w:val="002A558D"/>
    <w:rsid w:val="002C3CD8"/>
    <w:rsid w:val="002D0731"/>
    <w:rsid w:val="002D121C"/>
    <w:rsid w:val="002D1376"/>
    <w:rsid w:val="002D14AE"/>
    <w:rsid w:val="002D755C"/>
    <w:rsid w:val="002E0680"/>
    <w:rsid w:val="002E0B01"/>
    <w:rsid w:val="002E7992"/>
    <w:rsid w:val="002E7C71"/>
    <w:rsid w:val="002F351C"/>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5441"/>
    <w:rsid w:val="0038017F"/>
    <w:rsid w:val="003815F6"/>
    <w:rsid w:val="00383971"/>
    <w:rsid w:val="00385339"/>
    <w:rsid w:val="00386C64"/>
    <w:rsid w:val="00386C70"/>
    <w:rsid w:val="00386D6B"/>
    <w:rsid w:val="003906AE"/>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19D"/>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368FD"/>
    <w:rsid w:val="004423AB"/>
    <w:rsid w:val="0044283D"/>
    <w:rsid w:val="0044360C"/>
    <w:rsid w:val="00444368"/>
    <w:rsid w:val="00447931"/>
    <w:rsid w:val="00456BC1"/>
    <w:rsid w:val="00457458"/>
    <w:rsid w:val="00473BB4"/>
    <w:rsid w:val="00476BF0"/>
    <w:rsid w:val="00485C5B"/>
    <w:rsid w:val="00491859"/>
    <w:rsid w:val="004A0067"/>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4F25"/>
    <w:rsid w:val="004E5C78"/>
    <w:rsid w:val="004F375E"/>
    <w:rsid w:val="004F5776"/>
    <w:rsid w:val="004F7DCA"/>
    <w:rsid w:val="00500570"/>
    <w:rsid w:val="00510C5A"/>
    <w:rsid w:val="00510EEA"/>
    <w:rsid w:val="0051207C"/>
    <w:rsid w:val="00513E20"/>
    <w:rsid w:val="00516B2C"/>
    <w:rsid w:val="00516C45"/>
    <w:rsid w:val="0052246D"/>
    <w:rsid w:val="00545D4B"/>
    <w:rsid w:val="0055603F"/>
    <w:rsid w:val="005566FF"/>
    <w:rsid w:val="00557322"/>
    <w:rsid w:val="00560E66"/>
    <w:rsid w:val="00561290"/>
    <w:rsid w:val="00563E49"/>
    <w:rsid w:val="005655BB"/>
    <w:rsid w:val="00566511"/>
    <w:rsid w:val="0056668D"/>
    <w:rsid w:val="0056721A"/>
    <w:rsid w:val="00567DB5"/>
    <w:rsid w:val="00570F33"/>
    <w:rsid w:val="00572DB6"/>
    <w:rsid w:val="005739C8"/>
    <w:rsid w:val="00576B3F"/>
    <w:rsid w:val="005772A9"/>
    <w:rsid w:val="00585285"/>
    <w:rsid w:val="005875B9"/>
    <w:rsid w:val="00592951"/>
    <w:rsid w:val="00595EFF"/>
    <w:rsid w:val="00596925"/>
    <w:rsid w:val="00596962"/>
    <w:rsid w:val="005969FB"/>
    <w:rsid w:val="005A431C"/>
    <w:rsid w:val="005A52C7"/>
    <w:rsid w:val="005A6CEA"/>
    <w:rsid w:val="005B131B"/>
    <w:rsid w:val="005B2AB5"/>
    <w:rsid w:val="005B2C4E"/>
    <w:rsid w:val="005B6CEE"/>
    <w:rsid w:val="005C3F4C"/>
    <w:rsid w:val="005C6AA9"/>
    <w:rsid w:val="005D14E9"/>
    <w:rsid w:val="005D22E5"/>
    <w:rsid w:val="005D4557"/>
    <w:rsid w:val="005E320B"/>
    <w:rsid w:val="005E4E7C"/>
    <w:rsid w:val="005E69D0"/>
    <w:rsid w:val="005F3968"/>
    <w:rsid w:val="005F4B5B"/>
    <w:rsid w:val="005F59EA"/>
    <w:rsid w:val="005F602A"/>
    <w:rsid w:val="00602898"/>
    <w:rsid w:val="00603DB1"/>
    <w:rsid w:val="00607731"/>
    <w:rsid w:val="00611B4E"/>
    <w:rsid w:val="00611C3E"/>
    <w:rsid w:val="00615791"/>
    <w:rsid w:val="0061672F"/>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90C78"/>
    <w:rsid w:val="00696658"/>
    <w:rsid w:val="006A0EE2"/>
    <w:rsid w:val="006A3B53"/>
    <w:rsid w:val="006A7A3B"/>
    <w:rsid w:val="006B10D1"/>
    <w:rsid w:val="006B34D9"/>
    <w:rsid w:val="006B36E7"/>
    <w:rsid w:val="006B6C86"/>
    <w:rsid w:val="006C00BF"/>
    <w:rsid w:val="006C7D87"/>
    <w:rsid w:val="006D1B89"/>
    <w:rsid w:val="006D61D7"/>
    <w:rsid w:val="006E101A"/>
    <w:rsid w:val="006E3D2D"/>
    <w:rsid w:val="006E54A2"/>
    <w:rsid w:val="006F44ED"/>
    <w:rsid w:val="006F4F95"/>
    <w:rsid w:val="007044D8"/>
    <w:rsid w:val="00706205"/>
    <w:rsid w:val="00712788"/>
    <w:rsid w:val="00714ACD"/>
    <w:rsid w:val="0072093F"/>
    <w:rsid w:val="007216CB"/>
    <w:rsid w:val="0072216A"/>
    <w:rsid w:val="007227FF"/>
    <w:rsid w:val="00723195"/>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3AED"/>
    <w:rsid w:val="00796603"/>
    <w:rsid w:val="00797166"/>
    <w:rsid w:val="007A2D85"/>
    <w:rsid w:val="007A4834"/>
    <w:rsid w:val="007B7C38"/>
    <w:rsid w:val="007C04CE"/>
    <w:rsid w:val="007C2A42"/>
    <w:rsid w:val="007C3669"/>
    <w:rsid w:val="007C55B2"/>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5F55"/>
    <w:rsid w:val="00825FF9"/>
    <w:rsid w:val="0084579E"/>
    <w:rsid w:val="00846388"/>
    <w:rsid w:val="00854D07"/>
    <w:rsid w:val="00856E69"/>
    <w:rsid w:val="00860A31"/>
    <w:rsid w:val="008629B5"/>
    <w:rsid w:val="008638B9"/>
    <w:rsid w:val="008657EF"/>
    <w:rsid w:val="00866137"/>
    <w:rsid w:val="0086741B"/>
    <w:rsid w:val="0087002B"/>
    <w:rsid w:val="0087019A"/>
    <w:rsid w:val="00872E70"/>
    <w:rsid w:val="00874B68"/>
    <w:rsid w:val="00875206"/>
    <w:rsid w:val="008758A3"/>
    <w:rsid w:val="00877012"/>
    <w:rsid w:val="00877085"/>
    <w:rsid w:val="00877C7B"/>
    <w:rsid w:val="00885A5C"/>
    <w:rsid w:val="00885F0E"/>
    <w:rsid w:val="00886F55"/>
    <w:rsid w:val="00887116"/>
    <w:rsid w:val="008872F1"/>
    <w:rsid w:val="00887425"/>
    <w:rsid w:val="008877C4"/>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0A23"/>
    <w:rsid w:val="00947674"/>
    <w:rsid w:val="00952170"/>
    <w:rsid w:val="009547A1"/>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B4A26"/>
    <w:rsid w:val="009C14F4"/>
    <w:rsid w:val="009C3EE0"/>
    <w:rsid w:val="009C4C5E"/>
    <w:rsid w:val="009C64AE"/>
    <w:rsid w:val="009C65A2"/>
    <w:rsid w:val="009D14A7"/>
    <w:rsid w:val="009E12D5"/>
    <w:rsid w:val="009E29EF"/>
    <w:rsid w:val="009E2DE2"/>
    <w:rsid w:val="009E359E"/>
    <w:rsid w:val="009E765B"/>
    <w:rsid w:val="009F0C11"/>
    <w:rsid w:val="009F3C92"/>
    <w:rsid w:val="00A0078D"/>
    <w:rsid w:val="00A047AA"/>
    <w:rsid w:val="00A05921"/>
    <w:rsid w:val="00A07160"/>
    <w:rsid w:val="00A11229"/>
    <w:rsid w:val="00A11628"/>
    <w:rsid w:val="00A12A47"/>
    <w:rsid w:val="00A13D08"/>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A0461"/>
    <w:rsid w:val="00AA11EB"/>
    <w:rsid w:val="00AA2CA6"/>
    <w:rsid w:val="00AA7AB2"/>
    <w:rsid w:val="00AB392A"/>
    <w:rsid w:val="00AB5292"/>
    <w:rsid w:val="00AB7FA5"/>
    <w:rsid w:val="00AC0511"/>
    <w:rsid w:val="00AC519A"/>
    <w:rsid w:val="00AD5209"/>
    <w:rsid w:val="00AE189C"/>
    <w:rsid w:val="00AE4F4D"/>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475"/>
    <w:rsid w:val="00B40BEF"/>
    <w:rsid w:val="00B418B5"/>
    <w:rsid w:val="00B43BF0"/>
    <w:rsid w:val="00B43CD4"/>
    <w:rsid w:val="00B469B7"/>
    <w:rsid w:val="00B47E24"/>
    <w:rsid w:val="00B524C8"/>
    <w:rsid w:val="00B5758F"/>
    <w:rsid w:val="00B61517"/>
    <w:rsid w:val="00B64069"/>
    <w:rsid w:val="00B65CC6"/>
    <w:rsid w:val="00B660C9"/>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6953"/>
    <w:rsid w:val="00BC7899"/>
    <w:rsid w:val="00BD2369"/>
    <w:rsid w:val="00BD41A1"/>
    <w:rsid w:val="00BD5240"/>
    <w:rsid w:val="00BD5BB9"/>
    <w:rsid w:val="00BE1484"/>
    <w:rsid w:val="00BE1EE3"/>
    <w:rsid w:val="00BE4883"/>
    <w:rsid w:val="00BE7C39"/>
    <w:rsid w:val="00BF1977"/>
    <w:rsid w:val="00BF2297"/>
    <w:rsid w:val="00BF4174"/>
    <w:rsid w:val="00C053E5"/>
    <w:rsid w:val="00C07BF1"/>
    <w:rsid w:val="00C11059"/>
    <w:rsid w:val="00C13323"/>
    <w:rsid w:val="00C174A4"/>
    <w:rsid w:val="00C214F6"/>
    <w:rsid w:val="00C226D9"/>
    <w:rsid w:val="00C23B98"/>
    <w:rsid w:val="00C24E1E"/>
    <w:rsid w:val="00C2584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40D5"/>
    <w:rsid w:val="00CA5157"/>
    <w:rsid w:val="00CA621C"/>
    <w:rsid w:val="00CB5412"/>
    <w:rsid w:val="00CD2F21"/>
    <w:rsid w:val="00CD6ADB"/>
    <w:rsid w:val="00CD6D98"/>
    <w:rsid w:val="00CD7E92"/>
    <w:rsid w:val="00CE7860"/>
    <w:rsid w:val="00CF023C"/>
    <w:rsid w:val="00CF05BC"/>
    <w:rsid w:val="00CF2AA3"/>
    <w:rsid w:val="00D03706"/>
    <w:rsid w:val="00D048B7"/>
    <w:rsid w:val="00D1262C"/>
    <w:rsid w:val="00D13C56"/>
    <w:rsid w:val="00D14DB9"/>
    <w:rsid w:val="00D202CF"/>
    <w:rsid w:val="00D20AA7"/>
    <w:rsid w:val="00D35C86"/>
    <w:rsid w:val="00D378E1"/>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71C3"/>
    <w:rsid w:val="00DB2B70"/>
    <w:rsid w:val="00DB3B49"/>
    <w:rsid w:val="00DB6DFE"/>
    <w:rsid w:val="00DB73CD"/>
    <w:rsid w:val="00DC0A3E"/>
    <w:rsid w:val="00DC59A4"/>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23AC"/>
    <w:rsid w:val="00EA4024"/>
    <w:rsid w:val="00EA4B1F"/>
    <w:rsid w:val="00EB0304"/>
    <w:rsid w:val="00EB6582"/>
    <w:rsid w:val="00EB6B76"/>
    <w:rsid w:val="00EC0CD3"/>
    <w:rsid w:val="00EC0F7A"/>
    <w:rsid w:val="00EC5BF7"/>
    <w:rsid w:val="00ED25A9"/>
    <w:rsid w:val="00ED2D79"/>
    <w:rsid w:val="00EE05C4"/>
    <w:rsid w:val="00EE7000"/>
    <w:rsid w:val="00EE7895"/>
    <w:rsid w:val="00EF18C1"/>
    <w:rsid w:val="00EF6BC6"/>
    <w:rsid w:val="00F02A17"/>
    <w:rsid w:val="00F05829"/>
    <w:rsid w:val="00F071F5"/>
    <w:rsid w:val="00F10A08"/>
    <w:rsid w:val="00F12359"/>
    <w:rsid w:val="00F1271D"/>
    <w:rsid w:val="00F1300D"/>
    <w:rsid w:val="00F20F36"/>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0C09"/>
    <w:rsid w:val="00FD202C"/>
    <w:rsid w:val="00FD2526"/>
    <w:rsid w:val="00FD42A2"/>
    <w:rsid w:val="00FD50E2"/>
    <w:rsid w:val="00FD63AD"/>
    <w:rsid w:val="00FD70BE"/>
    <w:rsid w:val="00FE1D40"/>
    <w:rsid w:val="00FE3A06"/>
    <w:rsid w:val="00FE3CE8"/>
    <w:rsid w:val="00FE54CB"/>
    <w:rsid w:val="00FE6165"/>
    <w:rsid w:val="00FE62DA"/>
    <w:rsid w:val="00FF088C"/>
    <w:rsid w:val="00FF212B"/>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Date"/>
    <w:basedOn w:val="a"/>
    <w:next w:val="a"/>
    <w:link w:val="aff"/>
    <w:uiPriority w:val="99"/>
    <w:semiHidden/>
    <w:unhideWhenUsed/>
    <w:rsid w:val="002712DD"/>
    <w:pPr>
      <w:ind w:leftChars="2500" w:left="100"/>
    </w:pPr>
  </w:style>
  <w:style w:type="character" w:customStyle="1" w:styleId="aff">
    <w:name w:val="日期 字符"/>
    <w:basedOn w:val="a0"/>
    <w:link w:val="afe"/>
    <w:uiPriority w:val="99"/>
    <w:semiHidden/>
    <w:rsid w:val="002712DD"/>
    <w:rPr>
      <w:kern w:val="2"/>
      <w:sz w:val="21"/>
      <w:szCs w:val="24"/>
    </w:rPr>
  </w:style>
  <w:style w:type="table" w:customStyle="1" w:styleId="14">
    <w:name w:val="网格型1"/>
    <w:basedOn w:val="a1"/>
    <w:next w:val="af2"/>
    <w:uiPriority w:val="39"/>
    <w:rsid w:val="0051207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D36FA9-E6A3-4DFA-9ED7-EE4F9262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2047</TotalTime>
  <Pages>18</Pages>
  <Words>1388</Words>
  <Characters>7915</Characters>
  <Application>Microsoft Office Word</Application>
  <DocSecurity>0</DocSecurity>
  <Lines>65</Lines>
  <Paragraphs>18</Paragraphs>
  <ScaleCrop>false</ScaleCrop>
  <Company>aaa</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405</cp:revision>
  <cp:lastPrinted>2011-11-29T08:47:00Z</cp:lastPrinted>
  <dcterms:created xsi:type="dcterms:W3CDTF">2018-02-28T04:01:00Z</dcterms:created>
  <dcterms:modified xsi:type="dcterms:W3CDTF">2023-10-20T06:07:00Z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