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F52" w:rsidRDefault="000C012E">
      <w:pPr>
        <w:jc w:val="center"/>
        <w:rPr>
          <w:b/>
          <w:sz w:val="28"/>
        </w:rPr>
      </w:pPr>
      <w:r>
        <w:rPr>
          <w:rFonts w:hint="eastAsia"/>
          <w:b/>
          <w:sz w:val="28"/>
        </w:rPr>
        <w:t>广州大学城投资经营管理有限公司</w:t>
      </w:r>
    </w:p>
    <w:p w:rsidR="00854F52" w:rsidRDefault="00C8431F">
      <w:pPr>
        <w:jc w:val="center"/>
        <w:rPr>
          <w:rFonts w:ascii="宋体" w:eastAsia="宋体" w:hAnsi="宋体" w:cs="宋体"/>
          <w:b/>
          <w:color w:val="FF0000"/>
          <w:sz w:val="24"/>
        </w:rPr>
      </w:pPr>
      <w:r>
        <w:rPr>
          <w:rFonts w:ascii="宋体" w:eastAsia="宋体" w:hAnsi="宋体" w:cs="宋体" w:hint="eastAsia"/>
          <w:b/>
          <w:color w:val="FF0000"/>
          <w:sz w:val="24"/>
        </w:rPr>
        <w:t>广州大学城</w:t>
      </w:r>
      <w:proofErr w:type="gramStart"/>
      <w:r>
        <w:rPr>
          <w:rFonts w:ascii="宋体" w:eastAsia="宋体" w:hAnsi="宋体" w:cs="宋体" w:hint="eastAsia"/>
          <w:b/>
          <w:color w:val="FF0000"/>
          <w:sz w:val="24"/>
        </w:rPr>
        <w:t>第三冷站分布式</w:t>
      </w:r>
      <w:proofErr w:type="gramEnd"/>
      <w:r>
        <w:rPr>
          <w:rFonts w:ascii="宋体" w:eastAsia="宋体" w:hAnsi="宋体" w:cs="宋体" w:hint="eastAsia"/>
          <w:b/>
          <w:color w:val="FF0000"/>
          <w:sz w:val="24"/>
        </w:rPr>
        <w:t>光</w:t>
      </w:r>
      <w:proofErr w:type="gramStart"/>
      <w:r>
        <w:rPr>
          <w:rFonts w:ascii="宋体" w:eastAsia="宋体" w:hAnsi="宋体" w:cs="宋体" w:hint="eastAsia"/>
          <w:b/>
          <w:color w:val="FF0000"/>
          <w:sz w:val="24"/>
        </w:rPr>
        <w:t>伏项目</w:t>
      </w:r>
      <w:proofErr w:type="gramEnd"/>
      <w:r>
        <w:rPr>
          <w:rFonts w:ascii="宋体" w:eastAsia="宋体" w:hAnsi="宋体" w:cs="宋体" w:hint="eastAsia"/>
          <w:b/>
          <w:color w:val="FF0000"/>
          <w:sz w:val="24"/>
        </w:rPr>
        <w:t>设计施工总承包</w:t>
      </w:r>
    </w:p>
    <w:p w:rsidR="00854F52" w:rsidRDefault="000C012E">
      <w:pPr>
        <w:jc w:val="center"/>
        <w:rPr>
          <w:b/>
          <w:sz w:val="28"/>
        </w:rPr>
      </w:pPr>
      <w:r>
        <w:rPr>
          <w:rFonts w:hint="eastAsia"/>
          <w:b/>
          <w:sz w:val="28"/>
        </w:rPr>
        <w:t>竞选文件</w:t>
      </w:r>
    </w:p>
    <w:p w:rsidR="00972237" w:rsidRDefault="00972237">
      <w:pPr>
        <w:jc w:val="center"/>
        <w:rPr>
          <w:b/>
          <w:sz w:val="28"/>
        </w:rPr>
      </w:pPr>
    </w:p>
    <w:p w:rsidR="00972237" w:rsidRDefault="00972237" w:rsidP="00972237">
      <w:pPr>
        <w:ind w:firstLineChars="200" w:firstLine="482"/>
        <w:jc w:val="left"/>
        <w:rPr>
          <w:rFonts w:ascii="宋体" w:hAnsi="宋体"/>
          <w:b/>
          <w:sz w:val="24"/>
        </w:rPr>
      </w:pPr>
      <w:r>
        <w:rPr>
          <w:rFonts w:ascii="宋体" w:hAnsi="宋体" w:hint="eastAsia"/>
          <w:b/>
          <w:sz w:val="24"/>
        </w:rPr>
        <w:t>总体要求</w:t>
      </w:r>
    </w:p>
    <w:p w:rsidR="00972237" w:rsidRDefault="00972237" w:rsidP="00972237">
      <w:pPr>
        <w:ind w:firstLineChars="200" w:firstLine="482"/>
        <w:jc w:val="left"/>
        <w:rPr>
          <w:rFonts w:ascii="宋体" w:hAnsi="宋体"/>
          <w:b/>
          <w:sz w:val="24"/>
        </w:rPr>
      </w:pPr>
      <w:r>
        <w:rPr>
          <w:rFonts w:ascii="宋体" w:hAnsi="宋体" w:hint="eastAsia"/>
          <w:b/>
          <w:sz w:val="24"/>
        </w:rPr>
        <w:t>1.</w:t>
      </w:r>
      <w:r>
        <w:rPr>
          <w:rFonts w:ascii="宋体" w:hAnsi="宋体" w:hint="eastAsia"/>
          <w:b/>
          <w:sz w:val="24"/>
        </w:rPr>
        <w:tab/>
        <w:t>本竞选文件中标有“★”的条款均被视为必须完全满足的实质性响应指标，投标人如有一项带“★”的条款未响应或不满足，将按无效投标处理。</w:t>
      </w:r>
    </w:p>
    <w:p w:rsidR="00972237" w:rsidRDefault="00972237" w:rsidP="00972237">
      <w:pPr>
        <w:ind w:firstLineChars="200" w:firstLine="482"/>
        <w:jc w:val="left"/>
        <w:rPr>
          <w:rFonts w:ascii="宋体" w:hAnsi="宋体"/>
          <w:b/>
          <w:sz w:val="24"/>
        </w:rPr>
      </w:pPr>
      <w:r>
        <w:rPr>
          <w:rFonts w:ascii="宋体" w:hAnsi="宋体" w:hint="eastAsia"/>
          <w:b/>
          <w:sz w:val="24"/>
        </w:rPr>
        <w:t>2.</w:t>
      </w:r>
      <w:r>
        <w:rPr>
          <w:rFonts w:ascii="宋体" w:hAnsi="宋体" w:hint="eastAsia"/>
          <w:b/>
          <w:sz w:val="24"/>
        </w:rPr>
        <w:tab/>
        <w:t>本竞选文件的要求为最低要求。投标供应商在响应建议中必须列出具体内容。</w:t>
      </w:r>
    </w:p>
    <w:p w:rsidR="00972237" w:rsidRDefault="00972237" w:rsidP="00972237">
      <w:pPr>
        <w:ind w:firstLineChars="200" w:firstLine="482"/>
        <w:jc w:val="left"/>
        <w:rPr>
          <w:rFonts w:ascii="宋体" w:hAnsi="宋体"/>
          <w:b/>
          <w:sz w:val="24"/>
        </w:rPr>
      </w:pPr>
      <w:r>
        <w:rPr>
          <w:rFonts w:ascii="宋体" w:hAnsi="宋体" w:hint="eastAsia"/>
          <w:b/>
          <w:sz w:val="24"/>
        </w:rPr>
        <w:t>3.</w:t>
      </w:r>
      <w:r>
        <w:rPr>
          <w:rFonts w:ascii="宋体" w:hAnsi="宋体" w:hint="eastAsia"/>
          <w:b/>
          <w:sz w:val="24"/>
        </w:rPr>
        <w:tab/>
        <w:t>投标供应商没有在报价文件中注明偏离（文字说明或在技术、商务偏离表注明）的参数、配置、条款视为被投标供应</w:t>
      </w:r>
      <w:proofErr w:type="gramStart"/>
      <w:r>
        <w:rPr>
          <w:rFonts w:ascii="宋体" w:hAnsi="宋体" w:hint="eastAsia"/>
          <w:b/>
          <w:sz w:val="24"/>
        </w:rPr>
        <w:t>商完全</w:t>
      </w:r>
      <w:proofErr w:type="gramEnd"/>
      <w:r>
        <w:rPr>
          <w:rFonts w:ascii="宋体" w:hAnsi="宋体" w:hint="eastAsia"/>
          <w:b/>
          <w:sz w:val="24"/>
        </w:rPr>
        <w:t>接受。</w:t>
      </w:r>
    </w:p>
    <w:p w:rsidR="00972237" w:rsidRPr="00972237" w:rsidRDefault="00972237">
      <w:pPr>
        <w:jc w:val="center"/>
        <w:rPr>
          <w:b/>
          <w:sz w:val="28"/>
        </w:rPr>
      </w:pPr>
    </w:p>
    <w:p w:rsidR="00854F52" w:rsidRDefault="000C012E">
      <w:pPr>
        <w:pStyle w:val="1"/>
        <w:numPr>
          <w:ilvl w:val="0"/>
          <w:numId w:val="1"/>
        </w:numPr>
        <w:spacing w:line="360" w:lineRule="auto"/>
        <w:ind w:left="0" w:firstLine="482"/>
        <w:rPr>
          <w:rFonts w:asciiTheme="minorEastAsia" w:hAnsiTheme="minorEastAsia"/>
          <w:b/>
          <w:sz w:val="24"/>
        </w:rPr>
      </w:pPr>
      <w:r>
        <w:rPr>
          <w:rFonts w:asciiTheme="minorEastAsia" w:hAnsiTheme="minorEastAsia" w:hint="eastAsia"/>
          <w:b/>
          <w:sz w:val="24"/>
        </w:rPr>
        <w:t>项目名称和采购内容</w:t>
      </w:r>
    </w:p>
    <w:p w:rsidR="00854F52" w:rsidRDefault="000C012E" w:rsidP="00C8431F">
      <w:pPr>
        <w:pStyle w:val="1"/>
        <w:numPr>
          <w:ilvl w:val="0"/>
          <w:numId w:val="2"/>
        </w:numPr>
        <w:tabs>
          <w:tab w:val="left" w:pos="420"/>
        </w:tabs>
        <w:spacing w:line="360" w:lineRule="auto"/>
        <w:ind w:firstLineChars="0"/>
        <w:rPr>
          <w:rFonts w:asciiTheme="minorEastAsia" w:hAnsiTheme="minorEastAsia"/>
          <w:color w:val="FF0000"/>
          <w:sz w:val="24"/>
          <w:u w:val="single"/>
        </w:rPr>
      </w:pPr>
      <w:r>
        <w:rPr>
          <w:rFonts w:asciiTheme="minorEastAsia" w:hAnsiTheme="minorEastAsia" w:hint="eastAsia"/>
          <w:sz w:val="24"/>
        </w:rPr>
        <w:t>项目名称：</w:t>
      </w:r>
      <w:r w:rsidR="00C8431F">
        <w:rPr>
          <w:rFonts w:asciiTheme="minorEastAsia" w:hAnsiTheme="minorEastAsia" w:hint="eastAsia"/>
          <w:color w:val="FF0000"/>
          <w:sz w:val="24"/>
          <w:u w:val="single"/>
        </w:rPr>
        <w:t>广州大学城</w:t>
      </w:r>
      <w:proofErr w:type="gramStart"/>
      <w:r w:rsidR="00C8431F">
        <w:rPr>
          <w:rFonts w:asciiTheme="minorEastAsia" w:hAnsiTheme="minorEastAsia" w:hint="eastAsia"/>
          <w:color w:val="FF0000"/>
          <w:sz w:val="24"/>
          <w:u w:val="single"/>
        </w:rPr>
        <w:t>第三冷站分布式</w:t>
      </w:r>
      <w:proofErr w:type="gramEnd"/>
      <w:r w:rsidR="00C8431F">
        <w:rPr>
          <w:rFonts w:asciiTheme="minorEastAsia" w:hAnsiTheme="minorEastAsia" w:hint="eastAsia"/>
          <w:color w:val="FF0000"/>
          <w:sz w:val="24"/>
          <w:u w:val="single"/>
        </w:rPr>
        <w:t>光</w:t>
      </w:r>
      <w:proofErr w:type="gramStart"/>
      <w:r w:rsidR="00C8431F">
        <w:rPr>
          <w:rFonts w:asciiTheme="minorEastAsia" w:hAnsiTheme="minorEastAsia" w:hint="eastAsia"/>
          <w:color w:val="FF0000"/>
          <w:sz w:val="24"/>
          <w:u w:val="single"/>
        </w:rPr>
        <w:t>伏项目</w:t>
      </w:r>
      <w:proofErr w:type="gramEnd"/>
      <w:r w:rsidR="00C8431F">
        <w:rPr>
          <w:rFonts w:asciiTheme="minorEastAsia" w:hAnsiTheme="minorEastAsia" w:hint="eastAsia"/>
          <w:color w:val="FF0000"/>
          <w:sz w:val="24"/>
          <w:u w:val="single"/>
        </w:rPr>
        <w:t>设计施工总承包</w:t>
      </w:r>
    </w:p>
    <w:p w:rsidR="00854F52" w:rsidRDefault="000C012E">
      <w:pPr>
        <w:pStyle w:val="1"/>
        <w:numPr>
          <w:ilvl w:val="0"/>
          <w:numId w:val="2"/>
        </w:numPr>
        <w:tabs>
          <w:tab w:val="left" w:pos="420"/>
        </w:tabs>
        <w:spacing w:line="360" w:lineRule="auto"/>
        <w:ind w:left="0" w:firstLineChars="0" w:firstLine="480"/>
        <w:rPr>
          <w:rFonts w:asciiTheme="minorEastAsia" w:hAnsiTheme="minorEastAsia"/>
          <w:sz w:val="24"/>
        </w:rPr>
      </w:pPr>
      <w:r>
        <w:rPr>
          <w:rFonts w:asciiTheme="minorEastAsia" w:hAnsiTheme="minorEastAsia" w:hint="eastAsia"/>
          <w:sz w:val="24"/>
        </w:rPr>
        <w:t>采购限价：</w:t>
      </w:r>
      <w:r w:rsidR="00C8431F">
        <w:rPr>
          <w:rFonts w:ascii="宋体" w:eastAsia="宋体" w:hAnsi="宋体" w:cs="宋体" w:hint="eastAsia"/>
          <w:color w:val="FF0000"/>
          <w:sz w:val="24"/>
          <w:u w:val="single"/>
        </w:rPr>
        <w:t>5</w:t>
      </w:r>
      <w:r w:rsidR="002F0E2D">
        <w:rPr>
          <w:rFonts w:ascii="宋体" w:eastAsia="宋体" w:hAnsi="宋体" w:cs="宋体" w:hint="eastAsia"/>
          <w:color w:val="FF0000"/>
          <w:sz w:val="24"/>
          <w:u w:val="single"/>
        </w:rPr>
        <w:t>20000</w:t>
      </w:r>
      <w:r>
        <w:rPr>
          <w:rFonts w:asciiTheme="minorEastAsia" w:hAnsiTheme="minorEastAsia" w:hint="eastAsia"/>
          <w:color w:val="FF0000"/>
          <w:sz w:val="24"/>
        </w:rPr>
        <w:t>元</w:t>
      </w:r>
      <w:r>
        <w:rPr>
          <w:rFonts w:asciiTheme="minorEastAsia" w:hAnsiTheme="minorEastAsia" w:hint="eastAsia"/>
          <w:sz w:val="24"/>
        </w:rPr>
        <w:t>。（投标报价超过采购限价为无效投标）。</w:t>
      </w:r>
    </w:p>
    <w:p w:rsidR="00854F52" w:rsidRDefault="000C012E">
      <w:pPr>
        <w:pStyle w:val="1"/>
        <w:numPr>
          <w:ilvl w:val="0"/>
          <w:numId w:val="2"/>
        </w:numPr>
        <w:tabs>
          <w:tab w:val="left" w:pos="420"/>
        </w:tabs>
        <w:spacing w:line="360" w:lineRule="auto"/>
        <w:ind w:left="0" w:firstLineChars="0" w:firstLine="480"/>
        <w:rPr>
          <w:rFonts w:asciiTheme="minorEastAsia" w:hAnsiTheme="minorEastAsia"/>
          <w:sz w:val="24"/>
        </w:rPr>
      </w:pPr>
      <w:r>
        <w:rPr>
          <w:rFonts w:asciiTheme="minorEastAsia" w:hAnsiTheme="minorEastAsia" w:hint="eastAsia"/>
          <w:sz w:val="24"/>
        </w:rPr>
        <w:t>采购内容：完成</w:t>
      </w:r>
      <w:r w:rsidR="00C8431F">
        <w:rPr>
          <w:rFonts w:asciiTheme="minorEastAsia" w:hAnsiTheme="minorEastAsia" w:hint="eastAsia"/>
          <w:color w:val="FF0000"/>
          <w:sz w:val="24"/>
          <w:u w:val="single"/>
        </w:rPr>
        <w:t>广州大学城</w:t>
      </w:r>
      <w:proofErr w:type="gramStart"/>
      <w:r w:rsidR="00C8431F">
        <w:rPr>
          <w:rFonts w:asciiTheme="minorEastAsia" w:hAnsiTheme="minorEastAsia" w:hint="eastAsia"/>
          <w:color w:val="FF0000"/>
          <w:sz w:val="24"/>
          <w:u w:val="single"/>
        </w:rPr>
        <w:t>第三冷站分布式</w:t>
      </w:r>
      <w:proofErr w:type="gramEnd"/>
      <w:r w:rsidR="00C8431F">
        <w:rPr>
          <w:rFonts w:asciiTheme="minorEastAsia" w:hAnsiTheme="minorEastAsia" w:hint="eastAsia"/>
          <w:color w:val="FF0000"/>
          <w:sz w:val="24"/>
          <w:u w:val="single"/>
        </w:rPr>
        <w:t>光</w:t>
      </w:r>
      <w:proofErr w:type="gramStart"/>
      <w:r w:rsidR="00C8431F">
        <w:rPr>
          <w:rFonts w:asciiTheme="minorEastAsia" w:hAnsiTheme="minorEastAsia" w:hint="eastAsia"/>
          <w:color w:val="FF0000"/>
          <w:sz w:val="24"/>
          <w:u w:val="single"/>
        </w:rPr>
        <w:t>伏项目</w:t>
      </w:r>
      <w:proofErr w:type="gramEnd"/>
      <w:r w:rsidR="00C8431F">
        <w:rPr>
          <w:rFonts w:asciiTheme="minorEastAsia" w:hAnsiTheme="minorEastAsia" w:hint="eastAsia"/>
          <w:color w:val="FF0000"/>
          <w:sz w:val="24"/>
          <w:u w:val="single"/>
        </w:rPr>
        <w:t>设计施工总承包</w:t>
      </w:r>
      <w:r>
        <w:rPr>
          <w:rFonts w:asciiTheme="minorEastAsia" w:hAnsiTheme="minorEastAsia"/>
          <w:sz w:val="24"/>
        </w:rPr>
        <w:t>。</w:t>
      </w:r>
      <w:r>
        <w:rPr>
          <w:rFonts w:asciiTheme="minorEastAsia" w:hAnsiTheme="minorEastAsia" w:hint="eastAsia"/>
          <w:sz w:val="24"/>
        </w:rPr>
        <w:t>具体详见附件1本项目“采购需求”。</w:t>
      </w:r>
    </w:p>
    <w:p w:rsidR="00854F52" w:rsidRDefault="000C012E">
      <w:pPr>
        <w:spacing w:line="360" w:lineRule="auto"/>
        <w:ind w:firstLineChars="200" w:firstLine="482"/>
        <w:rPr>
          <w:rFonts w:asciiTheme="minorEastAsia" w:hAnsiTheme="minorEastAsia"/>
          <w:b/>
          <w:sz w:val="24"/>
        </w:rPr>
      </w:pPr>
      <w:r>
        <w:rPr>
          <w:rFonts w:asciiTheme="minorEastAsia" w:hAnsiTheme="minorEastAsia" w:hint="eastAsia"/>
          <w:b/>
          <w:sz w:val="24"/>
        </w:rPr>
        <w:t>二、合格供应商资格要求</w:t>
      </w:r>
    </w:p>
    <w:p w:rsidR="00854F52" w:rsidRDefault="000C012E">
      <w:pPr>
        <w:pStyle w:val="ad"/>
        <w:numPr>
          <w:ilvl w:val="0"/>
          <w:numId w:val="3"/>
        </w:numPr>
        <w:tabs>
          <w:tab w:val="left" w:pos="709"/>
          <w:tab w:val="left" w:pos="851"/>
        </w:tabs>
        <w:spacing w:line="360" w:lineRule="auto"/>
        <w:ind w:left="0" w:firstLineChars="0" w:firstLine="560"/>
        <w:rPr>
          <w:rFonts w:asciiTheme="minorEastAsia" w:hAnsiTheme="minorEastAsia"/>
          <w:sz w:val="24"/>
        </w:rPr>
      </w:pPr>
      <w:r>
        <w:rPr>
          <w:rFonts w:asciiTheme="minorEastAsia" w:hAnsiTheme="minorEastAsia" w:cs="Arial"/>
          <w:color w:val="000000"/>
          <w:sz w:val="24"/>
        </w:rPr>
        <w:t>必须是具有独立承担民事责任能力的在中华人民共和国境内注册的法人，</w:t>
      </w:r>
      <w:r>
        <w:rPr>
          <w:rFonts w:asciiTheme="minorEastAsia" w:hAnsiTheme="minorEastAsia" w:cs="Arial" w:hint="eastAsia"/>
          <w:color w:val="000000"/>
          <w:sz w:val="24"/>
        </w:rPr>
        <w:t>具备有效的工商营业执照、企业法人组织机构代码证书、税务登记证书（或三证合一），按国家法律经营。</w:t>
      </w:r>
    </w:p>
    <w:p w:rsidR="00854F52" w:rsidRDefault="000C012E">
      <w:pPr>
        <w:pStyle w:val="ad"/>
        <w:numPr>
          <w:ilvl w:val="0"/>
          <w:numId w:val="3"/>
        </w:numPr>
        <w:tabs>
          <w:tab w:val="left" w:pos="709"/>
          <w:tab w:val="left" w:pos="851"/>
        </w:tabs>
        <w:spacing w:line="360" w:lineRule="auto"/>
        <w:ind w:left="0" w:firstLineChars="0" w:firstLine="560"/>
        <w:rPr>
          <w:rFonts w:asciiTheme="minorEastAsia" w:hAnsiTheme="minorEastAsia" w:cs="Arial"/>
          <w:color w:val="000000"/>
          <w:sz w:val="24"/>
        </w:rPr>
      </w:pPr>
      <w:r>
        <w:rPr>
          <w:rFonts w:asciiTheme="minorEastAsia" w:hAnsiTheme="minorEastAsia" w:cs="Arial" w:hint="eastAsia"/>
          <w:color w:val="000000"/>
          <w:sz w:val="24"/>
        </w:rPr>
        <w:t>投标人未被列入“信用中国”网站（</w:t>
      </w:r>
      <w:r>
        <w:rPr>
          <w:rFonts w:asciiTheme="minorEastAsia" w:hAnsiTheme="minorEastAsia" w:cs="Arial"/>
          <w:color w:val="000000"/>
          <w:sz w:val="24"/>
        </w:rPr>
        <w:t>www.creditchina.gov.cn）记录失信被执行人或重大税收违法案件当事人名单，投标人须提供《信用记录承诺函》附“信用中国”网站（www.creditchina.gov.cn）的信用记录查询结果截图并打印页面加盖公章。</w:t>
      </w:r>
    </w:p>
    <w:p w:rsidR="00854F52" w:rsidRDefault="000C012E">
      <w:pPr>
        <w:pStyle w:val="ad"/>
        <w:numPr>
          <w:ilvl w:val="0"/>
          <w:numId w:val="3"/>
        </w:numPr>
        <w:tabs>
          <w:tab w:val="left" w:pos="709"/>
          <w:tab w:val="left" w:pos="851"/>
        </w:tabs>
        <w:spacing w:line="360" w:lineRule="auto"/>
        <w:ind w:left="0" w:firstLineChars="0" w:firstLine="560"/>
        <w:rPr>
          <w:rFonts w:asciiTheme="minorEastAsia" w:hAnsiTheme="minorEastAsia" w:cs="Arial"/>
          <w:color w:val="000000"/>
          <w:sz w:val="24"/>
        </w:rPr>
      </w:pPr>
      <w:r>
        <w:rPr>
          <w:rFonts w:asciiTheme="minorEastAsia" w:hAnsiTheme="minorEastAsia" w:cs="Arial" w:hint="eastAsia"/>
          <w:color w:val="000000"/>
          <w:sz w:val="24"/>
        </w:rPr>
        <w:t>投标人没有处于被责令停业或破产状态，且资产未被重组、接管和冻结，声明在投标活动中</w:t>
      </w:r>
      <w:r>
        <w:rPr>
          <w:rFonts w:asciiTheme="minorEastAsia" w:hAnsiTheme="minorEastAsia" w:cs="Arial"/>
          <w:color w:val="000000"/>
          <w:sz w:val="24"/>
        </w:rPr>
        <w:t>3年内没有重大违法活动和涉嫌违规行为。（格式自拟）</w:t>
      </w:r>
      <w:r>
        <w:rPr>
          <w:rFonts w:asciiTheme="minorEastAsia" w:hAnsiTheme="minorEastAsia" w:cs="Arial" w:hint="eastAsia"/>
          <w:color w:val="000000"/>
          <w:sz w:val="24"/>
        </w:rPr>
        <w:t>；</w:t>
      </w:r>
    </w:p>
    <w:p w:rsidR="00C8431F" w:rsidRDefault="00C8431F" w:rsidP="00C8431F">
      <w:pPr>
        <w:pStyle w:val="ad"/>
        <w:numPr>
          <w:ilvl w:val="0"/>
          <w:numId w:val="3"/>
        </w:numPr>
        <w:tabs>
          <w:tab w:val="left" w:pos="709"/>
          <w:tab w:val="left" w:pos="851"/>
        </w:tabs>
        <w:spacing w:line="360" w:lineRule="auto"/>
        <w:ind w:left="0" w:firstLineChars="0" w:firstLine="560"/>
        <w:rPr>
          <w:rFonts w:asciiTheme="minorEastAsia" w:hAnsiTheme="minorEastAsia" w:cs="Arial"/>
          <w:color w:val="000000"/>
          <w:sz w:val="24"/>
        </w:rPr>
      </w:pPr>
      <w:r w:rsidRPr="00C8431F">
        <w:rPr>
          <w:rFonts w:asciiTheme="minorEastAsia" w:hAnsiTheme="minorEastAsia" w:cs="Arial" w:hint="eastAsia"/>
          <w:color w:val="000000"/>
          <w:sz w:val="24"/>
        </w:rPr>
        <w:t>投标人应具备电力设施承装类五级（含）及以上许可，或输变电工</w:t>
      </w:r>
      <w:proofErr w:type="gramStart"/>
      <w:r w:rsidRPr="00C8431F">
        <w:rPr>
          <w:rFonts w:asciiTheme="minorEastAsia" w:hAnsiTheme="minorEastAsia" w:cs="Arial" w:hint="eastAsia"/>
          <w:color w:val="000000"/>
          <w:sz w:val="24"/>
        </w:rPr>
        <w:t>程专业</w:t>
      </w:r>
      <w:proofErr w:type="gramEnd"/>
      <w:r w:rsidRPr="00C8431F">
        <w:rPr>
          <w:rFonts w:asciiTheme="minorEastAsia" w:hAnsiTheme="minorEastAsia" w:cs="Arial" w:hint="eastAsia"/>
          <w:color w:val="000000"/>
          <w:sz w:val="24"/>
        </w:rPr>
        <w:t>承包三级（含）以上资质。</w:t>
      </w:r>
    </w:p>
    <w:p w:rsidR="00442D91" w:rsidRPr="00C8431F" w:rsidRDefault="00442D91" w:rsidP="00442D91">
      <w:pPr>
        <w:pStyle w:val="ad"/>
        <w:numPr>
          <w:ilvl w:val="0"/>
          <w:numId w:val="3"/>
        </w:numPr>
        <w:tabs>
          <w:tab w:val="left" w:pos="709"/>
          <w:tab w:val="left" w:pos="851"/>
        </w:tabs>
        <w:spacing w:line="360" w:lineRule="auto"/>
        <w:ind w:firstLineChars="0"/>
        <w:rPr>
          <w:rFonts w:asciiTheme="minorEastAsia" w:hAnsiTheme="minorEastAsia" w:cs="Arial"/>
          <w:color w:val="000000"/>
          <w:sz w:val="24"/>
        </w:rPr>
      </w:pPr>
      <w:r w:rsidRPr="00442D91">
        <w:rPr>
          <w:rFonts w:asciiTheme="minorEastAsia" w:hAnsiTheme="minorEastAsia" w:cs="Arial" w:hint="eastAsia"/>
          <w:color w:val="000000"/>
          <w:sz w:val="24"/>
        </w:rPr>
        <w:t>投标人应具备</w:t>
      </w:r>
      <w:r>
        <w:rPr>
          <w:rFonts w:asciiTheme="minorEastAsia" w:hAnsiTheme="minorEastAsia" w:cs="Arial" w:hint="eastAsia"/>
          <w:color w:val="000000"/>
          <w:sz w:val="24"/>
        </w:rPr>
        <w:t>有效的</w:t>
      </w:r>
      <w:r w:rsidRPr="00442D91">
        <w:rPr>
          <w:rFonts w:asciiTheme="minorEastAsia" w:hAnsiTheme="minorEastAsia" w:cs="Arial" w:hint="eastAsia"/>
          <w:color w:val="000000"/>
          <w:sz w:val="24"/>
        </w:rPr>
        <w:t>《安全生产许可证》</w:t>
      </w:r>
      <w:r>
        <w:rPr>
          <w:rFonts w:asciiTheme="minorEastAsia" w:hAnsiTheme="minorEastAsia" w:cs="Arial" w:hint="eastAsia"/>
          <w:color w:val="000000"/>
          <w:sz w:val="24"/>
        </w:rPr>
        <w:t>。</w:t>
      </w:r>
    </w:p>
    <w:p w:rsidR="00854F52" w:rsidRDefault="000C012E">
      <w:pPr>
        <w:pStyle w:val="ad"/>
        <w:numPr>
          <w:ilvl w:val="0"/>
          <w:numId w:val="3"/>
        </w:numPr>
        <w:tabs>
          <w:tab w:val="left" w:pos="709"/>
          <w:tab w:val="left" w:pos="851"/>
        </w:tabs>
        <w:spacing w:line="360" w:lineRule="auto"/>
        <w:ind w:left="0" w:firstLineChars="0" w:firstLine="560"/>
        <w:rPr>
          <w:rFonts w:asciiTheme="minorEastAsia" w:hAnsiTheme="minorEastAsia" w:cs="Arial"/>
          <w:color w:val="000000"/>
          <w:sz w:val="24"/>
        </w:rPr>
      </w:pPr>
      <w:r>
        <w:rPr>
          <w:rFonts w:asciiTheme="minorEastAsia" w:hAnsiTheme="minorEastAsia" w:cs="Arial" w:hint="eastAsia"/>
          <w:color w:val="000000"/>
          <w:sz w:val="24"/>
        </w:rPr>
        <w:t>投标人2019年1月1日至今完成过质量合格的类</w:t>
      </w:r>
      <w:proofErr w:type="gramStart"/>
      <w:r>
        <w:rPr>
          <w:rFonts w:asciiTheme="minorEastAsia" w:hAnsiTheme="minorEastAsia" w:cs="Arial" w:hint="eastAsia"/>
          <w:color w:val="000000"/>
          <w:sz w:val="24"/>
        </w:rPr>
        <w:t>似项目</w:t>
      </w:r>
      <w:proofErr w:type="gramEnd"/>
      <w:r>
        <w:rPr>
          <w:rFonts w:asciiTheme="minorEastAsia" w:hAnsiTheme="minorEastAsia" w:cs="Arial" w:hint="eastAsia"/>
          <w:color w:val="000000"/>
          <w:sz w:val="24"/>
        </w:rPr>
        <w:t>业绩（需提供合同、验收报告等相关证明材料复印件，完成时间以竣工验收时间为准）</w:t>
      </w:r>
    </w:p>
    <w:p w:rsidR="00854F52" w:rsidRDefault="000C012E">
      <w:pPr>
        <w:pStyle w:val="ad"/>
        <w:numPr>
          <w:ilvl w:val="0"/>
          <w:numId w:val="3"/>
        </w:numPr>
        <w:spacing w:line="360" w:lineRule="auto"/>
        <w:ind w:left="0" w:firstLineChars="0" w:firstLine="560"/>
        <w:rPr>
          <w:rFonts w:asciiTheme="minorEastAsia" w:hAnsiTheme="minorEastAsia"/>
          <w:sz w:val="24"/>
        </w:rPr>
      </w:pPr>
      <w:r>
        <w:rPr>
          <w:rFonts w:asciiTheme="minorEastAsia" w:hAnsiTheme="minorEastAsia" w:hint="eastAsia"/>
          <w:sz w:val="24"/>
        </w:rPr>
        <w:t>本项目不接受联合体报价。</w:t>
      </w:r>
    </w:p>
    <w:p w:rsidR="00854F52" w:rsidRDefault="000C012E">
      <w:pPr>
        <w:pStyle w:val="1"/>
        <w:numPr>
          <w:ilvl w:val="0"/>
          <w:numId w:val="4"/>
        </w:numPr>
        <w:spacing w:line="360" w:lineRule="auto"/>
        <w:ind w:left="0" w:firstLine="482"/>
        <w:rPr>
          <w:rFonts w:asciiTheme="minorEastAsia" w:hAnsiTheme="minorEastAsia"/>
          <w:b/>
          <w:sz w:val="24"/>
        </w:rPr>
      </w:pPr>
      <w:r>
        <w:rPr>
          <w:rFonts w:asciiTheme="minorEastAsia" w:hAnsiTheme="minorEastAsia" w:hint="eastAsia"/>
          <w:b/>
          <w:sz w:val="24"/>
        </w:rPr>
        <w:lastRenderedPageBreak/>
        <w:t>费用、支付方式及货期</w:t>
      </w:r>
    </w:p>
    <w:p w:rsidR="00854F52" w:rsidRDefault="000C012E">
      <w:pPr>
        <w:pStyle w:val="1"/>
        <w:numPr>
          <w:ilvl w:val="0"/>
          <w:numId w:val="5"/>
        </w:numPr>
        <w:spacing w:line="360" w:lineRule="auto"/>
        <w:ind w:firstLine="480"/>
        <w:rPr>
          <w:rFonts w:asciiTheme="minorEastAsia" w:hAnsiTheme="minorEastAsia"/>
          <w:sz w:val="24"/>
        </w:rPr>
      </w:pPr>
      <w:r>
        <w:rPr>
          <w:rFonts w:asciiTheme="minorEastAsia" w:hAnsiTheme="minorEastAsia" w:hint="eastAsia"/>
          <w:sz w:val="24"/>
        </w:rPr>
        <w:t>本项目采用总价包干。本项目的总价即投标总价应包括投标人完成本项目（如果中标）约定所有工作内容，提供完整的服务成果所必须的全部费用和投标人应承担的一切税费及后续服务等中标人完成本项目内容所需的全部费用。投标人认为完成本项目需要发生的其他相关服务等，采购人无需就本项目项下委托事项向中标人支付上述费用之外的任何其他费用。</w:t>
      </w:r>
    </w:p>
    <w:p w:rsidR="00854F52" w:rsidRDefault="000C012E">
      <w:pPr>
        <w:pStyle w:val="1"/>
        <w:numPr>
          <w:ilvl w:val="0"/>
          <w:numId w:val="5"/>
        </w:numPr>
        <w:spacing w:line="360" w:lineRule="auto"/>
        <w:ind w:firstLine="480"/>
        <w:rPr>
          <w:rFonts w:asciiTheme="minorEastAsia" w:hAnsiTheme="minorEastAsia"/>
          <w:sz w:val="24"/>
        </w:rPr>
      </w:pPr>
      <w:r>
        <w:rPr>
          <w:rFonts w:asciiTheme="minorEastAsia" w:hAnsiTheme="minorEastAsia" w:hint="eastAsia"/>
          <w:sz w:val="24"/>
        </w:rPr>
        <w:t>付款方式</w:t>
      </w:r>
    </w:p>
    <w:p w:rsidR="00854F52" w:rsidRDefault="000C012E">
      <w:pPr>
        <w:spacing w:line="360" w:lineRule="auto"/>
        <w:ind w:firstLineChars="200" w:firstLine="480"/>
        <w:rPr>
          <w:rFonts w:asciiTheme="minorEastAsia" w:hAnsiTheme="minorEastAsia" w:cs="Arial"/>
          <w:color w:val="000000"/>
          <w:sz w:val="24"/>
        </w:rPr>
      </w:pPr>
      <w:r>
        <w:rPr>
          <w:rFonts w:asciiTheme="minorEastAsia" w:hAnsiTheme="minorEastAsia" w:cs="Arial" w:hint="eastAsia"/>
          <w:color w:val="000000"/>
          <w:sz w:val="24"/>
        </w:rPr>
        <w:t>在合同履行期内，若国家税费调整，合同含税金额按国家规定税率</w:t>
      </w:r>
      <w:proofErr w:type="gramStart"/>
      <w:r>
        <w:rPr>
          <w:rFonts w:asciiTheme="minorEastAsia" w:hAnsiTheme="minorEastAsia" w:cs="Arial" w:hint="eastAsia"/>
          <w:color w:val="000000"/>
          <w:sz w:val="24"/>
        </w:rPr>
        <w:t>作出</w:t>
      </w:r>
      <w:proofErr w:type="gramEnd"/>
      <w:r>
        <w:rPr>
          <w:rFonts w:asciiTheme="minorEastAsia" w:hAnsiTheme="minorEastAsia" w:cs="Arial" w:hint="eastAsia"/>
          <w:color w:val="000000"/>
          <w:sz w:val="24"/>
        </w:rPr>
        <w:t>相应调整，供方每次申请付款应按照合同内容开具相应税率的合法有效的增值税专用发票。</w:t>
      </w:r>
    </w:p>
    <w:p w:rsidR="00854F52" w:rsidRDefault="000C012E">
      <w:pPr>
        <w:spacing w:line="360" w:lineRule="auto"/>
        <w:ind w:firstLineChars="200" w:firstLine="480"/>
        <w:rPr>
          <w:rFonts w:asciiTheme="minorEastAsia" w:hAnsiTheme="minorEastAsia" w:cs="Arial"/>
          <w:color w:val="000000"/>
          <w:sz w:val="24"/>
        </w:rPr>
      </w:pPr>
      <w:r>
        <w:rPr>
          <w:rFonts w:asciiTheme="minorEastAsia" w:hAnsiTheme="minorEastAsia" w:cs="Arial" w:hint="eastAsia"/>
          <w:color w:val="000000"/>
          <w:sz w:val="24"/>
        </w:rPr>
        <w:t>合同付款按完成进度支付，具体为：</w:t>
      </w:r>
    </w:p>
    <w:p w:rsidR="00854F52" w:rsidRDefault="000C012E">
      <w:pPr>
        <w:pStyle w:val="ad"/>
        <w:numPr>
          <w:ilvl w:val="0"/>
          <w:numId w:val="6"/>
        </w:numPr>
        <w:spacing w:line="360" w:lineRule="auto"/>
        <w:ind w:left="0" w:firstLineChars="0" w:firstLine="560"/>
        <w:rPr>
          <w:rFonts w:asciiTheme="minorEastAsia" w:hAnsiTheme="minorEastAsia"/>
          <w:sz w:val="24"/>
        </w:rPr>
      </w:pPr>
      <w:r>
        <w:rPr>
          <w:rFonts w:asciiTheme="minorEastAsia" w:hAnsiTheme="minorEastAsia" w:hint="eastAsia"/>
          <w:sz w:val="24"/>
        </w:rPr>
        <w:t>合同签订后，</w:t>
      </w:r>
      <w:r w:rsidR="00E710E0">
        <w:rPr>
          <w:rFonts w:asciiTheme="minorEastAsia" w:hAnsiTheme="minorEastAsia" w:hint="eastAsia"/>
          <w:sz w:val="24"/>
        </w:rPr>
        <w:t>中标人完成方案设计，并通过采购人审批通过后，中标人协助采购人</w:t>
      </w:r>
      <w:proofErr w:type="gramStart"/>
      <w:r w:rsidR="00E710E0">
        <w:rPr>
          <w:rFonts w:asciiTheme="minorEastAsia" w:hAnsiTheme="minorEastAsia" w:hint="eastAsia"/>
          <w:sz w:val="24"/>
        </w:rPr>
        <w:t>报建成</w:t>
      </w:r>
      <w:proofErr w:type="gramEnd"/>
      <w:r w:rsidR="00E710E0">
        <w:rPr>
          <w:rFonts w:asciiTheme="minorEastAsia" w:hAnsiTheme="minorEastAsia" w:hint="eastAsia"/>
          <w:sz w:val="24"/>
        </w:rPr>
        <w:t>功后，</w:t>
      </w:r>
      <w:r>
        <w:rPr>
          <w:rFonts w:asciiTheme="minorEastAsia" w:hAnsiTheme="minorEastAsia" w:cs="Arial" w:hint="eastAsia"/>
          <w:color w:val="000000"/>
          <w:sz w:val="24"/>
        </w:rPr>
        <w:t>采购人</w:t>
      </w:r>
      <w:r>
        <w:rPr>
          <w:rFonts w:asciiTheme="minorEastAsia" w:hAnsiTheme="minorEastAsia" w:hint="eastAsia"/>
          <w:sz w:val="24"/>
        </w:rPr>
        <w:t>收到</w:t>
      </w:r>
      <w:r>
        <w:rPr>
          <w:rFonts w:asciiTheme="minorEastAsia" w:hAnsiTheme="minorEastAsia" w:cs="Arial" w:hint="eastAsia"/>
          <w:color w:val="000000"/>
          <w:sz w:val="24"/>
        </w:rPr>
        <w:t>中标人</w:t>
      </w:r>
      <w:r>
        <w:rPr>
          <w:rFonts w:asciiTheme="minorEastAsia" w:hAnsiTheme="minorEastAsia" w:hint="eastAsia"/>
          <w:sz w:val="24"/>
        </w:rPr>
        <w:t>请款资料后15</w:t>
      </w:r>
      <w:r>
        <w:rPr>
          <w:rFonts w:asciiTheme="minorEastAsia" w:hAnsiTheme="minorEastAsia"/>
          <w:sz w:val="24"/>
        </w:rPr>
        <w:t>个工作日内支付</w:t>
      </w:r>
      <w:r>
        <w:rPr>
          <w:rFonts w:asciiTheme="minorEastAsia" w:hAnsiTheme="minorEastAsia" w:hint="eastAsia"/>
          <w:sz w:val="24"/>
        </w:rPr>
        <w:t>合同总金额的20%</w:t>
      </w:r>
      <w:r>
        <w:rPr>
          <w:rFonts w:asciiTheme="minorEastAsia" w:hAnsiTheme="minorEastAsia"/>
          <w:sz w:val="24"/>
        </w:rPr>
        <w:t>；</w:t>
      </w:r>
    </w:p>
    <w:p w:rsidR="00854F52" w:rsidRDefault="00E710E0">
      <w:pPr>
        <w:pStyle w:val="ad"/>
        <w:numPr>
          <w:ilvl w:val="0"/>
          <w:numId w:val="6"/>
        </w:numPr>
        <w:spacing w:line="360" w:lineRule="auto"/>
        <w:ind w:left="0" w:firstLineChars="0" w:firstLine="560"/>
        <w:rPr>
          <w:rFonts w:asciiTheme="minorEastAsia" w:hAnsiTheme="minorEastAsia"/>
          <w:sz w:val="24"/>
        </w:rPr>
      </w:pPr>
      <w:r>
        <w:rPr>
          <w:rFonts w:asciiTheme="minorEastAsia" w:hAnsiTheme="minorEastAsia" w:hint="eastAsia"/>
          <w:sz w:val="24"/>
        </w:rPr>
        <w:t>中标人材料进场</w:t>
      </w:r>
      <w:r w:rsidR="000C012E">
        <w:rPr>
          <w:rFonts w:asciiTheme="minorEastAsia" w:hAnsiTheme="minorEastAsia" w:hint="eastAsia"/>
          <w:sz w:val="24"/>
        </w:rPr>
        <w:t>，并通过</w:t>
      </w:r>
      <w:r>
        <w:rPr>
          <w:rFonts w:asciiTheme="minorEastAsia" w:hAnsiTheme="minorEastAsia" w:hint="eastAsia"/>
          <w:sz w:val="24"/>
        </w:rPr>
        <w:t>采购人到货验收</w:t>
      </w:r>
      <w:r w:rsidR="000C012E">
        <w:rPr>
          <w:rFonts w:asciiTheme="minorEastAsia" w:hAnsiTheme="minorEastAsia" w:hint="eastAsia"/>
          <w:sz w:val="24"/>
        </w:rPr>
        <w:t>后，</w:t>
      </w:r>
      <w:r w:rsidR="000C012E">
        <w:rPr>
          <w:rFonts w:asciiTheme="minorEastAsia" w:hAnsiTheme="minorEastAsia" w:cs="Arial" w:hint="eastAsia"/>
          <w:color w:val="000000"/>
          <w:sz w:val="24"/>
        </w:rPr>
        <w:t>采购人</w:t>
      </w:r>
      <w:r w:rsidR="000C012E">
        <w:rPr>
          <w:rFonts w:asciiTheme="minorEastAsia" w:hAnsiTheme="minorEastAsia" w:hint="eastAsia"/>
          <w:sz w:val="24"/>
        </w:rPr>
        <w:t>收到</w:t>
      </w:r>
      <w:r w:rsidR="000C012E">
        <w:rPr>
          <w:rFonts w:asciiTheme="minorEastAsia" w:hAnsiTheme="minorEastAsia" w:cs="Arial" w:hint="eastAsia"/>
          <w:color w:val="000000"/>
          <w:sz w:val="24"/>
        </w:rPr>
        <w:t>中标人</w:t>
      </w:r>
      <w:r w:rsidR="000C012E">
        <w:rPr>
          <w:rFonts w:asciiTheme="minorEastAsia" w:hAnsiTheme="minorEastAsia" w:hint="eastAsia"/>
          <w:sz w:val="24"/>
        </w:rPr>
        <w:t>请款资料后15</w:t>
      </w:r>
      <w:r w:rsidR="000C012E">
        <w:rPr>
          <w:rFonts w:asciiTheme="minorEastAsia" w:hAnsiTheme="minorEastAsia"/>
          <w:sz w:val="24"/>
        </w:rPr>
        <w:t>个工作日内支付</w:t>
      </w:r>
      <w:r>
        <w:rPr>
          <w:rFonts w:asciiTheme="minorEastAsia" w:hAnsiTheme="minorEastAsia" w:hint="eastAsia"/>
          <w:sz w:val="24"/>
        </w:rPr>
        <w:t>至</w:t>
      </w:r>
      <w:r w:rsidR="000C012E">
        <w:rPr>
          <w:rFonts w:asciiTheme="minorEastAsia" w:hAnsiTheme="minorEastAsia" w:hint="eastAsia"/>
          <w:sz w:val="24"/>
        </w:rPr>
        <w:t>合同总金额的</w:t>
      </w:r>
      <w:r>
        <w:rPr>
          <w:rFonts w:asciiTheme="minorEastAsia" w:hAnsiTheme="minorEastAsia" w:hint="eastAsia"/>
          <w:sz w:val="24"/>
        </w:rPr>
        <w:t>5</w:t>
      </w:r>
      <w:r w:rsidR="000C012E">
        <w:rPr>
          <w:rFonts w:asciiTheme="minorEastAsia" w:hAnsiTheme="minorEastAsia" w:hint="eastAsia"/>
          <w:sz w:val="24"/>
        </w:rPr>
        <w:t>0%</w:t>
      </w:r>
      <w:r w:rsidR="000C012E">
        <w:rPr>
          <w:rFonts w:asciiTheme="minorEastAsia" w:hAnsiTheme="minorEastAsia"/>
          <w:sz w:val="24"/>
        </w:rPr>
        <w:t>；</w:t>
      </w:r>
    </w:p>
    <w:p w:rsidR="00854F52" w:rsidRDefault="00E710E0">
      <w:pPr>
        <w:pStyle w:val="ad"/>
        <w:numPr>
          <w:ilvl w:val="0"/>
          <w:numId w:val="6"/>
        </w:numPr>
        <w:spacing w:line="360" w:lineRule="auto"/>
        <w:ind w:left="0" w:firstLineChars="0" w:firstLine="560"/>
        <w:rPr>
          <w:rFonts w:asciiTheme="minorEastAsia" w:hAnsiTheme="minorEastAsia"/>
          <w:sz w:val="24"/>
        </w:rPr>
      </w:pPr>
      <w:r>
        <w:rPr>
          <w:rFonts w:asciiTheme="minorEastAsia" w:hAnsiTheme="minorEastAsia" w:cs="Arial" w:hint="eastAsia"/>
          <w:color w:val="000000"/>
          <w:sz w:val="24"/>
        </w:rPr>
        <w:t>中标人施工完毕</w:t>
      </w:r>
      <w:r>
        <w:rPr>
          <w:rFonts w:asciiTheme="minorEastAsia" w:hAnsiTheme="minorEastAsia" w:hint="eastAsia"/>
          <w:sz w:val="24"/>
        </w:rPr>
        <w:t>，协助采购人成功并网发电</w:t>
      </w:r>
      <w:r w:rsidR="000C012E">
        <w:rPr>
          <w:rFonts w:asciiTheme="minorEastAsia" w:hAnsiTheme="minorEastAsia" w:hint="eastAsia"/>
          <w:sz w:val="24"/>
        </w:rPr>
        <w:t>，</w:t>
      </w:r>
      <w:r>
        <w:rPr>
          <w:rFonts w:asciiTheme="minorEastAsia" w:hAnsiTheme="minorEastAsia" w:hint="eastAsia"/>
          <w:sz w:val="24"/>
        </w:rPr>
        <w:t>经供电局及采购人验收通过后，</w:t>
      </w:r>
      <w:r w:rsidR="000C012E">
        <w:rPr>
          <w:rFonts w:asciiTheme="minorEastAsia" w:hAnsiTheme="minorEastAsia" w:cs="Arial" w:hint="eastAsia"/>
          <w:color w:val="000000"/>
          <w:sz w:val="24"/>
        </w:rPr>
        <w:t>采购人</w:t>
      </w:r>
      <w:r w:rsidR="000C012E">
        <w:rPr>
          <w:rFonts w:asciiTheme="minorEastAsia" w:hAnsiTheme="minorEastAsia" w:hint="eastAsia"/>
          <w:sz w:val="24"/>
        </w:rPr>
        <w:t>收到</w:t>
      </w:r>
      <w:r w:rsidR="000C012E">
        <w:rPr>
          <w:rFonts w:asciiTheme="minorEastAsia" w:hAnsiTheme="minorEastAsia" w:cs="Arial" w:hint="eastAsia"/>
          <w:color w:val="000000"/>
          <w:sz w:val="24"/>
        </w:rPr>
        <w:t>中标人</w:t>
      </w:r>
      <w:r w:rsidR="000C012E">
        <w:rPr>
          <w:rFonts w:asciiTheme="minorEastAsia" w:hAnsiTheme="minorEastAsia" w:hint="eastAsia"/>
          <w:sz w:val="24"/>
        </w:rPr>
        <w:t>请款资料后15</w:t>
      </w:r>
      <w:r w:rsidR="000C012E">
        <w:rPr>
          <w:rFonts w:asciiTheme="minorEastAsia" w:hAnsiTheme="minorEastAsia"/>
          <w:sz w:val="24"/>
        </w:rPr>
        <w:t>个工作日内支付</w:t>
      </w:r>
      <w:r>
        <w:rPr>
          <w:rFonts w:asciiTheme="minorEastAsia" w:hAnsiTheme="minorEastAsia" w:hint="eastAsia"/>
          <w:sz w:val="24"/>
        </w:rPr>
        <w:t>至</w:t>
      </w:r>
      <w:r w:rsidR="000C012E">
        <w:rPr>
          <w:rFonts w:asciiTheme="minorEastAsia" w:hAnsiTheme="minorEastAsia" w:hint="eastAsia"/>
          <w:sz w:val="24"/>
        </w:rPr>
        <w:t xml:space="preserve">合同总金额的 </w:t>
      </w:r>
      <w:r>
        <w:rPr>
          <w:rFonts w:asciiTheme="minorEastAsia" w:hAnsiTheme="minorEastAsia" w:hint="eastAsia"/>
          <w:sz w:val="24"/>
        </w:rPr>
        <w:t>97</w:t>
      </w:r>
      <w:r w:rsidR="000C012E">
        <w:rPr>
          <w:rFonts w:asciiTheme="minorEastAsia" w:hAnsiTheme="minorEastAsia" w:hint="eastAsia"/>
          <w:sz w:val="24"/>
        </w:rPr>
        <w:t>%</w:t>
      </w:r>
      <w:r w:rsidR="000C012E">
        <w:rPr>
          <w:rFonts w:asciiTheme="minorEastAsia" w:hAnsiTheme="minorEastAsia"/>
          <w:sz w:val="24"/>
        </w:rPr>
        <w:t>；</w:t>
      </w:r>
    </w:p>
    <w:p w:rsidR="00E710E0" w:rsidRDefault="00E710E0">
      <w:pPr>
        <w:pStyle w:val="ad"/>
        <w:numPr>
          <w:ilvl w:val="0"/>
          <w:numId w:val="6"/>
        </w:numPr>
        <w:spacing w:line="360" w:lineRule="auto"/>
        <w:ind w:left="0" w:firstLineChars="0" w:firstLine="560"/>
        <w:rPr>
          <w:rFonts w:asciiTheme="minorEastAsia" w:hAnsiTheme="minorEastAsia"/>
          <w:sz w:val="24"/>
        </w:rPr>
      </w:pPr>
      <w:r>
        <w:rPr>
          <w:rFonts w:asciiTheme="minorEastAsia" w:hAnsiTheme="minorEastAsia" w:hint="eastAsia"/>
          <w:sz w:val="24"/>
        </w:rPr>
        <w:t>项目整体质保期结束，中标人完成质保义务，项目无瑕疵，</w:t>
      </w:r>
      <w:r>
        <w:rPr>
          <w:rFonts w:asciiTheme="minorEastAsia" w:hAnsiTheme="minorEastAsia" w:cs="Arial" w:hint="eastAsia"/>
          <w:color w:val="000000"/>
          <w:sz w:val="24"/>
        </w:rPr>
        <w:t>采购人</w:t>
      </w:r>
      <w:r>
        <w:rPr>
          <w:rFonts w:asciiTheme="minorEastAsia" w:hAnsiTheme="minorEastAsia" w:hint="eastAsia"/>
          <w:sz w:val="24"/>
        </w:rPr>
        <w:t>收到</w:t>
      </w:r>
      <w:r>
        <w:rPr>
          <w:rFonts w:asciiTheme="minorEastAsia" w:hAnsiTheme="minorEastAsia" w:cs="Arial" w:hint="eastAsia"/>
          <w:color w:val="000000"/>
          <w:sz w:val="24"/>
        </w:rPr>
        <w:t>中标人</w:t>
      </w:r>
      <w:r>
        <w:rPr>
          <w:rFonts w:asciiTheme="minorEastAsia" w:hAnsiTheme="minorEastAsia" w:hint="eastAsia"/>
          <w:sz w:val="24"/>
        </w:rPr>
        <w:t>请款资料后15</w:t>
      </w:r>
      <w:r>
        <w:rPr>
          <w:rFonts w:asciiTheme="minorEastAsia" w:hAnsiTheme="minorEastAsia"/>
          <w:sz w:val="24"/>
        </w:rPr>
        <w:t>个工作日内支付</w:t>
      </w:r>
      <w:r>
        <w:rPr>
          <w:rFonts w:asciiTheme="minorEastAsia" w:hAnsiTheme="minorEastAsia" w:hint="eastAsia"/>
          <w:sz w:val="24"/>
        </w:rPr>
        <w:t>至合同总金额的100%</w:t>
      </w:r>
    </w:p>
    <w:p w:rsidR="00854F52" w:rsidRDefault="000C012E">
      <w:pPr>
        <w:pStyle w:val="ad"/>
        <w:numPr>
          <w:ilvl w:val="0"/>
          <w:numId w:val="6"/>
        </w:numPr>
        <w:spacing w:line="360" w:lineRule="auto"/>
        <w:ind w:left="0" w:firstLineChars="0" w:firstLine="560"/>
        <w:rPr>
          <w:rFonts w:asciiTheme="minorEastAsia" w:hAnsiTheme="minorEastAsia" w:cs="Arial"/>
          <w:color w:val="000000"/>
          <w:sz w:val="24"/>
        </w:rPr>
      </w:pPr>
      <w:r>
        <w:rPr>
          <w:rFonts w:asciiTheme="minorEastAsia" w:hAnsiTheme="minorEastAsia" w:cs="Arial" w:hint="eastAsia"/>
          <w:color w:val="000000"/>
          <w:sz w:val="24"/>
        </w:rPr>
        <w:t>每次付款前乙方开具符合国家税务规定的等额合格的增值税专用发票给甲方。乙方晚于付款期限提供的，甲方付款期限相应顺延。</w:t>
      </w:r>
    </w:p>
    <w:p w:rsidR="00854F52" w:rsidRDefault="000C012E">
      <w:pPr>
        <w:pStyle w:val="1"/>
        <w:spacing w:line="360" w:lineRule="auto"/>
        <w:ind w:firstLine="482"/>
        <w:rPr>
          <w:rFonts w:asciiTheme="minorEastAsia" w:hAnsiTheme="minorEastAsia"/>
          <w:b/>
          <w:sz w:val="24"/>
        </w:rPr>
      </w:pPr>
      <w:r>
        <w:rPr>
          <w:rFonts w:asciiTheme="minorEastAsia" w:hAnsiTheme="minorEastAsia" w:hint="eastAsia"/>
          <w:b/>
          <w:sz w:val="24"/>
        </w:rPr>
        <w:t>四、投标文件</w:t>
      </w:r>
    </w:p>
    <w:p w:rsidR="00854F52" w:rsidRDefault="000C012E">
      <w:pPr>
        <w:pStyle w:val="1"/>
        <w:spacing w:line="360" w:lineRule="auto"/>
        <w:ind w:firstLine="480"/>
        <w:rPr>
          <w:rFonts w:asciiTheme="minorEastAsia" w:hAnsiTheme="minorEastAsia"/>
          <w:sz w:val="24"/>
        </w:rPr>
      </w:pPr>
      <w:r>
        <w:rPr>
          <w:rFonts w:asciiTheme="minorEastAsia" w:hAnsiTheme="minorEastAsia" w:hint="eastAsia"/>
          <w:sz w:val="24"/>
        </w:rPr>
        <w:t>根据采购人要求的投标文件格式编制，进行密封报价（盖章）。投标文件应包含以下内容：</w:t>
      </w:r>
    </w:p>
    <w:p w:rsidR="00854F52" w:rsidRDefault="000C012E">
      <w:pPr>
        <w:pStyle w:val="1"/>
        <w:numPr>
          <w:ilvl w:val="0"/>
          <w:numId w:val="7"/>
        </w:numPr>
        <w:spacing w:line="360" w:lineRule="auto"/>
        <w:ind w:firstLine="480"/>
        <w:rPr>
          <w:rFonts w:asciiTheme="minorEastAsia" w:hAnsiTheme="minorEastAsia"/>
          <w:sz w:val="24"/>
        </w:rPr>
      </w:pPr>
      <w:r>
        <w:rPr>
          <w:rFonts w:asciiTheme="minorEastAsia" w:hAnsiTheme="minorEastAsia" w:hint="eastAsia"/>
          <w:sz w:val="24"/>
        </w:rPr>
        <w:t>价格文件（格式见附件2，加盖公章）</w:t>
      </w:r>
    </w:p>
    <w:p w:rsidR="00854F52" w:rsidRDefault="000C012E">
      <w:pPr>
        <w:pStyle w:val="ad"/>
        <w:numPr>
          <w:ilvl w:val="0"/>
          <w:numId w:val="8"/>
        </w:numPr>
        <w:spacing w:line="360" w:lineRule="auto"/>
        <w:ind w:left="851" w:firstLineChars="0" w:hanging="291"/>
        <w:rPr>
          <w:rFonts w:asciiTheme="minorEastAsia" w:hAnsiTheme="minorEastAsia" w:cs="Arial"/>
          <w:color w:val="000000"/>
          <w:sz w:val="24"/>
        </w:rPr>
      </w:pPr>
      <w:r>
        <w:rPr>
          <w:rFonts w:asciiTheme="minorEastAsia" w:hAnsiTheme="minorEastAsia" w:cs="Arial" w:hint="eastAsia"/>
          <w:color w:val="000000"/>
          <w:sz w:val="24"/>
        </w:rPr>
        <w:t>报价一览表</w:t>
      </w:r>
    </w:p>
    <w:p w:rsidR="00854F52" w:rsidRDefault="000C012E">
      <w:pPr>
        <w:pStyle w:val="1"/>
        <w:numPr>
          <w:ilvl w:val="0"/>
          <w:numId w:val="7"/>
        </w:numPr>
        <w:spacing w:line="360" w:lineRule="auto"/>
        <w:ind w:firstLine="480"/>
        <w:rPr>
          <w:rFonts w:asciiTheme="minorEastAsia" w:hAnsiTheme="minorEastAsia"/>
          <w:sz w:val="24"/>
        </w:rPr>
      </w:pPr>
      <w:r>
        <w:rPr>
          <w:rFonts w:asciiTheme="minorEastAsia" w:hAnsiTheme="minorEastAsia" w:hint="eastAsia"/>
          <w:sz w:val="24"/>
        </w:rPr>
        <w:t>商务部分</w:t>
      </w:r>
    </w:p>
    <w:p w:rsidR="00854F52" w:rsidRDefault="000C012E">
      <w:pPr>
        <w:pStyle w:val="ad"/>
        <w:numPr>
          <w:ilvl w:val="1"/>
          <w:numId w:val="9"/>
        </w:numPr>
        <w:tabs>
          <w:tab w:val="left" w:pos="851"/>
        </w:tabs>
        <w:spacing w:line="360" w:lineRule="auto"/>
        <w:ind w:left="0" w:firstLineChars="0" w:firstLine="567"/>
        <w:rPr>
          <w:rFonts w:asciiTheme="minorEastAsia" w:hAnsiTheme="minorEastAsia"/>
          <w:sz w:val="24"/>
        </w:rPr>
      </w:pPr>
      <w:r>
        <w:rPr>
          <w:rFonts w:asciiTheme="minorEastAsia" w:hAnsiTheme="minorEastAsia" w:hint="eastAsia"/>
          <w:sz w:val="24"/>
        </w:rPr>
        <w:t>有效的企业工商营业执照、企业法人组织机构代码证书、税务登记证书（或三证合一）；</w:t>
      </w:r>
    </w:p>
    <w:p w:rsidR="00854F52" w:rsidRDefault="000C012E">
      <w:pPr>
        <w:pStyle w:val="ad"/>
        <w:numPr>
          <w:ilvl w:val="1"/>
          <w:numId w:val="9"/>
        </w:numPr>
        <w:tabs>
          <w:tab w:val="left" w:pos="851"/>
        </w:tabs>
        <w:spacing w:line="360" w:lineRule="auto"/>
        <w:ind w:left="0" w:firstLineChars="0" w:firstLine="567"/>
        <w:rPr>
          <w:rFonts w:asciiTheme="minorEastAsia" w:hAnsiTheme="minorEastAsia"/>
          <w:sz w:val="24"/>
        </w:rPr>
      </w:pPr>
      <w:r>
        <w:rPr>
          <w:rFonts w:asciiTheme="minorEastAsia" w:hAnsiTheme="minorEastAsia" w:hint="eastAsia"/>
          <w:sz w:val="24"/>
        </w:rPr>
        <w:lastRenderedPageBreak/>
        <w:t>“信用中国”网站（www.creditchina.gov.cn）的信用记录查询结果截图并打印页面加盖公章。</w:t>
      </w:r>
    </w:p>
    <w:p w:rsidR="00854F52" w:rsidRDefault="000C012E">
      <w:pPr>
        <w:pStyle w:val="ad"/>
        <w:numPr>
          <w:ilvl w:val="1"/>
          <w:numId w:val="9"/>
        </w:numPr>
        <w:tabs>
          <w:tab w:val="left" w:pos="851"/>
        </w:tabs>
        <w:spacing w:line="360" w:lineRule="auto"/>
        <w:ind w:left="0" w:firstLineChars="0" w:firstLine="567"/>
        <w:rPr>
          <w:rFonts w:asciiTheme="minorEastAsia" w:hAnsiTheme="minorEastAsia"/>
          <w:sz w:val="24"/>
        </w:rPr>
      </w:pPr>
      <w:r>
        <w:rPr>
          <w:rFonts w:asciiTheme="minorEastAsia" w:hAnsiTheme="minorEastAsia" w:hint="eastAsia"/>
          <w:sz w:val="24"/>
        </w:rPr>
        <w:t>在投标活动中3年内没有重大违法活动和涉嫌违规行为声明。（格式自拟）</w:t>
      </w:r>
    </w:p>
    <w:p w:rsidR="00854F52" w:rsidRDefault="000C012E">
      <w:pPr>
        <w:pStyle w:val="ad"/>
        <w:numPr>
          <w:ilvl w:val="1"/>
          <w:numId w:val="9"/>
        </w:numPr>
        <w:tabs>
          <w:tab w:val="left" w:pos="851"/>
        </w:tabs>
        <w:spacing w:line="360" w:lineRule="auto"/>
        <w:ind w:left="0" w:firstLineChars="0" w:firstLine="567"/>
        <w:rPr>
          <w:rFonts w:asciiTheme="minorEastAsia" w:hAnsiTheme="minorEastAsia"/>
          <w:sz w:val="24"/>
        </w:rPr>
      </w:pPr>
      <w:r>
        <w:rPr>
          <w:rFonts w:asciiTheme="minorEastAsia" w:hAnsiTheme="minorEastAsia" w:hint="eastAsia"/>
          <w:sz w:val="24"/>
        </w:rPr>
        <w:t>供应商调查表（格式见附件2）；</w:t>
      </w:r>
    </w:p>
    <w:p w:rsidR="00854F52" w:rsidRDefault="000C012E">
      <w:pPr>
        <w:pStyle w:val="ad"/>
        <w:numPr>
          <w:ilvl w:val="1"/>
          <w:numId w:val="9"/>
        </w:numPr>
        <w:tabs>
          <w:tab w:val="left" w:pos="851"/>
        </w:tabs>
        <w:spacing w:line="360" w:lineRule="auto"/>
        <w:ind w:left="0" w:firstLineChars="0" w:firstLine="567"/>
        <w:rPr>
          <w:rFonts w:asciiTheme="minorEastAsia" w:hAnsiTheme="minorEastAsia"/>
          <w:sz w:val="24"/>
        </w:rPr>
      </w:pPr>
      <w:r>
        <w:rPr>
          <w:rFonts w:asciiTheme="minorEastAsia" w:hAnsiTheme="minorEastAsia" w:hint="eastAsia"/>
          <w:sz w:val="24"/>
        </w:rPr>
        <w:t>法定代表人证明书、法定代表人授权委托书原件（格式见附件3和附件4）；</w:t>
      </w:r>
    </w:p>
    <w:p w:rsidR="00854F52" w:rsidRDefault="00972237">
      <w:pPr>
        <w:pStyle w:val="ad"/>
        <w:numPr>
          <w:ilvl w:val="1"/>
          <w:numId w:val="9"/>
        </w:numPr>
        <w:tabs>
          <w:tab w:val="left" w:pos="851"/>
        </w:tabs>
        <w:spacing w:line="360" w:lineRule="auto"/>
        <w:ind w:left="0" w:firstLineChars="0" w:firstLine="567"/>
        <w:rPr>
          <w:rFonts w:asciiTheme="minorEastAsia" w:hAnsiTheme="minorEastAsia"/>
          <w:sz w:val="24"/>
        </w:rPr>
      </w:pPr>
      <w:r>
        <w:rPr>
          <w:rFonts w:asciiTheme="minorEastAsia" w:hAnsiTheme="minorEastAsia" w:hint="eastAsia"/>
          <w:sz w:val="24"/>
        </w:rPr>
        <w:t>投标人</w:t>
      </w:r>
      <w:r w:rsidR="000C012E">
        <w:rPr>
          <w:rFonts w:asciiTheme="minorEastAsia" w:hAnsiTheme="minorEastAsia" w:hint="eastAsia"/>
          <w:sz w:val="24"/>
        </w:rPr>
        <w:t>相关</w:t>
      </w:r>
      <w:r>
        <w:rPr>
          <w:rFonts w:asciiTheme="minorEastAsia" w:hAnsiTheme="minorEastAsia" w:hint="eastAsia"/>
          <w:sz w:val="24"/>
        </w:rPr>
        <w:t>资质</w:t>
      </w:r>
      <w:r w:rsidR="000C012E">
        <w:rPr>
          <w:rFonts w:asciiTheme="minorEastAsia" w:hAnsiTheme="minorEastAsia" w:hint="eastAsia"/>
          <w:sz w:val="24"/>
        </w:rPr>
        <w:t>能力证明资质证书；</w:t>
      </w:r>
    </w:p>
    <w:p w:rsidR="00854F52" w:rsidRDefault="000C012E">
      <w:pPr>
        <w:pStyle w:val="ad"/>
        <w:numPr>
          <w:ilvl w:val="1"/>
          <w:numId w:val="9"/>
        </w:numPr>
        <w:tabs>
          <w:tab w:val="left" w:pos="851"/>
        </w:tabs>
        <w:spacing w:line="360" w:lineRule="auto"/>
        <w:ind w:left="0" w:firstLineChars="0" w:firstLine="567"/>
        <w:rPr>
          <w:rFonts w:asciiTheme="minorEastAsia" w:hAnsiTheme="minorEastAsia"/>
          <w:sz w:val="24"/>
        </w:rPr>
      </w:pPr>
      <w:r>
        <w:rPr>
          <w:rFonts w:asciiTheme="minorEastAsia" w:hAnsiTheme="minorEastAsia" w:hint="eastAsia"/>
          <w:sz w:val="24"/>
        </w:rPr>
        <w:t>本工程拟派项目负责人简历表</w:t>
      </w:r>
      <w:r>
        <w:rPr>
          <w:rFonts w:asciiTheme="minorEastAsia" w:hAnsiTheme="minorEastAsia"/>
          <w:sz w:val="24"/>
        </w:rPr>
        <w:t>（包括姓名、部门和职务、</w:t>
      </w:r>
      <w:r>
        <w:rPr>
          <w:rFonts w:asciiTheme="minorEastAsia" w:hAnsiTheme="minorEastAsia" w:hint="eastAsia"/>
          <w:sz w:val="24"/>
        </w:rPr>
        <w:t>所学专业和</w:t>
      </w:r>
      <w:r>
        <w:rPr>
          <w:rFonts w:asciiTheme="minorEastAsia" w:hAnsiTheme="minorEastAsia"/>
          <w:sz w:val="24"/>
        </w:rPr>
        <w:t>毕业</w:t>
      </w:r>
      <w:r>
        <w:rPr>
          <w:rFonts w:asciiTheme="minorEastAsia" w:hAnsiTheme="minorEastAsia" w:hint="eastAsia"/>
          <w:sz w:val="24"/>
        </w:rPr>
        <w:t>院校名称及毕业</w:t>
      </w:r>
      <w:r>
        <w:rPr>
          <w:rFonts w:asciiTheme="minorEastAsia" w:hAnsiTheme="minorEastAsia"/>
          <w:sz w:val="24"/>
        </w:rPr>
        <w:t>时间、主要资历、经验及承担过的</w:t>
      </w:r>
      <w:r>
        <w:rPr>
          <w:rFonts w:asciiTheme="minorEastAsia" w:hAnsiTheme="minorEastAsia" w:hint="eastAsia"/>
          <w:sz w:val="24"/>
        </w:rPr>
        <w:t>类似</w:t>
      </w:r>
      <w:r>
        <w:rPr>
          <w:rFonts w:asciiTheme="minorEastAsia" w:hAnsiTheme="minorEastAsia"/>
          <w:sz w:val="24"/>
        </w:rPr>
        <w:t>项目</w:t>
      </w:r>
      <w:r>
        <w:rPr>
          <w:rFonts w:asciiTheme="minorEastAsia" w:hAnsiTheme="minorEastAsia" w:hint="eastAsia"/>
          <w:sz w:val="24"/>
        </w:rPr>
        <w:t>，</w:t>
      </w:r>
      <w:r>
        <w:rPr>
          <w:rFonts w:asciiTheme="minorEastAsia" w:hAnsiTheme="minorEastAsia"/>
          <w:sz w:val="24"/>
        </w:rPr>
        <w:t>获得认证资质证书</w:t>
      </w:r>
      <w:r>
        <w:rPr>
          <w:rFonts w:asciiTheme="minorEastAsia" w:hAnsiTheme="minorEastAsia" w:hint="eastAsia"/>
          <w:sz w:val="24"/>
        </w:rPr>
        <w:t>及复印件</w:t>
      </w:r>
      <w:r>
        <w:rPr>
          <w:rFonts w:asciiTheme="minorEastAsia" w:hAnsiTheme="minorEastAsia"/>
          <w:sz w:val="24"/>
        </w:rPr>
        <w:t>）</w:t>
      </w:r>
      <w:r>
        <w:rPr>
          <w:rFonts w:asciiTheme="minorEastAsia" w:hAnsiTheme="minorEastAsia" w:hint="eastAsia"/>
          <w:sz w:val="24"/>
        </w:rPr>
        <w:t>；</w:t>
      </w:r>
    </w:p>
    <w:p w:rsidR="00854F52" w:rsidRDefault="000C012E" w:rsidP="00972237">
      <w:pPr>
        <w:pStyle w:val="ad"/>
        <w:numPr>
          <w:ilvl w:val="1"/>
          <w:numId w:val="9"/>
        </w:numPr>
        <w:tabs>
          <w:tab w:val="left" w:pos="851"/>
        </w:tabs>
        <w:spacing w:line="360" w:lineRule="auto"/>
        <w:ind w:left="0" w:firstLineChars="0" w:firstLine="567"/>
        <w:rPr>
          <w:rFonts w:asciiTheme="minorEastAsia" w:hAnsiTheme="minorEastAsia"/>
          <w:sz w:val="24"/>
        </w:rPr>
      </w:pPr>
      <w:r>
        <w:rPr>
          <w:rFonts w:asciiTheme="minorEastAsia" w:hAnsiTheme="minorEastAsia" w:hint="eastAsia"/>
          <w:sz w:val="24"/>
        </w:rPr>
        <w:t>本工程拟派项目团队成员的简历表</w:t>
      </w:r>
      <w:r>
        <w:rPr>
          <w:rFonts w:asciiTheme="minorEastAsia" w:hAnsiTheme="minorEastAsia"/>
          <w:sz w:val="24"/>
        </w:rPr>
        <w:t>（包括姓名、部门和职务、</w:t>
      </w:r>
      <w:r>
        <w:rPr>
          <w:rFonts w:asciiTheme="minorEastAsia" w:hAnsiTheme="minorEastAsia" w:hint="eastAsia"/>
          <w:sz w:val="24"/>
        </w:rPr>
        <w:t>所学专业和</w:t>
      </w:r>
      <w:r>
        <w:rPr>
          <w:rFonts w:asciiTheme="minorEastAsia" w:hAnsiTheme="minorEastAsia"/>
          <w:sz w:val="24"/>
        </w:rPr>
        <w:t>毕业</w:t>
      </w:r>
      <w:r>
        <w:rPr>
          <w:rFonts w:asciiTheme="minorEastAsia" w:hAnsiTheme="minorEastAsia" w:hint="eastAsia"/>
          <w:sz w:val="24"/>
        </w:rPr>
        <w:t>院校名称及毕业</w:t>
      </w:r>
      <w:r>
        <w:rPr>
          <w:rFonts w:asciiTheme="minorEastAsia" w:hAnsiTheme="minorEastAsia"/>
          <w:sz w:val="24"/>
        </w:rPr>
        <w:t>时间、主要资历、经验及承担过的</w:t>
      </w:r>
      <w:r>
        <w:rPr>
          <w:rFonts w:asciiTheme="minorEastAsia" w:hAnsiTheme="minorEastAsia" w:hint="eastAsia"/>
          <w:sz w:val="24"/>
        </w:rPr>
        <w:t>类似</w:t>
      </w:r>
      <w:r>
        <w:rPr>
          <w:rFonts w:asciiTheme="minorEastAsia" w:hAnsiTheme="minorEastAsia"/>
          <w:sz w:val="24"/>
        </w:rPr>
        <w:t>项目</w:t>
      </w:r>
      <w:r>
        <w:rPr>
          <w:rFonts w:asciiTheme="minorEastAsia" w:hAnsiTheme="minorEastAsia" w:hint="eastAsia"/>
          <w:sz w:val="24"/>
        </w:rPr>
        <w:t>，</w:t>
      </w:r>
      <w:r>
        <w:rPr>
          <w:rFonts w:asciiTheme="minorEastAsia" w:hAnsiTheme="minorEastAsia"/>
          <w:sz w:val="24"/>
        </w:rPr>
        <w:t>获得认证资质证书</w:t>
      </w:r>
      <w:r>
        <w:rPr>
          <w:rFonts w:asciiTheme="minorEastAsia" w:hAnsiTheme="minorEastAsia" w:hint="eastAsia"/>
          <w:sz w:val="24"/>
        </w:rPr>
        <w:t>及复印件</w:t>
      </w:r>
      <w:r>
        <w:rPr>
          <w:rFonts w:asciiTheme="minorEastAsia" w:hAnsiTheme="minorEastAsia"/>
          <w:sz w:val="24"/>
        </w:rPr>
        <w:t>）</w:t>
      </w:r>
      <w:r>
        <w:rPr>
          <w:rFonts w:asciiTheme="minorEastAsia" w:hAnsiTheme="minorEastAsia" w:hint="eastAsia"/>
          <w:sz w:val="24"/>
        </w:rPr>
        <w:t>等</w:t>
      </w:r>
      <w:r w:rsidR="00972237">
        <w:rPr>
          <w:rFonts w:asciiTheme="minorEastAsia" w:hAnsiTheme="minorEastAsia" w:hint="eastAsia"/>
          <w:sz w:val="24"/>
        </w:rPr>
        <w:t>（详见</w:t>
      </w:r>
      <w:r w:rsidR="00671B8A">
        <w:rPr>
          <w:rFonts w:asciiTheme="minorEastAsia" w:hAnsiTheme="minorEastAsia" w:hint="eastAsia"/>
          <w:sz w:val="24"/>
        </w:rPr>
        <w:t>附件6</w:t>
      </w:r>
      <w:r w:rsidR="00972237">
        <w:rPr>
          <w:rFonts w:asciiTheme="minorEastAsia" w:hAnsiTheme="minorEastAsia" w:hint="eastAsia"/>
          <w:sz w:val="24"/>
        </w:rPr>
        <w:t>：</w:t>
      </w:r>
      <w:r w:rsidR="00972237" w:rsidRPr="00972237">
        <w:rPr>
          <w:rFonts w:asciiTheme="minorEastAsia" w:hAnsiTheme="minorEastAsia" w:hint="eastAsia"/>
          <w:sz w:val="24"/>
        </w:rPr>
        <w:t>施工项目管理团队人员信息表</w:t>
      </w:r>
      <w:r w:rsidR="00972237">
        <w:rPr>
          <w:rFonts w:asciiTheme="minorEastAsia" w:hAnsiTheme="minorEastAsia" w:hint="eastAsia"/>
          <w:sz w:val="24"/>
        </w:rPr>
        <w:t>）</w:t>
      </w:r>
    </w:p>
    <w:p w:rsidR="00854F52" w:rsidRDefault="000C012E">
      <w:pPr>
        <w:pStyle w:val="ad"/>
        <w:numPr>
          <w:ilvl w:val="1"/>
          <w:numId w:val="9"/>
        </w:numPr>
        <w:tabs>
          <w:tab w:val="left" w:pos="851"/>
        </w:tabs>
        <w:spacing w:line="360" w:lineRule="auto"/>
        <w:ind w:left="0" w:firstLineChars="0" w:firstLine="567"/>
        <w:rPr>
          <w:rFonts w:asciiTheme="minorEastAsia" w:hAnsiTheme="minorEastAsia"/>
          <w:sz w:val="24"/>
        </w:rPr>
      </w:pPr>
      <w:r>
        <w:rPr>
          <w:rFonts w:asciiTheme="minorEastAsia" w:hAnsiTheme="minorEastAsia" w:hint="eastAsia"/>
          <w:sz w:val="24"/>
        </w:rPr>
        <w:t>2019年1月1日至今完成过类似项目业绩（提供合同复印件）；</w:t>
      </w:r>
    </w:p>
    <w:p w:rsidR="00854F52" w:rsidRDefault="000C012E">
      <w:pPr>
        <w:pStyle w:val="ad"/>
        <w:numPr>
          <w:ilvl w:val="1"/>
          <w:numId w:val="9"/>
        </w:numPr>
        <w:tabs>
          <w:tab w:val="left" w:pos="851"/>
        </w:tabs>
        <w:spacing w:line="360" w:lineRule="auto"/>
        <w:ind w:left="0" w:firstLineChars="0" w:firstLine="567"/>
        <w:rPr>
          <w:rFonts w:asciiTheme="minorEastAsia" w:hAnsiTheme="minorEastAsia"/>
          <w:sz w:val="24"/>
        </w:rPr>
      </w:pPr>
      <w:r>
        <w:rPr>
          <w:rFonts w:asciiTheme="minorEastAsia" w:hAnsiTheme="minorEastAsia" w:hint="eastAsia"/>
          <w:sz w:val="24"/>
        </w:rPr>
        <w:t>投标人认为有必要的其他资质等材料复印件。</w:t>
      </w:r>
    </w:p>
    <w:p w:rsidR="00854F52" w:rsidRDefault="000C012E">
      <w:pPr>
        <w:pStyle w:val="1"/>
        <w:numPr>
          <w:ilvl w:val="0"/>
          <w:numId w:val="7"/>
        </w:numPr>
        <w:spacing w:line="360" w:lineRule="auto"/>
        <w:ind w:firstLine="480"/>
        <w:rPr>
          <w:rFonts w:asciiTheme="minorEastAsia" w:hAnsiTheme="minorEastAsia"/>
          <w:sz w:val="24"/>
        </w:rPr>
      </w:pPr>
      <w:r>
        <w:rPr>
          <w:rFonts w:asciiTheme="minorEastAsia" w:hAnsiTheme="minorEastAsia" w:hint="eastAsia"/>
          <w:sz w:val="24"/>
        </w:rPr>
        <w:t>技术部分（如有，格式自定，加盖公章）</w:t>
      </w:r>
    </w:p>
    <w:p w:rsidR="00854F52" w:rsidRDefault="000C012E">
      <w:pPr>
        <w:pStyle w:val="1"/>
        <w:numPr>
          <w:ilvl w:val="255"/>
          <w:numId w:val="0"/>
        </w:numPr>
        <w:spacing w:line="360" w:lineRule="auto"/>
        <w:ind w:leftChars="200" w:left="420"/>
        <w:rPr>
          <w:rFonts w:asciiTheme="minorEastAsia" w:hAnsiTheme="minorEastAsia"/>
          <w:sz w:val="24"/>
        </w:rPr>
      </w:pPr>
      <w:r>
        <w:rPr>
          <w:rFonts w:asciiTheme="minorEastAsia" w:hAnsiTheme="minorEastAsia" w:hint="eastAsia"/>
          <w:sz w:val="24"/>
        </w:rPr>
        <w:t>服务方案：供应商应针对本项目制定切实可行的服务方案，包括但不限于：</w:t>
      </w:r>
    </w:p>
    <w:p w:rsidR="00854F52" w:rsidRDefault="000C012E" w:rsidP="00671B8A">
      <w:pPr>
        <w:spacing w:line="360" w:lineRule="auto"/>
        <w:ind w:firstLineChars="200" w:firstLine="480"/>
        <w:rPr>
          <w:rFonts w:asciiTheme="minorEastAsia" w:hAnsiTheme="minorEastAsia"/>
          <w:sz w:val="24"/>
        </w:rPr>
      </w:pPr>
      <w:r>
        <w:rPr>
          <w:rFonts w:asciiTheme="minorEastAsia" w:hAnsiTheme="minorEastAsia" w:hint="eastAsia"/>
          <w:sz w:val="24"/>
        </w:rPr>
        <w:t>1.</w:t>
      </w:r>
      <w:r>
        <w:rPr>
          <w:rFonts w:asciiTheme="minorEastAsia" w:hAnsiTheme="minorEastAsia" w:hint="eastAsia"/>
          <w:sz w:val="24"/>
        </w:rPr>
        <w:tab/>
        <w:t>总体方案；</w:t>
      </w:r>
      <w:r w:rsidR="00972237">
        <w:rPr>
          <w:rFonts w:asciiTheme="minorEastAsia" w:hAnsiTheme="minorEastAsia" w:hint="eastAsia"/>
          <w:sz w:val="24"/>
        </w:rPr>
        <w:t>（含初步设计方案）</w:t>
      </w:r>
      <w:r>
        <w:rPr>
          <w:rFonts w:asciiTheme="minorEastAsia" w:hAnsiTheme="minorEastAsia" w:hint="eastAsia"/>
          <w:sz w:val="24"/>
        </w:rPr>
        <w:t>；</w:t>
      </w:r>
    </w:p>
    <w:p w:rsidR="00854F52" w:rsidRPr="00671B8A" w:rsidRDefault="00671B8A" w:rsidP="00671B8A">
      <w:pPr>
        <w:spacing w:line="360" w:lineRule="auto"/>
        <w:ind w:firstLineChars="200" w:firstLine="480"/>
        <w:rPr>
          <w:rFonts w:asciiTheme="minorEastAsia" w:hAnsiTheme="minorEastAsia"/>
          <w:sz w:val="24"/>
        </w:rPr>
      </w:pPr>
      <w:r>
        <w:rPr>
          <w:rFonts w:asciiTheme="minorEastAsia" w:hAnsiTheme="minorEastAsia" w:hint="eastAsia"/>
          <w:sz w:val="24"/>
        </w:rPr>
        <w:t>2</w:t>
      </w:r>
      <w:r w:rsidR="000C012E" w:rsidRPr="00671B8A">
        <w:rPr>
          <w:rFonts w:asciiTheme="minorEastAsia" w:hAnsiTheme="minorEastAsia" w:hint="eastAsia"/>
          <w:sz w:val="24"/>
        </w:rPr>
        <w:t>.</w:t>
      </w:r>
      <w:r w:rsidR="000C012E" w:rsidRPr="00671B8A">
        <w:rPr>
          <w:rFonts w:asciiTheme="minorEastAsia" w:hAnsiTheme="minorEastAsia" w:hint="eastAsia"/>
          <w:sz w:val="24"/>
        </w:rPr>
        <w:tab/>
      </w:r>
      <w:r w:rsidRPr="00671B8A">
        <w:rPr>
          <w:rFonts w:asciiTheme="minorEastAsia" w:hAnsiTheme="minorEastAsia" w:hint="eastAsia"/>
          <w:sz w:val="24"/>
        </w:rPr>
        <w:t>拟投产品的具体介绍</w:t>
      </w:r>
      <w:r w:rsidR="000C012E" w:rsidRPr="00671B8A">
        <w:rPr>
          <w:rFonts w:asciiTheme="minorEastAsia" w:hAnsiTheme="minorEastAsia" w:hint="eastAsia"/>
          <w:sz w:val="24"/>
        </w:rPr>
        <w:t>（</w:t>
      </w:r>
      <w:r>
        <w:rPr>
          <w:rFonts w:asciiTheme="minorEastAsia" w:hAnsiTheme="minorEastAsia" w:hint="eastAsia"/>
          <w:sz w:val="24"/>
        </w:rPr>
        <w:t>包括不限于对采购</w:t>
      </w:r>
      <w:r w:rsidRPr="00671B8A">
        <w:rPr>
          <w:rFonts w:asciiTheme="minorEastAsia" w:hAnsiTheme="minorEastAsia" w:hint="eastAsia"/>
          <w:sz w:val="24"/>
        </w:rPr>
        <w:t>需求的响应情况</w:t>
      </w:r>
      <w:r>
        <w:rPr>
          <w:rFonts w:asciiTheme="minorEastAsia" w:hAnsiTheme="minorEastAsia" w:hint="eastAsia"/>
          <w:sz w:val="24"/>
        </w:rPr>
        <w:t>，如</w:t>
      </w:r>
      <w:proofErr w:type="gramStart"/>
      <w:r w:rsidR="00972237" w:rsidRPr="00671B8A">
        <w:rPr>
          <w:rFonts w:asciiTheme="minorEastAsia" w:hAnsiTheme="minorEastAsia" w:hint="eastAsia"/>
          <w:sz w:val="24"/>
        </w:rPr>
        <w:t>光伏板选型</w:t>
      </w:r>
      <w:proofErr w:type="gramEnd"/>
      <w:r w:rsidR="000C012E" w:rsidRPr="00671B8A">
        <w:rPr>
          <w:rFonts w:asciiTheme="minorEastAsia" w:hAnsiTheme="minorEastAsia" w:hint="eastAsia"/>
          <w:sz w:val="24"/>
        </w:rPr>
        <w:t>、</w:t>
      </w:r>
      <w:r w:rsidR="00972237" w:rsidRPr="00671B8A">
        <w:rPr>
          <w:rFonts w:asciiTheme="minorEastAsia" w:hAnsiTheme="minorEastAsia" w:hint="eastAsia"/>
          <w:sz w:val="24"/>
        </w:rPr>
        <w:t>逆变器选型、支架及辅材选型、监控系统管理、施工方案、</w:t>
      </w:r>
      <w:r w:rsidR="000C012E" w:rsidRPr="00671B8A">
        <w:rPr>
          <w:rFonts w:asciiTheme="minorEastAsia" w:hAnsiTheme="minorEastAsia" w:hint="eastAsia"/>
          <w:sz w:val="24"/>
        </w:rPr>
        <w:t>人员技术力量支持、工期安排等）；</w:t>
      </w:r>
    </w:p>
    <w:p w:rsidR="00854F52" w:rsidRDefault="000C012E">
      <w:pPr>
        <w:spacing w:line="360" w:lineRule="auto"/>
        <w:ind w:firstLineChars="200" w:firstLine="480"/>
        <w:rPr>
          <w:rFonts w:asciiTheme="minorEastAsia" w:hAnsiTheme="minorEastAsia"/>
          <w:sz w:val="24"/>
        </w:rPr>
      </w:pPr>
      <w:r>
        <w:rPr>
          <w:rFonts w:asciiTheme="minorEastAsia" w:hAnsiTheme="minorEastAsia" w:hint="eastAsia"/>
          <w:sz w:val="24"/>
        </w:rPr>
        <w:t>4.</w:t>
      </w:r>
      <w:r>
        <w:rPr>
          <w:rFonts w:asciiTheme="minorEastAsia" w:hAnsiTheme="minorEastAsia" w:hint="eastAsia"/>
          <w:sz w:val="24"/>
        </w:rPr>
        <w:tab/>
        <w:t>质量与进度保证措施（提出针对本项目提供</w:t>
      </w:r>
      <w:r w:rsidR="00B802FF">
        <w:rPr>
          <w:rFonts w:asciiTheme="minorEastAsia" w:hAnsiTheme="minorEastAsia" w:hint="eastAsia"/>
          <w:sz w:val="24"/>
        </w:rPr>
        <w:t>安全施工</w:t>
      </w:r>
      <w:r>
        <w:rPr>
          <w:rFonts w:asciiTheme="minorEastAsia" w:hAnsiTheme="minorEastAsia" w:hint="eastAsia"/>
          <w:sz w:val="24"/>
        </w:rPr>
        <w:t>措施、风险防范措施等，自拟）；</w:t>
      </w:r>
    </w:p>
    <w:p w:rsidR="00671B8A" w:rsidRDefault="00671B8A">
      <w:pPr>
        <w:spacing w:line="360" w:lineRule="auto"/>
        <w:ind w:firstLineChars="200" w:firstLine="480"/>
        <w:rPr>
          <w:rFonts w:asciiTheme="minorEastAsia" w:hAnsiTheme="minorEastAsia"/>
          <w:sz w:val="24"/>
        </w:rPr>
      </w:pPr>
      <w:r>
        <w:rPr>
          <w:rFonts w:asciiTheme="minorEastAsia" w:hAnsiTheme="minorEastAsia" w:hint="eastAsia"/>
          <w:sz w:val="24"/>
        </w:rPr>
        <w:t>5、实质性要求响应表（格式见附件7）。</w:t>
      </w:r>
    </w:p>
    <w:p w:rsidR="00854F52" w:rsidRDefault="000C012E">
      <w:pPr>
        <w:spacing w:line="360" w:lineRule="auto"/>
        <w:ind w:firstLineChars="200" w:firstLine="480"/>
        <w:rPr>
          <w:rFonts w:asciiTheme="minorEastAsia" w:hAnsiTheme="minorEastAsia"/>
          <w:sz w:val="24"/>
        </w:rPr>
      </w:pPr>
      <w:r>
        <w:rPr>
          <w:rFonts w:asciiTheme="minorEastAsia" w:hAnsiTheme="minorEastAsia" w:hint="eastAsia"/>
          <w:sz w:val="24"/>
        </w:rPr>
        <w:t>5.</w:t>
      </w:r>
      <w:r>
        <w:rPr>
          <w:rFonts w:asciiTheme="minorEastAsia" w:hAnsiTheme="minorEastAsia" w:hint="eastAsia"/>
          <w:sz w:val="24"/>
        </w:rPr>
        <w:tab/>
        <w:t>投标人认为其它需要说明的文字。</w:t>
      </w:r>
    </w:p>
    <w:p w:rsidR="00854F52" w:rsidRDefault="000C012E">
      <w:pPr>
        <w:spacing w:line="360" w:lineRule="auto"/>
        <w:ind w:firstLineChars="200" w:firstLine="482"/>
        <w:rPr>
          <w:rFonts w:asciiTheme="minorEastAsia" w:hAnsiTheme="minorEastAsia"/>
          <w:b/>
          <w:sz w:val="24"/>
        </w:rPr>
      </w:pPr>
      <w:r>
        <w:rPr>
          <w:rFonts w:asciiTheme="minorEastAsia" w:hAnsiTheme="minorEastAsia" w:hint="eastAsia"/>
          <w:b/>
          <w:sz w:val="24"/>
        </w:rPr>
        <w:t>六、评标方法：</w:t>
      </w:r>
    </w:p>
    <w:p w:rsidR="00854F52" w:rsidRDefault="000C012E">
      <w:pPr>
        <w:spacing w:line="360" w:lineRule="auto"/>
        <w:ind w:firstLineChars="200" w:firstLine="480"/>
        <w:rPr>
          <w:rFonts w:asciiTheme="minorEastAsia" w:hAnsiTheme="minorEastAsia"/>
          <w:sz w:val="24"/>
        </w:rPr>
      </w:pPr>
      <w:r>
        <w:rPr>
          <w:rFonts w:asciiTheme="minorEastAsia" w:hAnsiTheme="minorEastAsia" w:hint="eastAsia"/>
          <w:sz w:val="24"/>
        </w:rPr>
        <w:t>本项目采用综合评估法，对投标人进行价格、商务、技术和信用评审，其中价格评审部分占</w:t>
      </w:r>
      <w:r w:rsidR="0060194E">
        <w:rPr>
          <w:rFonts w:asciiTheme="minorEastAsia" w:hAnsiTheme="minorEastAsia" w:hint="eastAsia"/>
          <w:sz w:val="24"/>
        </w:rPr>
        <w:t>5</w:t>
      </w:r>
      <w:r>
        <w:rPr>
          <w:rFonts w:asciiTheme="minorEastAsia" w:hAnsiTheme="minorEastAsia" w:hint="eastAsia"/>
          <w:sz w:val="24"/>
        </w:rPr>
        <w:t>0%，商务评审部分</w:t>
      </w:r>
      <w:r w:rsidRPr="0060194E">
        <w:rPr>
          <w:rFonts w:asciiTheme="minorEastAsia" w:hAnsiTheme="minorEastAsia" w:hint="eastAsia"/>
          <w:sz w:val="24"/>
        </w:rPr>
        <w:t>占</w:t>
      </w:r>
      <w:r w:rsidR="0060194E" w:rsidRPr="00BB01D7">
        <w:rPr>
          <w:rFonts w:asciiTheme="minorEastAsia" w:hAnsiTheme="minorEastAsia"/>
          <w:sz w:val="24"/>
        </w:rPr>
        <w:t>2</w:t>
      </w:r>
      <w:r w:rsidR="00BC2EF5" w:rsidRPr="00BB01D7">
        <w:rPr>
          <w:rFonts w:asciiTheme="minorEastAsia" w:hAnsiTheme="minorEastAsia"/>
          <w:sz w:val="24"/>
        </w:rPr>
        <w:t>5</w:t>
      </w:r>
      <w:r w:rsidRPr="00BB01D7">
        <w:rPr>
          <w:rFonts w:asciiTheme="minorEastAsia" w:hAnsiTheme="minorEastAsia"/>
          <w:sz w:val="24"/>
        </w:rPr>
        <w:t>%</w:t>
      </w:r>
      <w:r w:rsidRPr="0060194E">
        <w:rPr>
          <w:rFonts w:asciiTheme="minorEastAsia" w:hAnsiTheme="minorEastAsia" w:hint="eastAsia"/>
          <w:sz w:val="24"/>
        </w:rPr>
        <w:t>（其中供应商诚信部分占2%），技术</w:t>
      </w:r>
      <w:proofErr w:type="gramStart"/>
      <w:r w:rsidRPr="0060194E">
        <w:rPr>
          <w:rFonts w:asciiTheme="minorEastAsia" w:hAnsiTheme="minorEastAsia" w:hint="eastAsia"/>
          <w:sz w:val="24"/>
        </w:rPr>
        <w:t>评审占</w:t>
      </w:r>
      <w:proofErr w:type="gramEnd"/>
      <w:r w:rsidR="0060194E" w:rsidRPr="00BB01D7">
        <w:rPr>
          <w:rFonts w:asciiTheme="minorEastAsia" w:hAnsiTheme="minorEastAsia"/>
          <w:sz w:val="24"/>
        </w:rPr>
        <w:t>2</w:t>
      </w:r>
      <w:r w:rsidR="00BC2EF5" w:rsidRPr="00BB01D7">
        <w:rPr>
          <w:rFonts w:asciiTheme="minorEastAsia" w:hAnsiTheme="minorEastAsia"/>
          <w:sz w:val="24"/>
        </w:rPr>
        <w:t>5</w:t>
      </w:r>
      <w:r w:rsidRPr="00BB01D7">
        <w:rPr>
          <w:rFonts w:asciiTheme="minorEastAsia" w:hAnsiTheme="minorEastAsia"/>
          <w:sz w:val="24"/>
        </w:rPr>
        <w:t>%</w:t>
      </w:r>
      <w:r w:rsidRPr="0060194E">
        <w:rPr>
          <w:rFonts w:asciiTheme="minorEastAsia" w:hAnsiTheme="minorEastAsia" w:hint="eastAsia"/>
          <w:sz w:val="24"/>
        </w:rPr>
        <w:t>，投标人评审得分=价格得分</w:t>
      </w:r>
      <w:r w:rsidRPr="0060194E">
        <w:rPr>
          <w:rFonts w:asciiTheme="minorEastAsia" w:hAnsiTheme="minorEastAsia"/>
          <w:sz w:val="24"/>
        </w:rPr>
        <w:t>+</w:t>
      </w:r>
      <w:r>
        <w:rPr>
          <w:rFonts w:asciiTheme="minorEastAsia" w:hAnsiTheme="minorEastAsia" w:hint="eastAsia"/>
          <w:sz w:val="24"/>
        </w:rPr>
        <w:t>商务得分+技术得分，评分标准见附件7。</w:t>
      </w:r>
      <w:r>
        <w:rPr>
          <w:rFonts w:asciiTheme="minorEastAsia" w:hAnsiTheme="minorEastAsia" w:hint="eastAsia"/>
          <w:sz w:val="24"/>
        </w:rPr>
        <w:lastRenderedPageBreak/>
        <w:t>同时通过投标人资格及有效性审查（见附件5）和投标后，各投标人按综合评分由高至低的顺序依次排列，排名第一为第一中标候选人。采购人对中标人实行信用评价管理，中标后采购人将中标人纳入供应商管理系统，按项目对中标人的合同履约行为进行考核，具体按采购人供应</w:t>
      </w:r>
      <w:proofErr w:type="gramStart"/>
      <w:r>
        <w:rPr>
          <w:rFonts w:asciiTheme="minorEastAsia" w:hAnsiTheme="minorEastAsia" w:hint="eastAsia"/>
          <w:sz w:val="24"/>
        </w:rPr>
        <w:t>商管理</w:t>
      </w:r>
      <w:proofErr w:type="gramEnd"/>
      <w:r>
        <w:rPr>
          <w:rFonts w:asciiTheme="minorEastAsia" w:hAnsiTheme="minorEastAsia" w:hint="eastAsia"/>
          <w:sz w:val="24"/>
        </w:rPr>
        <w:t>办法进行。</w:t>
      </w:r>
    </w:p>
    <w:p w:rsidR="00441B01" w:rsidRPr="00441B01" w:rsidRDefault="00441B01" w:rsidP="00441B01">
      <w:pPr>
        <w:spacing w:line="360" w:lineRule="auto"/>
        <w:ind w:firstLineChars="200" w:firstLine="482"/>
        <w:rPr>
          <w:rFonts w:asciiTheme="minorEastAsia" w:hAnsiTheme="minorEastAsia"/>
          <w:b/>
          <w:sz w:val="24"/>
        </w:rPr>
      </w:pPr>
      <w:r w:rsidRPr="00441B01">
        <w:rPr>
          <w:rFonts w:asciiTheme="minorEastAsia" w:hAnsiTheme="minorEastAsia" w:hint="eastAsia"/>
          <w:b/>
          <w:sz w:val="24"/>
        </w:rPr>
        <w:t>七、</w:t>
      </w:r>
      <w:proofErr w:type="gramStart"/>
      <w:r w:rsidRPr="00441B01">
        <w:rPr>
          <w:rFonts w:asciiTheme="minorEastAsia" w:hAnsiTheme="minorEastAsia" w:hint="eastAsia"/>
          <w:b/>
          <w:sz w:val="24"/>
        </w:rPr>
        <w:t>勘</w:t>
      </w:r>
      <w:proofErr w:type="gramEnd"/>
      <w:r w:rsidRPr="00441B01">
        <w:rPr>
          <w:rFonts w:asciiTheme="minorEastAsia" w:hAnsiTheme="minorEastAsia" w:hint="eastAsia"/>
          <w:b/>
          <w:sz w:val="24"/>
        </w:rPr>
        <w:t>踏现场</w:t>
      </w:r>
    </w:p>
    <w:p w:rsidR="00441B01" w:rsidRDefault="00441B01" w:rsidP="00441B01">
      <w:pPr>
        <w:spacing w:line="360" w:lineRule="auto"/>
        <w:ind w:firstLine="560"/>
        <w:rPr>
          <w:rFonts w:ascii="宋体" w:eastAsia="宋体" w:hAnsi="宋体" w:cs="宋体"/>
          <w:sz w:val="24"/>
        </w:rPr>
      </w:pPr>
      <w:r>
        <w:rPr>
          <w:rFonts w:ascii="宋体" w:eastAsia="宋体" w:hAnsi="宋体" w:cs="宋体" w:hint="eastAsia"/>
          <w:sz w:val="24"/>
        </w:rPr>
        <w:t>投标人有必要</w:t>
      </w:r>
      <w:proofErr w:type="gramStart"/>
      <w:r>
        <w:rPr>
          <w:rFonts w:ascii="宋体" w:eastAsia="宋体" w:hAnsi="宋体" w:cs="宋体" w:hint="eastAsia"/>
          <w:sz w:val="24"/>
        </w:rPr>
        <w:t>勘</w:t>
      </w:r>
      <w:proofErr w:type="gramEnd"/>
      <w:r>
        <w:rPr>
          <w:rFonts w:ascii="宋体" w:eastAsia="宋体" w:hAnsi="宋体" w:cs="宋体" w:hint="eastAsia"/>
          <w:sz w:val="24"/>
        </w:rPr>
        <w:t>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proofErr w:type="gramStart"/>
      <w:r>
        <w:rPr>
          <w:rFonts w:ascii="宋体" w:eastAsia="宋体" w:hAnsi="宋体" w:cs="宋体" w:hint="eastAsia"/>
          <w:sz w:val="24"/>
        </w:rPr>
        <w:t>勘踏现场</w:t>
      </w:r>
      <w:proofErr w:type="gramEnd"/>
      <w:r>
        <w:rPr>
          <w:rFonts w:ascii="宋体" w:eastAsia="宋体" w:hAnsi="宋体" w:cs="宋体" w:hint="eastAsia"/>
          <w:sz w:val="24"/>
        </w:rPr>
        <w:t>时间：</w:t>
      </w:r>
      <w:r>
        <w:rPr>
          <w:rFonts w:ascii="宋体" w:eastAsia="宋体" w:hAnsi="宋体" w:cs="宋体" w:hint="eastAsia"/>
          <w:color w:val="FF0000"/>
          <w:sz w:val="24"/>
        </w:rPr>
        <w:t>2022 年</w:t>
      </w:r>
      <w:r w:rsidR="006E7646">
        <w:rPr>
          <w:rFonts w:ascii="宋体" w:eastAsia="宋体" w:hAnsi="宋体" w:cs="宋体" w:hint="eastAsia"/>
          <w:color w:val="FF0000"/>
          <w:sz w:val="24"/>
        </w:rPr>
        <w:t>11</w:t>
      </w:r>
      <w:r>
        <w:rPr>
          <w:rFonts w:ascii="宋体" w:eastAsia="宋体" w:hAnsi="宋体" w:cs="宋体" w:hint="eastAsia"/>
          <w:color w:val="FF0000"/>
          <w:sz w:val="24"/>
        </w:rPr>
        <w:t>月</w:t>
      </w:r>
      <w:r w:rsidR="006E7646">
        <w:rPr>
          <w:rFonts w:ascii="宋体" w:eastAsia="宋体" w:hAnsi="宋体" w:cs="宋体" w:hint="eastAsia"/>
          <w:color w:val="FF0000"/>
          <w:sz w:val="24"/>
        </w:rPr>
        <w:t>28</w:t>
      </w:r>
      <w:r>
        <w:rPr>
          <w:rFonts w:ascii="宋体" w:eastAsia="宋体" w:hAnsi="宋体" w:cs="宋体" w:hint="eastAsia"/>
          <w:color w:val="FF0000"/>
          <w:sz w:val="24"/>
        </w:rPr>
        <w:t>日10:00时</w:t>
      </w:r>
      <w:r>
        <w:rPr>
          <w:rFonts w:ascii="宋体" w:eastAsia="宋体" w:hAnsi="宋体" w:cs="宋体" w:hint="eastAsia"/>
          <w:sz w:val="24"/>
        </w:rPr>
        <w:t>，集中地点：广州市</w:t>
      </w:r>
      <w:proofErr w:type="gramStart"/>
      <w:r>
        <w:rPr>
          <w:rFonts w:ascii="宋体" w:eastAsia="宋体" w:hAnsi="宋体" w:cs="宋体" w:hint="eastAsia"/>
          <w:sz w:val="24"/>
        </w:rPr>
        <w:t>番禺区</w:t>
      </w:r>
      <w:proofErr w:type="gramEnd"/>
      <w:r>
        <w:rPr>
          <w:rFonts w:ascii="宋体" w:eastAsia="宋体" w:hAnsi="宋体" w:cs="宋体" w:hint="eastAsia"/>
          <w:sz w:val="24"/>
        </w:rPr>
        <w:t>大学城明志街1号信息枢纽楼一楼西门。</w:t>
      </w:r>
      <w:proofErr w:type="gramStart"/>
      <w:r>
        <w:rPr>
          <w:rFonts w:ascii="宋体" w:eastAsia="宋体" w:hAnsi="宋体" w:cs="宋体" w:hint="eastAsia"/>
          <w:sz w:val="24"/>
        </w:rPr>
        <w:t>勘踏现场</w:t>
      </w:r>
      <w:proofErr w:type="gramEnd"/>
      <w:r>
        <w:rPr>
          <w:rFonts w:ascii="宋体" w:eastAsia="宋体" w:hAnsi="宋体" w:cs="宋体" w:hint="eastAsia"/>
          <w:sz w:val="24"/>
        </w:rPr>
        <w:t>联系人张工，联系电话：020-39302000-824。投标人未在规定时间</w:t>
      </w:r>
      <w:proofErr w:type="gramStart"/>
      <w:r>
        <w:rPr>
          <w:rFonts w:ascii="宋体" w:eastAsia="宋体" w:hAnsi="宋体" w:cs="宋体" w:hint="eastAsia"/>
          <w:sz w:val="24"/>
        </w:rPr>
        <w:t>勘踏现场</w:t>
      </w:r>
      <w:proofErr w:type="gramEnd"/>
      <w:r>
        <w:rPr>
          <w:rFonts w:ascii="宋体" w:eastAsia="宋体" w:hAnsi="宋体" w:cs="宋体" w:hint="eastAsia"/>
          <w:sz w:val="24"/>
        </w:rPr>
        <w:t>的，甲方不再另行组织，由投标人自行前往</w:t>
      </w:r>
      <w:proofErr w:type="gramStart"/>
      <w:r>
        <w:rPr>
          <w:rFonts w:ascii="宋体" w:eastAsia="宋体" w:hAnsi="宋体" w:cs="宋体" w:hint="eastAsia"/>
          <w:sz w:val="24"/>
        </w:rPr>
        <w:t>勘</w:t>
      </w:r>
      <w:proofErr w:type="gramEnd"/>
      <w:r>
        <w:rPr>
          <w:rFonts w:ascii="宋体" w:eastAsia="宋体" w:hAnsi="宋体" w:cs="宋体" w:hint="eastAsia"/>
          <w:sz w:val="24"/>
        </w:rPr>
        <w:t>踏。</w:t>
      </w:r>
    </w:p>
    <w:p w:rsidR="00854F52" w:rsidRDefault="00441B01">
      <w:pPr>
        <w:spacing w:line="360" w:lineRule="auto"/>
        <w:ind w:firstLineChars="200" w:firstLine="482"/>
        <w:rPr>
          <w:rFonts w:asciiTheme="minorEastAsia" w:hAnsiTheme="minorEastAsia"/>
          <w:b/>
          <w:sz w:val="24"/>
        </w:rPr>
      </w:pPr>
      <w:r>
        <w:rPr>
          <w:rFonts w:asciiTheme="minorEastAsia" w:hAnsiTheme="minorEastAsia" w:hint="eastAsia"/>
          <w:b/>
          <w:sz w:val="24"/>
        </w:rPr>
        <w:t>八</w:t>
      </w:r>
      <w:r w:rsidR="000C012E">
        <w:rPr>
          <w:rFonts w:asciiTheme="minorEastAsia" w:hAnsiTheme="minorEastAsia" w:hint="eastAsia"/>
          <w:b/>
          <w:sz w:val="24"/>
        </w:rPr>
        <w:t>、递交投标文件</w:t>
      </w:r>
    </w:p>
    <w:p w:rsidR="00854F52" w:rsidRDefault="000C012E">
      <w:pPr>
        <w:pStyle w:val="ad"/>
        <w:numPr>
          <w:ilvl w:val="2"/>
          <w:numId w:val="10"/>
        </w:numPr>
        <w:spacing w:line="360" w:lineRule="auto"/>
        <w:ind w:left="0" w:firstLineChars="0" w:firstLine="480"/>
        <w:rPr>
          <w:rFonts w:asciiTheme="minorEastAsia" w:hAnsiTheme="minorEastAsia"/>
          <w:sz w:val="24"/>
        </w:rPr>
      </w:pPr>
      <w:r>
        <w:rPr>
          <w:rFonts w:asciiTheme="minorEastAsia" w:hAnsiTheme="minorEastAsia" w:hint="eastAsia"/>
          <w:sz w:val="24"/>
        </w:rPr>
        <w:t>投标文件纸质文件一式一份，盖章扫描件电子版一份。纸质文件递交截止时间：2022年</w:t>
      </w:r>
      <w:r w:rsidR="006E7646">
        <w:rPr>
          <w:rFonts w:asciiTheme="minorEastAsia" w:hAnsiTheme="minorEastAsia" w:hint="eastAsia"/>
          <w:sz w:val="24"/>
        </w:rPr>
        <w:t>12</w:t>
      </w:r>
      <w:r>
        <w:rPr>
          <w:rFonts w:asciiTheme="minorEastAsia" w:hAnsiTheme="minorEastAsia" w:hint="eastAsia"/>
          <w:sz w:val="24"/>
        </w:rPr>
        <w:t>月</w:t>
      </w:r>
      <w:r w:rsidR="006E7646">
        <w:rPr>
          <w:rFonts w:asciiTheme="minorEastAsia" w:hAnsiTheme="minorEastAsia" w:hint="eastAsia"/>
          <w:sz w:val="24"/>
        </w:rPr>
        <w:t>8</w:t>
      </w:r>
      <w:r>
        <w:rPr>
          <w:rFonts w:asciiTheme="minorEastAsia" w:hAnsiTheme="minorEastAsia" w:hint="eastAsia"/>
          <w:sz w:val="24"/>
        </w:rPr>
        <w:t>日</w:t>
      </w:r>
      <w:r>
        <w:rPr>
          <w:rFonts w:asciiTheme="minorEastAsia" w:hAnsiTheme="minorEastAsia"/>
          <w:sz w:val="24"/>
        </w:rPr>
        <w:t>1</w:t>
      </w:r>
      <w:r>
        <w:rPr>
          <w:rFonts w:asciiTheme="minorEastAsia" w:hAnsiTheme="minorEastAsia" w:hint="eastAsia"/>
          <w:sz w:val="24"/>
        </w:rPr>
        <w:t>4时0分前。以密封的形式提供投标文件到：广州市</w:t>
      </w:r>
      <w:proofErr w:type="gramStart"/>
      <w:r>
        <w:rPr>
          <w:rFonts w:asciiTheme="minorEastAsia" w:hAnsiTheme="minorEastAsia" w:hint="eastAsia"/>
          <w:sz w:val="24"/>
        </w:rPr>
        <w:t>番禺区</w:t>
      </w:r>
      <w:proofErr w:type="gramEnd"/>
      <w:r>
        <w:rPr>
          <w:rFonts w:asciiTheme="minorEastAsia" w:hAnsiTheme="minorEastAsia" w:hint="eastAsia"/>
          <w:sz w:val="24"/>
        </w:rPr>
        <w:t>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972237" w:rsidRPr="00BC56EE">
        <w:rPr>
          <w:rFonts w:ascii="宋体" w:eastAsia="宋体" w:hAnsi="宋体" w:cs="宋体" w:hint="eastAsia"/>
          <w:sz w:val="24"/>
          <w:u w:val="single"/>
        </w:rPr>
        <w:t>广州大学城第三冷站分布式光伏项目设计施工总承包</w:t>
      </w:r>
      <w:r w:rsidR="00972237">
        <w:rPr>
          <w:rFonts w:ascii="宋体" w:eastAsia="宋体" w:hAnsi="宋体" w:cs="宋体" w:hint="eastAsia"/>
          <w:sz w:val="24"/>
          <w:u w:val="single"/>
        </w:rPr>
        <w:t>采购</w:t>
      </w:r>
      <w:r>
        <w:rPr>
          <w:rFonts w:asciiTheme="minorEastAsia" w:hAnsiTheme="minorEastAsia" w:hint="eastAsia"/>
          <w:sz w:val="24"/>
        </w:rPr>
        <w:t>”字样。电子版可随纸质文件一同投递，或在截标后24小时内以电子邮件方式投递到邮箱：26073338@qq.com。投标供应商递交投标文件后，请联系采购人确认。</w:t>
      </w:r>
    </w:p>
    <w:p w:rsidR="00854F52" w:rsidRDefault="000C012E">
      <w:pPr>
        <w:pStyle w:val="ad"/>
        <w:numPr>
          <w:ilvl w:val="2"/>
          <w:numId w:val="10"/>
        </w:numPr>
        <w:spacing w:line="360" w:lineRule="auto"/>
        <w:ind w:left="0" w:firstLineChars="0" w:firstLine="480"/>
        <w:rPr>
          <w:rFonts w:asciiTheme="minorEastAsia" w:hAnsiTheme="minorEastAsia"/>
          <w:sz w:val="24"/>
        </w:rPr>
      </w:pPr>
      <w:r>
        <w:rPr>
          <w:rFonts w:asciiTheme="minorEastAsia" w:hAnsiTheme="minorEastAsia" w:hint="eastAsia"/>
          <w:sz w:val="24"/>
        </w:rPr>
        <w:t>投标文件逾期递交、未送达指定地点的、或未按要求密封的，采购人有权不予受理。</w:t>
      </w:r>
    </w:p>
    <w:p w:rsidR="00854F52" w:rsidRDefault="00441B01">
      <w:pPr>
        <w:spacing w:line="360" w:lineRule="auto"/>
        <w:ind w:firstLineChars="200" w:firstLine="482"/>
        <w:rPr>
          <w:rFonts w:asciiTheme="minorEastAsia" w:hAnsiTheme="minorEastAsia"/>
          <w:b/>
          <w:sz w:val="24"/>
        </w:rPr>
      </w:pPr>
      <w:r>
        <w:rPr>
          <w:rFonts w:asciiTheme="minorEastAsia" w:hAnsiTheme="minorEastAsia" w:hint="eastAsia"/>
          <w:b/>
          <w:sz w:val="24"/>
        </w:rPr>
        <w:t>九</w:t>
      </w:r>
      <w:r w:rsidR="000C012E">
        <w:rPr>
          <w:rFonts w:asciiTheme="minorEastAsia" w:hAnsiTheme="minorEastAsia" w:hint="eastAsia"/>
          <w:b/>
          <w:sz w:val="24"/>
        </w:rPr>
        <w:t>、竞选文件公示</w:t>
      </w:r>
    </w:p>
    <w:p w:rsidR="00854F52" w:rsidRDefault="000C012E">
      <w:pPr>
        <w:spacing w:line="360" w:lineRule="auto"/>
        <w:ind w:firstLineChars="200" w:firstLine="480"/>
        <w:rPr>
          <w:rFonts w:asciiTheme="minorEastAsia" w:hAnsiTheme="minorEastAsia" w:cs="Arial"/>
          <w:color w:val="000000"/>
          <w:sz w:val="24"/>
        </w:rPr>
      </w:pPr>
      <w:r>
        <w:rPr>
          <w:rFonts w:asciiTheme="minorEastAsia" w:hAnsiTheme="minorEastAsia" w:cs="Arial" w:hint="eastAsia"/>
          <w:color w:val="000000"/>
          <w:sz w:val="24"/>
        </w:rPr>
        <w:t>本竞选文件</w:t>
      </w:r>
      <w:r>
        <w:rPr>
          <w:rFonts w:asciiTheme="minorEastAsia" w:hAnsiTheme="minorEastAsia" w:hint="eastAsia"/>
          <w:sz w:val="24"/>
        </w:rPr>
        <w:t>在</w:t>
      </w:r>
      <w:r w:rsidR="00972237" w:rsidRPr="00972237">
        <w:rPr>
          <w:rFonts w:asciiTheme="minorEastAsia" w:hAnsiTheme="minorEastAsia" w:hint="eastAsia"/>
          <w:sz w:val="24"/>
        </w:rPr>
        <w:t>广州国企阳光采购发布平台（http://ygcg.gzggzy.cn）</w:t>
      </w:r>
      <w:r>
        <w:rPr>
          <w:rFonts w:asciiTheme="minorEastAsia" w:hAnsiTheme="minorEastAsia" w:hint="eastAsia"/>
          <w:sz w:val="24"/>
        </w:rPr>
        <w:t>、</w:t>
      </w:r>
      <w:r>
        <w:rPr>
          <w:rFonts w:asciiTheme="minorEastAsia" w:hAnsiTheme="minorEastAsia" w:cs="Arial" w:hint="eastAsia"/>
          <w:color w:val="000000"/>
          <w:sz w:val="24"/>
        </w:rPr>
        <w:t>广州大学城投资经营管理有限公司网站（网址：</w:t>
      </w:r>
      <w:r>
        <w:rPr>
          <w:rFonts w:asciiTheme="minorEastAsia" w:hAnsiTheme="minorEastAsia" w:cs="Arial"/>
          <w:color w:val="000000"/>
          <w:sz w:val="24"/>
        </w:rPr>
        <w:t>https://www.gzuci.com/</w:t>
      </w:r>
      <w:r>
        <w:rPr>
          <w:rFonts w:asciiTheme="minorEastAsia" w:hAnsiTheme="minorEastAsia" w:cs="Arial" w:hint="eastAsia"/>
          <w:color w:val="000000"/>
          <w:sz w:val="24"/>
        </w:rPr>
        <w:t>）同时发布。本竞选文件在各媒体发布的文本如有不同之处，以在广州大学城投资经营管理有限公司网站发布的文本为准。</w:t>
      </w:r>
    </w:p>
    <w:p w:rsidR="00854F52" w:rsidRDefault="00441B01">
      <w:pPr>
        <w:spacing w:line="360" w:lineRule="auto"/>
        <w:ind w:firstLineChars="200" w:firstLine="482"/>
        <w:rPr>
          <w:rFonts w:asciiTheme="minorEastAsia" w:hAnsiTheme="minorEastAsia"/>
          <w:b/>
          <w:sz w:val="24"/>
        </w:rPr>
      </w:pPr>
      <w:r>
        <w:rPr>
          <w:rFonts w:asciiTheme="minorEastAsia" w:hAnsiTheme="minorEastAsia" w:hint="eastAsia"/>
          <w:b/>
          <w:sz w:val="24"/>
        </w:rPr>
        <w:lastRenderedPageBreak/>
        <w:t>十</w:t>
      </w:r>
      <w:r w:rsidR="000C012E">
        <w:rPr>
          <w:rFonts w:asciiTheme="minorEastAsia" w:hAnsiTheme="minorEastAsia" w:hint="eastAsia"/>
          <w:b/>
          <w:sz w:val="24"/>
        </w:rPr>
        <w:t>、采购人地址和联系方式</w:t>
      </w:r>
    </w:p>
    <w:p w:rsidR="00854F52" w:rsidRDefault="000C012E">
      <w:pPr>
        <w:pStyle w:val="ad"/>
        <w:numPr>
          <w:ilvl w:val="0"/>
          <w:numId w:val="11"/>
        </w:numPr>
        <w:spacing w:line="360" w:lineRule="auto"/>
        <w:ind w:firstLineChars="0"/>
        <w:rPr>
          <w:rFonts w:asciiTheme="minorEastAsia" w:hAnsiTheme="minorEastAsia"/>
          <w:sz w:val="24"/>
        </w:rPr>
      </w:pPr>
      <w:r>
        <w:rPr>
          <w:rFonts w:asciiTheme="minorEastAsia" w:hAnsiTheme="minorEastAsia" w:hint="eastAsia"/>
          <w:sz w:val="24"/>
        </w:rPr>
        <w:t>采购单位：广州大学城投资经营管理有限公司</w:t>
      </w:r>
    </w:p>
    <w:p w:rsidR="00854F52" w:rsidRDefault="000C012E">
      <w:pPr>
        <w:pStyle w:val="ad"/>
        <w:numPr>
          <w:ilvl w:val="0"/>
          <w:numId w:val="11"/>
        </w:numPr>
        <w:spacing w:line="360" w:lineRule="auto"/>
        <w:ind w:firstLineChars="0"/>
        <w:rPr>
          <w:rFonts w:asciiTheme="minorEastAsia" w:hAnsiTheme="minorEastAsia"/>
          <w:sz w:val="24"/>
        </w:rPr>
      </w:pPr>
      <w:r>
        <w:rPr>
          <w:rFonts w:asciiTheme="minorEastAsia" w:hAnsiTheme="minorEastAsia" w:hint="eastAsia"/>
          <w:sz w:val="24"/>
        </w:rPr>
        <w:t>联系地址：广州市</w:t>
      </w:r>
      <w:proofErr w:type="gramStart"/>
      <w:r>
        <w:rPr>
          <w:rFonts w:asciiTheme="minorEastAsia" w:hAnsiTheme="minorEastAsia" w:hint="eastAsia"/>
          <w:sz w:val="24"/>
        </w:rPr>
        <w:t>番禺区</w:t>
      </w:r>
      <w:proofErr w:type="gramEnd"/>
      <w:r>
        <w:rPr>
          <w:rFonts w:asciiTheme="minorEastAsia" w:hAnsiTheme="minorEastAsia" w:hint="eastAsia"/>
          <w:sz w:val="24"/>
        </w:rPr>
        <w:t>大学城明志街1号信息枢纽楼9楼</w:t>
      </w:r>
    </w:p>
    <w:p w:rsidR="00854F52" w:rsidRDefault="000C012E">
      <w:pPr>
        <w:pStyle w:val="1"/>
        <w:numPr>
          <w:ilvl w:val="0"/>
          <w:numId w:val="11"/>
        </w:numPr>
        <w:spacing w:line="360" w:lineRule="auto"/>
        <w:ind w:left="0" w:firstLineChars="0" w:firstLine="480"/>
        <w:rPr>
          <w:rFonts w:asciiTheme="minorEastAsia" w:hAnsiTheme="minorEastAsia"/>
          <w:sz w:val="24"/>
        </w:rPr>
      </w:pPr>
      <w:r>
        <w:rPr>
          <w:rFonts w:asciiTheme="minorEastAsia" w:hAnsiTheme="minorEastAsia" w:hint="eastAsia"/>
          <w:sz w:val="24"/>
        </w:rPr>
        <w:t>联系人：</w:t>
      </w:r>
      <w:proofErr w:type="gramStart"/>
      <w:r>
        <w:rPr>
          <w:rFonts w:asciiTheme="minorEastAsia" w:hAnsiTheme="minorEastAsia" w:hint="eastAsia"/>
          <w:sz w:val="24"/>
        </w:rPr>
        <w:t>何工</w:t>
      </w:r>
      <w:proofErr w:type="gramEnd"/>
      <w:r>
        <w:rPr>
          <w:rFonts w:asciiTheme="minorEastAsia" w:hAnsiTheme="minorEastAsia" w:hint="eastAsia"/>
          <w:sz w:val="24"/>
        </w:rPr>
        <w:t xml:space="preserve"> ，联系电话：020-39302077，电子邮件：26073338@qq.com</w:t>
      </w:r>
    </w:p>
    <w:p w:rsidR="00854F52" w:rsidRDefault="000C012E">
      <w:pPr>
        <w:pStyle w:val="1"/>
        <w:spacing w:line="360" w:lineRule="auto"/>
        <w:ind w:firstLine="480"/>
        <w:rPr>
          <w:rFonts w:asciiTheme="minorEastAsia" w:hAnsiTheme="minorEastAsia"/>
          <w:sz w:val="24"/>
        </w:rPr>
      </w:pPr>
      <w:r>
        <w:rPr>
          <w:rFonts w:asciiTheme="minorEastAsia" w:hAnsiTheme="minorEastAsia" w:hint="eastAsia"/>
          <w:sz w:val="24"/>
        </w:rPr>
        <w:t>附件1、采购需求</w:t>
      </w:r>
    </w:p>
    <w:p w:rsidR="00854F52" w:rsidRDefault="000C012E">
      <w:pPr>
        <w:pStyle w:val="1"/>
        <w:spacing w:line="360" w:lineRule="auto"/>
        <w:ind w:firstLine="480"/>
        <w:rPr>
          <w:rFonts w:asciiTheme="minorEastAsia" w:hAnsiTheme="minorEastAsia"/>
          <w:sz w:val="24"/>
        </w:rPr>
      </w:pPr>
      <w:r>
        <w:rPr>
          <w:rFonts w:asciiTheme="minorEastAsia" w:hAnsiTheme="minorEastAsia" w:hint="eastAsia"/>
          <w:sz w:val="24"/>
        </w:rPr>
        <w:t>附件2、</w:t>
      </w:r>
      <w:r w:rsidR="00D1380E">
        <w:rPr>
          <w:rFonts w:asciiTheme="minorEastAsia" w:hAnsiTheme="minorEastAsia" w:hint="eastAsia"/>
          <w:sz w:val="24"/>
        </w:rPr>
        <w:t>报价</w:t>
      </w:r>
      <w:r>
        <w:rPr>
          <w:rFonts w:asciiTheme="minorEastAsia" w:hAnsiTheme="minorEastAsia" w:hint="eastAsia"/>
          <w:sz w:val="24"/>
        </w:rPr>
        <w:t>文件</w:t>
      </w:r>
    </w:p>
    <w:p w:rsidR="00854F52" w:rsidRDefault="000C012E">
      <w:pPr>
        <w:pStyle w:val="1"/>
        <w:spacing w:line="360" w:lineRule="auto"/>
        <w:ind w:firstLine="480"/>
        <w:rPr>
          <w:rFonts w:asciiTheme="minorEastAsia" w:hAnsiTheme="minorEastAsia"/>
          <w:sz w:val="24"/>
        </w:rPr>
      </w:pPr>
      <w:r>
        <w:rPr>
          <w:rFonts w:asciiTheme="minorEastAsia" w:hAnsiTheme="minorEastAsia" w:hint="eastAsia"/>
          <w:sz w:val="24"/>
        </w:rPr>
        <w:t>附件3</w:t>
      </w:r>
      <w:r>
        <w:rPr>
          <w:rFonts w:asciiTheme="minorEastAsia" w:hAnsiTheme="minorEastAsia"/>
          <w:sz w:val="24"/>
        </w:rPr>
        <w:t>、</w:t>
      </w:r>
      <w:r w:rsidR="00972237">
        <w:rPr>
          <w:rFonts w:asciiTheme="minorEastAsia" w:hAnsiTheme="minorEastAsia" w:hint="eastAsia"/>
          <w:sz w:val="24"/>
        </w:rPr>
        <w:t xml:space="preserve"> </w:t>
      </w:r>
      <w:r>
        <w:rPr>
          <w:rFonts w:asciiTheme="minorEastAsia" w:hAnsiTheme="minorEastAsia"/>
          <w:sz w:val="24"/>
        </w:rPr>
        <w:t>供应商调查表</w:t>
      </w:r>
      <w:r>
        <w:rPr>
          <w:rFonts w:asciiTheme="minorEastAsia" w:hAnsiTheme="minorEastAsia" w:hint="eastAsia"/>
          <w:sz w:val="24"/>
        </w:rPr>
        <w:t>（需另外提供可编辑电子版word或excle格式一份）</w:t>
      </w:r>
    </w:p>
    <w:p w:rsidR="00854F52" w:rsidRDefault="000C012E">
      <w:pPr>
        <w:pStyle w:val="1"/>
        <w:spacing w:line="360" w:lineRule="auto"/>
        <w:ind w:firstLine="480"/>
        <w:rPr>
          <w:rFonts w:asciiTheme="minorEastAsia" w:hAnsiTheme="minorEastAsia"/>
          <w:sz w:val="24"/>
        </w:rPr>
      </w:pPr>
      <w:r>
        <w:rPr>
          <w:rFonts w:asciiTheme="minorEastAsia" w:hAnsiTheme="minorEastAsia" w:hint="eastAsia"/>
          <w:sz w:val="24"/>
        </w:rPr>
        <w:t>附件4、法定代表人证明书</w:t>
      </w:r>
    </w:p>
    <w:p w:rsidR="00854F52" w:rsidRDefault="000C012E">
      <w:pPr>
        <w:pStyle w:val="1"/>
        <w:spacing w:line="360" w:lineRule="auto"/>
        <w:ind w:firstLine="480"/>
        <w:rPr>
          <w:rFonts w:asciiTheme="minorEastAsia" w:hAnsiTheme="minorEastAsia"/>
          <w:sz w:val="24"/>
        </w:rPr>
      </w:pPr>
      <w:r>
        <w:rPr>
          <w:rFonts w:asciiTheme="minorEastAsia" w:hAnsiTheme="minorEastAsia" w:hint="eastAsia"/>
          <w:sz w:val="24"/>
        </w:rPr>
        <w:t>附件5、法定代表人授权委托证明书</w:t>
      </w:r>
    </w:p>
    <w:p w:rsidR="00972237" w:rsidRDefault="00972237">
      <w:pPr>
        <w:pStyle w:val="1"/>
        <w:spacing w:line="360" w:lineRule="auto"/>
        <w:ind w:firstLine="480"/>
        <w:rPr>
          <w:rFonts w:asciiTheme="minorEastAsia" w:hAnsiTheme="minorEastAsia"/>
          <w:sz w:val="24"/>
        </w:rPr>
      </w:pPr>
      <w:r>
        <w:rPr>
          <w:rFonts w:asciiTheme="minorEastAsia" w:hAnsiTheme="minorEastAsia" w:hint="eastAsia"/>
          <w:sz w:val="24"/>
        </w:rPr>
        <w:t>附件6、</w:t>
      </w:r>
      <w:r w:rsidRPr="00972237">
        <w:rPr>
          <w:rFonts w:asciiTheme="minorEastAsia" w:hAnsiTheme="minorEastAsia" w:hint="eastAsia"/>
          <w:sz w:val="24"/>
        </w:rPr>
        <w:t>施工项目管理团队人员信息表</w:t>
      </w:r>
    </w:p>
    <w:p w:rsidR="00671B8A" w:rsidRPr="00671B8A" w:rsidRDefault="00671B8A" w:rsidP="00671B8A">
      <w:pPr>
        <w:spacing w:line="360" w:lineRule="auto"/>
        <w:ind w:firstLineChars="200" w:firstLine="480"/>
        <w:rPr>
          <w:rFonts w:ascii="宋体" w:hAnsi="宋体" w:cs="Arial"/>
          <w:color w:val="000000"/>
          <w:sz w:val="24"/>
        </w:rPr>
      </w:pPr>
      <w:r>
        <w:rPr>
          <w:rFonts w:asciiTheme="minorEastAsia" w:hAnsiTheme="minorEastAsia" w:hint="eastAsia"/>
          <w:sz w:val="24"/>
        </w:rPr>
        <w:t>附件7、实质性要求响应表</w:t>
      </w:r>
    </w:p>
    <w:p w:rsidR="00854F52" w:rsidRDefault="000C012E">
      <w:pPr>
        <w:pStyle w:val="1"/>
        <w:spacing w:line="360" w:lineRule="auto"/>
        <w:ind w:firstLine="480"/>
        <w:rPr>
          <w:rFonts w:asciiTheme="minorEastAsia" w:hAnsiTheme="minorEastAsia"/>
          <w:sz w:val="24"/>
        </w:rPr>
      </w:pPr>
      <w:r>
        <w:rPr>
          <w:rFonts w:asciiTheme="minorEastAsia" w:hAnsiTheme="minorEastAsia" w:hint="eastAsia"/>
          <w:sz w:val="24"/>
        </w:rPr>
        <w:t>附件</w:t>
      </w:r>
      <w:r w:rsidR="00671B8A">
        <w:rPr>
          <w:rFonts w:asciiTheme="minorEastAsia" w:hAnsiTheme="minorEastAsia" w:hint="eastAsia"/>
          <w:sz w:val="24"/>
        </w:rPr>
        <w:t>8</w:t>
      </w:r>
      <w:r>
        <w:rPr>
          <w:rFonts w:asciiTheme="minorEastAsia" w:hAnsiTheme="minorEastAsia"/>
          <w:sz w:val="24"/>
        </w:rPr>
        <w:t>、资格性和有效性审查表</w:t>
      </w:r>
    </w:p>
    <w:p w:rsidR="00854F52" w:rsidRDefault="000C012E">
      <w:pPr>
        <w:pStyle w:val="1"/>
        <w:spacing w:line="360" w:lineRule="auto"/>
        <w:ind w:firstLine="480"/>
        <w:rPr>
          <w:rFonts w:asciiTheme="minorEastAsia" w:hAnsiTheme="minorEastAsia"/>
          <w:sz w:val="24"/>
        </w:rPr>
      </w:pPr>
      <w:r>
        <w:rPr>
          <w:rFonts w:asciiTheme="minorEastAsia" w:hAnsiTheme="minorEastAsia" w:hint="eastAsia"/>
          <w:sz w:val="24"/>
        </w:rPr>
        <w:t>附件</w:t>
      </w:r>
      <w:r w:rsidR="00671B8A">
        <w:rPr>
          <w:rFonts w:asciiTheme="minorEastAsia" w:hAnsiTheme="minorEastAsia" w:hint="eastAsia"/>
          <w:sz w:val="24"/>
        </w:rPr>
        <w:t>9</w:t>
      </w:r>
      <w:r>
        <w:rPr>
          <w:rFonts w:asciiTheme="minorEastAsia" w:hAnsiTheme="minorEastAsia" w:hint="eastAsia"/>
          <w:sz w:val="24"/>
        </w:rPr>
        <w:t>、评分细则</w:t>
      </w:r>
    </w:p>
    <w:p w:rsidR="00854F52" w:rsidRDefault="00854F52">
      <w:pPr>
        <w:pStyle w:val="1"/>
        <w:spacing w:line="360" w:lineRule="auto"/>
        <w:ind w:firstLine="480"/>
        <w:jc w:val="center"/>
        <w:rPr>
          <w:rFonts w:asciiTheme="minorEastAsia" w:hAnsiTheme="minorEastAsia"/>
          <w:sz w:val="24"/>
        </w:rPr>
      </w:pPr>
    </w:p>
    <w:p w:rsidR="00854F52" w:rsidRDefault="000C012E">
      <w:pPr>
        <w:pStyle w:val="1"/>
        <w:spacing w:line="360" w:lineRule="auto"/>
        <w:ind w:firstLine="480"/>
        <w:jc w:val="center"/>
        <w:rPr>
          <w:rFonts w:asciiTheme="minorEastAsia" w:hAnsiTheme="minorEastAsia"/>
          <w:sz w:val="24"/>
        </w:rPr>
      </w:pPr>
      <w:r>
        <w:rPr>
          <w:rFonts w:asciiTheme="minorEastAsia" w:hAnsiTheme="minorEastAsia" w:hint="eastAsia"/>
          <w:sz w:val="24"/>
        </w:rPr>
        <w:t>采购人：广州大学城投资经营管理有限公司</w:t>
      </w:r>
    </w:p>
    <w:p w:rsidR="00854F52" w:rsidRDefault="000C012E">
      <w:pPr>
        <w:pStyle w:val="1"/>
        <w:spacing w:line="360" w:lineRule="auto"/>
        <w:ind w:right="960" w:firstLineChars="1775" w:firstLine="4260"/>
        <w:rPr>
          <w:rFonts w:asciiTheme="minorEastAsia" w:hAnsiTheme="minorEastAsia"/>
          <w:sz w:val="24"/>
        </w:rPr>
      </w:pPr>
      <w:r>
        <w:rPr>
          <w:rFonts w:asciiTheme="minorEastAsia" w:hAnsiTheme="minorEastAsia" w:hint="eastAsia"/>
          <w:sz w:val="24"/>
        </w:rPr>
        <w:t>2022年</w:t>
      </w:r>
      <w:r w:rsidR="006E7646">
        <w:rPr>
          <w:rFonts w:asciiTheme="minorEastAsia" w:hAnsiTheme="minorEastAsia" w:hint="eastAsia"/>
          <w:sz w:val="24"/>
        </w:rPr>
        <w:t>11</w:t>
      </w:r>
      <w:r>
        <w:rPr>
          <w:rFonts w:asciiTheme="minorEastAsia" w:hAnsiTheme="minorEastAsia" w:hint="eastAsia"/>
          <w:sz w:val="24"/>
        </w:rPr>
        <w:t>月</w:t>
      </w:r>
      <w:r w:rsidR="006E7646">
        <w:rPr>
          <w:rFonts w:asciiTheme="minorEastAsia" w:hAnsiTheme="minorEastAsia" w:hint="eastAsia"/>
          <w:sz w:val="24"/>
        </w:rPr>
        <w:t>18</w:t>
      </w:r>
      <w:bookmarkStart w:id="0" w:name="_GoBack"/>
      <w:bookmarkEnd w:id="0"/>
      <w:r>
        <w:rPr>
          <w:rFonts w:asciiTheme="minorEastAsia" w:hAnsiTheme="minorEastAsia" w:hint="eastAsia"/>
          <w:sz w:val="24"/>
        </w:rPr>
        <w:t>日</w:t>
      </w:r>
    </w:p>
    <w:p w:rsidR="00854F52" w:rsidRDefault="00854F52">
      <w:pPr>
        <w:widowControl/>
        <w:jc w:val="left"/>
      </w:pPr>
    </w:p>
    <w:p w:rsidR="00854F52" w:rsidRDefault="000C012E">
      <w:pPr>
        <w:widowControl/>
        <w:jc w:val="left"/>
        <w:rPr>
          <w:rFonts w:ascii="宋体" w:hAnsi="宋体"/>
          <w:sz w:val="32"/>
        </w:rPr>
      </w:pPr>
      <w:r>
        <w:rPr>
          <w:rFonts w:ascii="宋体" w:hAnsi="宋体"/>
          <w:sz w:val="32"/>
        </w:rPr>
        <w:br w:type="page"/>
      </w:r>
      <w:r>
        <w:rPr>
          <w:rFonts w:ascii="宋体" w:hAnsi="宋体" w:hint="eastAsia"/>
          <w:sz w:val="32"/>
        </w:rPr>
        <w:lastRenderedPageBreak/>
        <w:t>附件1：</w:t>
      </w:r>
    </w:p>
    <w:p w:rsidR="00854F52" w:rsidRDefault="000C012E">
      <w:pPr>
        <w:widowControl/>
        <w:spacing w:line="276" w:lineRule="auto"/>
        <w:jc w:val="center"/>
        <w:rPr>
          <w:rFonts w:ascii="宋体" w:eastAsia="宋体" w:hAnsi="宋体" w:cs="Arial"/>
          <w:b/>
          <w:sz w:val="36"/>
          <w:szCs w:val="36"/>
        </w:rPr>
      </w:pPr>
      <w:r>
        <w:rPr>
          <w:rFonts w:ascii="宋体" w:eastAsia="宋体" w:hAnsi="宋体" w:cs="Arial" w:hint="eastAsia"/>
          <w:b/>
          <w:sz w:val="36"/>
          <w:szCs w:val="36"/>
        </w:rPr>
        <w:t>采购需求书</w:t>
      </w:r>
    </w:p>
    <w:p w:rsidR="00854F52" w:rsidRDefault="00854F52">
      <w:pPr>
        <w:pStyle w:val="ad"/>
        <w:widowControl/>
        <w:spacing w:line="360" w:lineRule="auto"/>
        <w:ind w:firstLine="480"/>
        <w:rPr>
          <w:rFonts w:asciiTheme="minorEastAsia" w:hAnsiTheme="minorEastAsia" w:cs="仿宋"/>
          <w:sz w:val="24"/>
        </w:rPr>
      </w:pPr>
    </w:p>
    <w:p w:rsidR="00972237" w:rsidRPr="00671B8A" w:rsidRDefault="00972237" w:rsidP="00671B8A">
      <w:pPr>
        <w:spacing w:line="360" w:lineRule="auto"/>
        <w:ind w:firstLineChars="150" w:firstLine="360"/>
        <w:rPr>
          <w:rFonts w:asciiTheme="minorEastAsia" w:hAnsiTheme="minorEastAsia"/>
          <w:sz w:val="24"/>
        </w:rPr>
      </w:pPr>
      <w:r w:rsidRPr="00671B8A">
        <w:rPr>
          <w:rFonts w:asciiTheme="minorEastAsia" w:hAnsiTheme="minorEastAsia" w:hint="eastAsia"/>
          <w:sz w:val="24"/>
        </w:rPr>
        <w:t>投标人必须对技术需求书中标注 “★”号的条款</w:t>
      </w:r>
      <w:proofErr w:type="gramStart"/>
      <w:r w:rsidRPr="00671B8A">
        <w:rPr>
          <w:rFonts w:asciiTheme="minorEastAsia" w:hAnsiTheme="minorEastAsia" w:hint="eastAsia"/>
          <w:sz w:val="24"/>
        </w:rPr>
        <w:t>作出</w:t>
      </w:r>
      <w:proofErr w:type="gramEnd"/>
      <w:r w:rsidRPr="00671B8A">
        <w:rPr>
          <w:rFonts w:asciiTheme="minorEastAsia" w:hAnsiTheme="minorEastAsia" w:hint="eastAsia"/>
          <w:sz w:val="24"/>
        </w:rPr>
        <w:t>响应</w:t>
      </w:r>
    </w:p>
    <w:p w:rsidR="00972237" w:rsidRPr="00671B8A" w:rsidRDefault="00972237" w:rsidP="00441B01">
      <w:pPr>
        <w:spacing w:line="360" w:lineRule="auto"/>
        <w:ind w:firstLineChars="250" w:firstLine="602"/>
        <w:rPr>
          <w:rFonts w:asciiTheme="minorEastAsia" w:hAnsiTheme="minorEastAsia"/>
          <w:b/>
          <w:sz w:val="24"/>
        </w:rPr>
      </w:pPr>
      <w:r w:rsidRPr="00671B8A">
        <w:rPr>
          <w:rFonts w:asciiTheme="minorEastAsia" w:hAnsiTheme="minorEastAsia" w:hint="eastAsia"/>
          <w:b/>
          <w:sz w:val="24"/>
        </w:rPr>
        <w:t>一、项目概况及要求</w:t>
      </w:r>
    </w:p>
    <w:p w:rsidR="00972237" w:rsidRPr="00671B8A" w:rsidRDefault="00972237" w:rsidP="00441B01">
      <w:pPr>
        <w:spacing w:line="360" w:lineRule="auto"/>
        <w:ind w:firstLineChars="150" w:firstLine="361"/>
        <w:rPr>
          <w:rFonts w:asciiTheme="minorEastAsia" w:hAnsiTheme="minorEastAsia"/>
          <w:b/>
          <w:sz w:val="24"/>
        </w:rPr>
      </w:pPr>
      <w:r w:rsidRPr="00671B8A">
        <w:rPr>
          <w:rFonts w:asciiTheme="minorEastAsia" w:hAnsiTheme="minorEastAsia" w:hint="eastAsia"/>
          <w:b/>
          <w:sz w:val="24"/>
        </w:rPr>
        <w:t>（一）项目概况</w:t>
      </w:r>
    </w:p>
    <w:p w:rsidR="00972237" w:rsidRPr="00671B8A" w:rsidRDefault="00972237" w:rsidP="00441B01">
      <w:pPr>
        <w:spacing w:line="360" w:lineRule="auto"/>
        <w:ind w:firstLineChars="250" w:firstLine="600"/>
        <w:rPr>
          <w:rFonts w:asciiTheme="minorEastAsia" w:hAnsiTheme="minorEastAsia"/>
          <w:sz w:val="24"/>
        </w:rPr>
      </w:pPr>
      <w:r w:rsidRPr="00671B8A">
        <w:rPr>
          <w:rFonts w:asciiTheme="minorEastAsia" w:hAnsiTheme="minorEastAsia" w:hint="eastAsia"/>
          <w:sz w:val="24"/>
        </w:rPr>
        <w:t>1. 本项目在广州大学城</w:t>
      </w:r>
      <w:proofErr w:type="gramStart"/>
      <w:r w:rsidRPr="00671B8A">
        <w:rPr>
          <w:rFonts w:asciiTheme="minorEastAsia" w:hAnsiTheme="minorEastAsia" w:hint="eastAsia"/>
          <w:sz w:val="24"/>
        </w:rPr>
        <w:t>第三冷站建设</w:t>
      </w:r>
      <w:proofErr w:type="gramEnd"/>
      <w:r w:rsidRPr="00671B8A">
        <w:rPr>
          <w:rFonts w:asciiTheme="minorEastAsia" w:hAnsiTheme="minorEastAsia" w:hint="eastAsia"/>
          <w:sz w:val="24"/>
        </w:rPr>
        <w:t>光伏电站。本项目主要任务为利用太阳能发电，给自有物业提供电能，采用“自发自用，余电上网”的模式并网发电。</w:t>
      </w:r>
      <w:r w:rsidR="00304AAD">
        <w:rPr>
          <w:rFonts w:asciiTheme="minorEastAsia" w:hAnsiTheme="minorEastAsia" w:hint="eastAsia"/>
          <w:sz w:val="24"/>
        </w:rPr>
        <w:t>预计</w:t>
      </w:r>
      <w:proofErr w:type="gramStart"/>
      <w:r w:rsidR="00304AAD" w:rsidRPr="00D328F2">
        <w:rPr>
          <w:rFonts w:asciiTheme="minorEastAsia" w:hAnsiTheme="minorEastAsia" w:hint="eastAsia"/>
          <w:sz w:val="24"/>
        </w:rPr>
        <w:t>第三冷站装机容量</w:t>
      </w:r>
      <w:proofErr w:type="gramEnd"/>
      <w:r w:rsidR="00304AAD" w:rsidRPr="00D328F2">
        <w:rPr>
          <w:rFonts w:asciiTheme="minorEastAsia" w:hAnsiTheme="minorEastAsia"/>
          <w:sz w:val="24"/>
        </w:rPr>
        <w:t>82.08</w:t>
      </w:r>
      <w:r w:rsidR="00304AAD" w:rsidRPr="00D328F2">
        <w:rPr>
          <w:rFonts w:asciiTheme="minorEastAsia" w:hAnsiTheme="minorEastAsia" w:hint="eastAsia"/>
          <w:sz w:val="24"/>
        </w:rPr>
        <w:t>kWp，建设面积约为900㎡。</w:t>
      </w:r>
    </w:p>
    <w:p w:rsidR="00972237" w:rsidRPr="00671B8A" w:rsidRDefault="00972237" w:rsidP="00441B01">
      <w:pPr>
        <w:spacing w:line="360" w:lineRule="auto"/>
        <w:ind w:firstLineChars="250" w:firstLine="600"/>
        <w:rPr>
          <w:rFonts w:asciiTheme="minorEastAsia" w:hAnsiTheme="minorEastAsia"/>
          <w:sz w:val="24"/>
        </w:rPr>
      </w:pPr>
      <w:r w:rsidRPr="00671B8A">
        <w:rPr>
          <w:rFonts w:asciiTheme="minorEastAsia" w:hAnsiTheme="minorEastAsia" w:hint="eastAsia"/>
          <w:sz w:val="24"/>
        </w:rPr>
        <w:t>2.光</w:t>
      </w:r>
      <w:proofErr w:type="gramStart"/>
      <w:r w:rsidRPr="00671B8A">
        <w:rPr>
          <w:rFonts w:asciiTheme="minorEastAsia" w:hAnsiTheme="minorEastAsia" w:hint="eastAsia"/>
          <w:sz w:val="24"/>
        </w:rPr>
        <w:t>伏设施</w:t>
      </w:r>
      <w:proofErr w:type="gramEnd"/>
      <w:r w:rsidRPr="00671B8A">
        <w:rPr>
          <w:rFonts w:asciiTheme="minorEastAsia" w:hAnsiTheme="minorEastAsia" w:hint="eastAsia"/>
          <w:sz w:val="24"/>
        </w:rPr>
        <w:t>必须符合国家标准相关规定和技术要求，保修期限2年。建站要求及其他要求详见项目具体要求。</w:t>
      </w:r>
    </w:p>
    <w:p w:rsidR="00972237" w:rsidRPr="00441B01" w:rsidRDefault="00972237" w:rsidP="00441B01">
      <w:pPr>
        <w:spacing w:line="360" w:lineRule="auto"/>
        <w:ind w:firstLineChars="200" w:firstLine="482"/>
        <w:rPr>
          <w:rFonts w:asciiTheme="minorEastAsia" w:hAnsiTheme="minorEastAsia"/>
          <w:b/>
          <w:sz w:val="24"/>
        </w:rPr>
      </w:pPr>
      <w:r w:rsidRPr="00441B01">
        <w:rPr>
          <w:rFonts w:asciiTheme="minorEastAsia" w:hAnsiTheme="minorEastAsia" w:hint="eastAsia"/>
          <w:b/>
          <w:sz w:val="24"/>
        </w:rPr>
        <w:t>（二）项目要求</w:t>
      </w:r>
    </w:p>
    <w:p w:rsidR="00972237" w:rsidRPr="00671B8A" w:rsidRDefault="00972237" w:rsidP="00441B01">
      <w:pPr>
        <w:spacing w:line="360" w:lineRule="auto"/>
        <w:ind w:firstLineChars="200" w:firstLine="480"/>
        <w:rPr>
          <w:rFonts w:asciiTheme="minorEastAsia" w:hAnsiTheme="minorEastAsia"/>
          <w:sz w:val="24"/>
        </w:rPr>
      </w:pPr>
      <w:r w:rsidRPr="00671B8A">
        <w:rPr>
          <w:rFonts w:asciiTheme="minorEastAsia" w:hAnsiTheme="minorEastAsia" w:hint="eastAsia"/>
          <w:sz w:val="24"/>
        </w:rPr>
        <w:t>本项目为EPC交钥匙项目，即</w:t>
      </w:r>
      <w:proofErr w:type="gramStart"/>
      <w:r w:rsidRPr="00671B8A">
        <w:rPr>
          <w:rFonts w:asciiTheme="minorEastAsia" w:hAnsiTheme="minorEastAsia" w:hint="eastAsia"/>
          <w:sz w:val="24"/>
        </w:rPr>
        <w:t>包施工</w:t>
      </w:r>
      <w:proofErr w:type="gramEnd"/>
      <w:r w:rsidRPr="00671B8A">
        <w:rPr>
          <w:rFonts w:asciiTheme="minorEastAsia" w:hAnsiTheme="minorEastAsia" w:hint="eastAsia"/>
          <w:sz w:val="24"/>
        </w:rPr>
        <w:t>设计、包工、包料、包设备供应及安装调试、包工期、包质量、包安全生产、包文明施工、包劳保、包税、包项目验收、包质量保证、相关财政补贴申请及售后服务，按项目进行</w:t>
      </w:r>
      <w:r w:rsidRPr="00441B01">
        <w:rPr>
          <w:rFonts w:asciiTheme="minorEastAsia" w:hAnsiTheme="minorEastAsia" w:hint="eastAsia"/>
          <w:b/>
          <w:sz w:val="24"/>
        </w:rPr>
        <w:t>总价包干</w:t>
      </w:r>
      <w:r w:rsidRPr="00671B8A">
        <w:rPr>
          <w:rFonts w:asciiTheme="minorEastAsia" w:hAnsiTheme="minorEastAsia" w:hint="eastAsia"/>
          <w:sz w:val="24"/>
        </w:rPr>
        <w:t>。主要项目包括（包括但不限于）：</w:t>
      </w:r>
    </w:p>
    <w:p w:rsidR="00972237" w:rsidRPr="00671B8A" w:rsidRDefault="00972237" w:rsidP="00441B01">
      <w:pPr>
        <w:spacing w:line="360" w:lineRule="auto"/>
        <w:ind w:firstLineChars="200" w:firstLine="480"/>
        <w:rPr>
          <w:rFonts w:asciiTheme="minorEastAsia" w:hAnsiTheme="minorEastAsia"/>
          <w:sz w:val="24"/>
        </w:rPr>
      </w:pPr>
      <w:r w:rsidRPr="00671B8A">
        <w:rPr>
          <w:rFonts w:asciiTheme="minorEastAsia" w:hAnsiTheme="minorEastAsia" w:hint="eastAsia"/>
          <w:sz w:val="24"/>
        </w:rPr>
        <w:t>1.</w:t>
      </w:r>
      <w:proofErr w:type="gramStart"/>
      <w:r w:rsidRPr="00671B8A">
        <w:rPr>
          <w:rFonts w:asciiTheme="minorEastAsia" w:hAnsiTheme="minorEastAsia" w:hint="eastAsia"/>
          <w:sz w:val="24"/>
        </w:rPr>
        <w:t>光伏站所有</w:t>
      </w:r>
      <w:proofErr w:type="gramEnd"/>
      <w:r w:rsidRPr="00671B8A">
        <w:rPr>
          <w:rFonts w:asciiTheme="minorEastAsia" w:hAnsiTheme="minorEastAsia" w:hint="eastAsia"/>
          <w:sz w:val="24"/>
        </w:rPr>
        <w:t>土建、安装工程。包括：光伏组件和计量系统及其设备、并网柜接入、电缆敷设、接地、通信等所有设备材料设计、采购、施工等。</w:t>
      </w:r>
    </w:p>
    <w:p w:rsidR="00972237" w:rsidRPr="00671B8A" w:rsidRDefault="00972237" w:rsidP="00441B01">
      <w:pPr>
        <w:spacing w:line="360" w:lineRule="auto"/>
        <w:ind w:firstLineChars="200" w:firstLine="480"/>
        <w:rPr>
          <w:rFonts w:asciiTheme="minorEastAsia" w:hAnsiTheme="minorEastAsia"/>
          <w:sz w:val="24"/>
        </w:rPr>
      </w:pPr>
      <w:r w:rsidRPr="00671B8A">
        <w:rPr>
          <w:rFonts w:asciiTheme="minorEastAsia" w:hAnsiTheme="minorEastAsia" w:hint="eastAsia"/>
          <w:sz w:val="24"/>
        </w:rPr>
        <w:t>2.设计方面（包括但不限于）：</w:t>
      </w:r>
    </w:p>
    <w:p w:rsidR="00972237" w:rsidRPr="00671B8A" w:rsidRDefault="00972237" w:rsidP="00441B01">
      <w:pPr>
        <w:spacing w:line="360" w:lineRule="auto"/>
        <w:ind w:firstLineChars="200" w:firstLine="480"/>
        <w:rPr>
          <w:rFonts w:asciiTheme="minorEastAsia" w:hAnsiTheme="minorEastAsia"/>
          <w:sz w:val="24"/>
        </w:rPr>
      </w:pPr>
      <w:r w:rsidRPr="00671B8A">
        <w:rPr>
          <w:rFonts w:asciiTheme="minorEastAsia" w:hAnsiTheme="minorEastAsia" w:hint="eastAsia"/>
          <w:sz w:val="24"/>
        </w:rPr>
        <w:t>设计内容包括（但不限于）：项目总平面布置、系统结构、设备接线图、主要设备选型包括光伏桩、配电设备、通信、计算机监控系统等；环保安全设施；并要为后续项目使用本项目配套设施提供接口和通道。</w:t>
      </w:r>
    </w:p>
    <w:p w:rsidR="00972237" w:rsidRPr="00671B8A" w:rsidRDefault="00972237" w:rsidP="00441B01">
      <w:pPr>
        <w:spacing w:line="360" w:lineRule="auto"/>
        <w:ind w:firstLineChars="200" w:firstLine="480"/>
        <w:rPr>
          <w:rFonts w:asciiTheme="minorEastAsia" w:hAnsiTheme="minorEastAsia"/>
          <w:sz w:val="24"/>
        </w:rPr>
      </w:pPr>
      <w:r w:rsidRPr="00671B8A">
        <w:rPr>
          <w:rFonts w:asciiTheme="minorEastAsia" w:hAnsiTheme="minorEastAsia" w:hint="eastAsia"/>
          <w:sz w:val="24"/>
        </w:rPr>
        <w:t>3.所有设备、材料卸车、验收、代保管及二次搬运。</w:t>
      </w:r>
    </w:p>
    <w:p w:rsidR="00972237" w:rsidRPr="00671B8A" w:rsidRDefault="00972237" w:rsidP="00441B01">
      <w:pPr>
        <w:spacing w:line="360" w:lineRule="auto"/>
        <w:ind w:firstLineChars="200" w:firstLine="480"/>
        <w:rPr>
          <w:rFonts w:asciiTheme="minorEastAsia" w:hAnsiTheme="minorEastAsia"/>
          <w:sz w:val="24"/>
        </w:rPr>
      </w:pPr>
      <w:r w:rsidRPr="00671B8A">
        <w:rPr>
          <w:rFonts w:asciiTheme="minorEastAsia" w:hAnsiTheme="minorEastAsia" w:hint="eastAsia"/>
          <w:sz w:val="24"/>
        </w:rPr>
        <w:t>4.本项目</w:t>
      </w:r>
      <w:r w:rsidR="00441B01">
        <w:rPr>
          <w:rFonts w:asciiTheme="minorEastAsia" w:hAnsiTheme="minorEastAsia" w:hint="eastAsia"/>
          <w:sz w:val="24"/>
        </w:rPr>
        <w:t>涉及向政府相关部门备案、报建、申请补贴费用及有关手续，由投标人代理招标人</w:t>
      </w:r>
      <w:r w:rsidRPr="00671B8A">
        <w:rPr>
          <w:rFonts w:asciiTheme="minorEastAsia" w:hAnsiTheme="minorEastAsia" w:hint="eastAsia"/>
          <w:sz w:val="24"/>
        </w:rPr>
        <w:t>办理并承担费用。</w:t>
      </w:r>
    </w:p>
    <w:p w:rsidR="00972237" w:rsidRPr="00671B8A" w:rsidRDefault="00972237" w:rsidP="00441B01">
      <w:pPr>
        <w:spacing w:line="360" w:lineRule="auto"/>
        <w:ind w:firstLineChars="200" w:firstLine="480"/>
        <w:rPr>
          <w:rFonts w:asciiTheme="minorEastAsia" w:hAnsiTheme="minorEastAsia"/>
          <w:sz w:val="24"/>
        </w:rPr>
      </w:pPr>
      <w:r w:rsidRPr="00671B8A">
        <w:rPr>
          <w:rFonts w:asciiTheme="minorEastAsia" w:hAnsiTheme="minorEastAsia" w:hint="eastAsia"/>
          <w:sz w:val="24"/>
        </w:rPr>
        <w:t>5.设备、电缆及工程辅助材料采购方面:</w:t>
      </w:r>
    </w:p>
    <w:p w:rsidR="00972237" w:rsidRPr="00671B8A" w:rsidRDefault="00972237" w:rsidP="00441B01">
      <w:pPr>
        <w:spacing w:line="360" w:lineRule="auto"/>
        <w:ind w:firstLineChars="150" w:firstLine="360"/>
        <w:rPr>
          <w:rFonts w:asciiTheme="minorEastAsia" w:hAnsiTheme="minorEastAsia"/>
          <w:sz w:val="24"/>
        </w:rPr>
      </w:pPr>
      <w:r w:rsidRPr="00671B8A">
        <w:rPr>
          <w:rFonts w:asciiTheme="minorEastAsia" w:hAnsiTheme="minorEastAsia" w:hint="eastAsia"/>
          <w:sz w:val="24"/>
        </w:rPr>
        <w:t>包括</w:t>
      </w:r>
      <w:proofErr w:type="gramStart"/>
      <w:r w:rsidRPr="00671B8A">
        <w:rPr>
          <w:rFonts w:asciiTheme="minorEastAsia" w:hAnsiTheme="minorEastAsia" w:hint="eastAsia"/>
          <w:sz w:val="24"/>
        </w:rPr>
        <w:t>光伏站项目</w:t>
      </w:r>
      <w:proofErr w:type="gramEnd"/>
      <w:r w:rsidRPr="00671B8A">
        <w:rPr>
          <w:rFonts w:asciiTheme="minorEastAsia" w:hAnsiTheme="minorEastAsia" w:hint="eastAsia"/>
          <w:sz w:val="24"/>
        </w:rPr>
        <w:t>建设所需的所有设备和材料均由投标人负责提供，招标人不提供任何设备及材料；</w:t>
      </w:r>
    </w:p>
    <w:p w:rsidR="00972237" w:rsidRPr="00671B8A" w:rsidRDefault="00972237" w:rsidP="00441B01">
      <w:pPr>
        <w:spacing w:line="360" w:lineRule="auto"/>
        <w:ind w:firstLineChars="150" w:firstLine="360"/>
        <w:rPr>
          <w:rFonts w:asciiTheme="minorEastAsia" w:hAnsiTheme="minorEastAsia"/>
          <w:sz w:val="24"/>
        </w:rPr>
      </w:pPr>
      <w:r w:rsidRPr="00671B8A">
        <w:rPr>
          <w:rFonts w:asciiTheme="minorEastAsia" w:hAnsiTheme="minorEastAsia" w:hint="eastAsia"/>
          <w:sz w:val="24"/>
        </w:rPr>
        <w:t xml:space="preserve">6. 投标人必须满足以下资质： </w:t>
      </w:r>
    </w:p>
    <w:p w:rsidR="00972237" w:rsidRPr="00671B8A" w:rsidRDefault="00972237" w:rsidP="00671B8A">
      <w:pPr>
        <w:spacing w:line="360" w:lineRule="auto"/>
        <w:rPr>
          <w:rFonts w:asciiTheme="minorEastAsia" w:hAnsiTheme="minorEastAsia"/>
          <w:sz w:val="24"/>
        </w:rPr>
      </w:pPr>
      <w:r w:rsidRPr="00671B8A">
        <w:rPr>
          <w:rFonts w:asciiTheme="minorEastAsia" w:hAnsiTheme="minorEastAsia" w:hint="eastAsia"/>
          <w:sz w:val="24"/>
        </w:rPr>
        <w:t>投标人应具备电力设施承装类五级（含）及以上许可，或输变电工</w:t>
      </w:r>
      <w:proofErr w:type="gramStart"/>
      <w:r w:rsidRPr="00671B8A">
        <w:rPr>
          <w:rFonts w:asciiTheme="minorEastAsia" w:hAnsiTheme="minorEastAsia" w:hint="eastAsia"/>
          <w:sz w:val="24"/>
        </w:rPr>
        <w:t>程专业</w:t>
      </w:r>
      <w:proofErr w:type="gramEnd"/>
      <w:r w:rsidRPr="00671B8A">
        <w:rPr>
          <w:rFonts w:asciiTheme="minorEastAsia" w:hAnsiTheme="minorEastAsia" w:hint="eastAsia"/>
          <w:sz w:val="24"/>
        </w:rPr>
        <w:t>承包三</w:t>
      </w:r>
      <w:r w:rsidRPr="00671B8A">
        <w:rPr>
          <w:rFonts w:asciiTheme="minorEastAsia" w:hAnsiTheme="minorEastAsia" w:hint="eastAsia"/>
          <w:sz w:val="24"/>
        </w:rPr>
        <w:lastRenderedPageBreak/>
        <w:t>级（含）以上资质。</w:t>
      </w:r>
    </w:p>
    <w:p w:rsidR="00972237" w:rsidRPr="00441B01" w:rsidRDefault="00972237" w:rsidP="00441B01">
      <w:pPr>
        <w:spacing w:line="360" w:lineRule="auto"/>
        <w:ind w:firstLineChars="200" w:firstLine="482"/>
        <w:rPr>
          <w:rFonts w:asciiTheme="minorEastAsia" w:hAnsiTheme="minorEastAsia"/>
          <w:b/>
          <w:sz w:val="24"/>
        </w:rPr>
      </w:pPr>
      <w:r w:rsidRPr="00441B01">
        <w:rPr>
          <w:rFonts w:asciiTheme="minorEastAsia" w:hAnsiTheme="minorEastAsia" w:hint="eastAsia"/>
          <w:b/>
          <w:sz w:val="24"/>
        </w:rPr>
        <w:t>二、技术参数及要求</w:t>
      </w:r>
    </w:p>
    <w:p w:rsidR="00972237" w:rsidRPr="00441B01" w:rsidRDefault="00972237" w:rsidP="00441B01">
      <w:pPr>
        <w:spacing w:line="360" w:lineRule="auto"/>
        <w:ind w:firstLineChars="200" w:firstLine="482"/>
        <w:rPr>
          <w:rFonts w:asciiTheme="minorEastAsia" w:hAnsiTheme="minorEastAsia"/>
          <w:b/>
          <w:sz w:val="24"/>
        </w:rPr>
      </w:pPr>
      <w:r w:rsidRPr="00441B01">
        <w:rPr>
          <w:rFonts w:asciiTheme="minorEastAsia" w:hAnsiTheme="minorEastAsia" w:hint="eastAsia"/>
          <w:b/>
          <w:sz w:val="24"/>
        </w:rPr>
        <w:t>（一）光伏组件</w:t>
      </w:r>
    </w:p>
    <w:p w:rsidR="00972237" w:rsidRPr="00671B8A" w:rsidRDefault="00972237" w:rsidP="00441B01">
      <w:pPr>
        <w:spacing w:line="360" w:lineRule="auto"/>
        <w:ind w:firstLineChars="150" w:firstLine="360"/>
        <w:rPr>
          <w:rFonts w:asciiTheme="minorEastAsia" w:hAnsiTheme="minorEastAsia"/>
          <w:sz w:val="24"/>
        </w:rPr>
      </w:pPr>
      <w:r w:rsidRPr="00671B8A">
        <w:rPr>
          <w:rFonts w:asciiTheme="minorEastAsia" w:hAnsiTheme="minorEastAsia" w:hint="eastAsia"/>
          <w:sz w:val="24"/>
        </w:rPr>
        <w:t>★1.1光伏组件的选型技术要求：</w:t>
      </w:r>
    </w:p>
    <w:p w:rsidR="00972237" w:rsidRPr="00671B8A" w:rsidRDefault="00972237" w:rsidP="00671B8A">
      <w:pPr>
        <w:spacing w:line="360" w:lineRule="auto"/>
        <w:rPr>
          <w:rFonts w:asciiTheme="minorEastAsia" w:hAnsiTheme="minorEastAsia"/>
          <w:sz w:val="24"/>
        </w:rPr>
      </w:pPr>
      <w:r w:rsidRPr="00671B8A">
        <w:rPr>
          <w:rFonts w:asciiTheme="minorEastAsia" w:hAnsiTheme="minorEastAsia" w:hint="eastAsia"/>
          <w:sz w:val="24"/>
        </w:rPr>
        <w:t>光伏组件应采用效率不低于 21.5%的M10掺镓单晶组件。</w:t>
      </w:r>
    </w:p>
    <w:p w:rsidR="00972237" w:rsidRPr="00671B8A" w:rsidRDefault="00972237" w:rsidP="00441B01">
      <w:pPr>
        <w:spacing w:line="360" w:lineRule="auto"/>
        <w:ind w:firstLineChars="200" w:firstLine="480"/>
        <w:rPr>
          <w:rFonts w:asciiTheme="minorEastAsia" w:hAnsiTheme="minorEastAsia"/>
          <w:sz w:val="24"/>
        </w:rPr>
      </w:pPr>
      <w:r w:rsidRPr="00671B8A">
        <w:rPr>
          <w:rFonts w:asciiTheme="minorEastAsia" w:hAnsiTheme="minorEastAsia" w:hint="eastAsia"/>
          <w:sz w:val="24"/>
        </w:rPr>
        <w:t>1.2在标准条件下（即：大气质量AM=1.5，标准光强E=1000W/m2，温度为25±1℃，在测试周期内光照面上的辐照不均匀性≤±5%），太阳电池组件的实际输出功率均大于标称功率。</w:t>
      </w:r>
    </w:p>
    <w:p w:rsidR="00972237" w:rsidRPr="00671B8A" w:rsidRDefault="00972237" w:rsidP="00441B01">
      <w:pPr>
        <w:spacing w:line="360" w:lineRule="auto"/>
        <w:ind w:firstLineChars="150" w:firstLine="360"/>
        <w:rPr>
          <w:rFonts w:asciiTheme="minorEastAsia" w:hAnsiTheme="minorEastAsia"/>
          <w:sz w:val="24"/>
        </w:rPr>
      </w:pPr>
      <w:r w:rsidRPr="00671B8A">
        <w:rPr>
          <w:rFonts w:asciiTheme="minorEastAsia" w:hAnsiTheme="minorEastAsia" w:hint="eastAsia"/>
          <w:sz w:val="24"/>
        </w:rPr>
        <w:t>★1.3峰值功率：标称峰值功率</w:t>
      </w:r>
      <w:proofErr w:type="gramStart"/>
      <w:r w:rsidRPr="00671B8A">
        <w:rPr>
          <w:rFonts w:asciiTheme="minorEastAsia" w:hAnsiTheme="minorEastAsia" w:hint="eastAsia"/>
          <w:sz w:val="24"/>
        </w:rPr>
        <w:t>单晶不</w:t>
      </w:r>
      <w:proofErr w:type="gramEnd"/>
      <w:r w:rsidRPr="00671B8A">
        <w:rPr>
          <w:rFonts w:asciiTheme="minorEastAsia" w:hAnsiTheme="minorEastAsia" w:hint="eastAsia"/>
          <w:sz w:val="24"/>
        </w:rPr>
        <w:t>小于540Wp。</w:t>
      </w:r>
    </w:p>
    <w:p w:rsidR="00972237" w:rsidRPr="00671B8A" w:rsidRDefault="00972237" w:rsidP="00441B01">
      <w:pPr>
        <w:spacing w:line="360" w:lineRule="auto"/>
        <w:ind w:firstLineChars="150" w:firstLine="360"/>
        <w:rPr>
          <w:rFonts w:asciiTheme="minorEastAsia" w:hAnsiTheme="minorEastAsia"/>
          <w:sz w:val="24"/>
        </w:rPr>
      </w:pPr>
      <w:r w:rsidRPr="00671B8A">
        <w:rPr>
          <w:rFonts w:asciiTheme="minorEastAsia" w:hAnsiTheme="minorEastAsia" w:hint="eastAsia"/>
          <w:sz w:val="24"/>
        </w:rPr>
        <w:t>★1.4寿命及功率衰减：光伏组件正常条件下的使用寿命不低于25年，第一年初始衰减率不大于2%，后面逐年衰减不超过0.55%，在25年使用期限内输出功率不低于82%的标准功率。</w:t>
      </w:r>
    </w:p>
    <w:p w:rsidR="00972237" w:rsidRPr="00671B8A" w:rsidRDefault="00972237" w:rsidP="00441B01">
      <w:pPr>
        <w:spacing w:line="360" w:lineRule="auto"/>
        <w:ind w:firstLineChars="150" w:firstLine="360"/>
        <w:rPr>
          <w:rFonts w:asciiTheme="minorEastAsia" w:hAnsiTheme="minorEastAsia"/>
          <w:sz w:val="24"/>
        </w:rPr>
      </w:pPr>
      <w:r w:rsidRPr="00671B8A">
        <w:rPr>
          <w:rFonts w:asciiTheme="minorEastAsia" w:hAnsiTheme="minorEastAsia" w:hint="eastAsia"/>
          <w:sz w:val="24"/>
        </w:rPr>
        <w:t>1.5.太阳电池片组件效率单晶≥21.5%。</w:t>
      </w:r>
    </w:p>
    <w:p w:rsidR="00972237" w:rsidRPr="00671B8A" w:rsidRDefault="00972237" w:rsidP="00441B01">
      <w:pPr>
        <w:spacing w:line="360" w:lineRule="auto"/>
        <w:ind w:firstLineChars="150" w:firstLine="360"/>
        <w:rPr>
          <w:rFonts w:asciiTheme="minorEastAsia" w:hAnsiTheme="minorEastAsia"/>
          <w:sz w:val="24"/>
        </w:rPr>
      </w:pPr>
      <w:r w:rsidRPr="00671B8A">
        <w:rPr>
          <w:rFonts w:asciiTheme="minorEastAsia" w:hAnsiTheme="minorEastAsia" w:hint="eastAsia"/>
          <w:sz w:val="24"/>
        </w:rPr>
        <w:t>1.6组件拥有抗 PID能力，双 85 条件下（85 摄氏度/85%相对湿度）免于诱发电势差衰减，确保在极端高温高湿环境下，不会诱发组件功率衰减。</w:t>
      </w:r>
    </w:p>
    <w:p w:rsidR="00972237" w:rsidRPr="00671B8A" w:rsidRDefault="00972237" w:rsidP="00441B01">
      <w:pPr>
        <w:spacing w:line="360" w:lineRule="auto"/>
        <w:ind w:firstLineChars="150" w:firstLine="360"/>
        <w:rPr>
          <w:rFonts w:asciiTheme="minorEastAsia" w:hAnsiTheme="minorEastAsia"/>
          <w:sz w:val="24"/>
        </w:rPr>
      </w:pPr>
      <w:r w:rsidRPr="00671B8A">
        <w:rPr>
          <w:rFonts w:asciiTheme="minorEastAsia" w:hAnsiTheme="minorEastAsia" w:hint="eastAsia"/>
          <w:sz w:val="24"/>
        </w:rPr>
        <w:t>★1.7</w:t>
      </w:r>
      <w:r w:rsidRPr="00D328F2">
        <w:rPr>
          <w:rFonts w:asciiTheme="minorEastAsia" w:hAnsiTheme="minorEastAsia" w:hint="eastAsia"/>
          <w:sz w:val="24"/>
        </w:rPr>
        <w:t>光伏组件应获得</w:t>
      </w:r>
      <w:r w:rsidRPr="00D328F2">
        <w:rPr>
          <w:rFonts w:asciiTheme="minorEastAsia" w:hAnsiTheme="minorEastAsia"/>
          <w:sz w:val="24"/>
        </w:rPr>
        <w:t>TUV或</w:t>
      </w:r>
      <w:r w:rsidR="006B199E" w:rsidRPr="00D328F2">
        <w:rPr>
          <w:rFonts w:asciiTheme="minorEastAsia" w:hAnsiTheme="minorEastAsia"/>
          <w:sz w:val="24"/>
        </w:rPr>
        <w:t>CE</w:t>
      </w:r>
      <w:r w:rsidRPr="00D328F2">
        <w:rPr>
          <w:rFonts w:asciiTheme="minorEastAsia" w:hAnsiTheme="minorEastAsia" w:hint="eastAsia"/>
          <w:sz w:val="24"/>
        </w:rPr>
        <w:t>等国际知名认证，</w:t>
      </w:r>
      <w:r w:rsidRPr="00671B8A">
        <w:rPr>
          <w:rFonts w:asciiTheme="minorEastAsia" w:hAnsiTheme="minorEastAsia" w:hint="eastAsia"/>
          <w:sz w:val="24"/>
        </w:rPr>
        <w:t>且均在有效期内。执行标准必须包含：IEC61215，IEC61730，IEC 61701（等级六或更高），IEC 62804。供货方应提供全部认证的证书复印件、测试项目列表复印件和CDF清单复印件。</w:t>
      </w:r>
    </w:p>
    <w:p w:rsidR="00972237" w:rsidRPr="00671B8A" w:rsidRDefault="00972237" w:rsidP="003F48AB">
      <w:pPr>
        <w:spacing w:line="360" w:lineRule="auto"/>
        <w:ind w:firstLineChars="150" w:firstLine="360"/>
        <w:rPr>
          <w:rFonts w:asciiTheme="minorEastAsia" w:hAnsiTheme="minorEastAsia"/>
          <w:sz w:val="24"/>
        </w:rPr>
      </w:pPr>
      <w:r w:rsidRPr="00671B8A">
        <w:rPr>
          <w:rFonts w:asciiTheme="minorEastAsia" w:hAnsiTheme="minorEastAsia" w:hint="eastAsia"/>
          <w:sz w:val="24"/>
        </w:rPr>
        <w:t>1.9组件的绝缘性能</w:t>
      </w:r>
      <w:proofErr w:type="gramStart"/>
      <w:r w:rsidRPr="00671B8A">
        <w:rPr>
          <w:rFonts w:asciiTheme="minorEastAsia" w:hAnsiTheme="minorEastAsia" w:hint="eastAsia"/>
          <w:sz w:val="24"/>
        </w:rPr>
        <w:t>测试按</w:t>
      </w:r>
      <w:proofErr w:type="gramEnd"/>
      <w:r w:rsidRPr="00671B8A">
        <w:rPr>
          <w:rFonts w:asciiTheme="minorEastAsia" w:hAnsiTheme="minorEastAsia" w:hint="eastAsia"/>
          <w:sz w:val="24"/>
        </w:rPr>
        <w:t xml:space="preserve"> GB/T 9535-1998 中 10.3 条执行，组件在正常条件下绝缘电阻不低于 50 MΩ。</w:t>
      </w:r>
    </w:p>
    <w:p w:rsidR="00972237" w:rsidRPr="00671B8A" w:rsidRDefault="00972237" w:rsidP="003F48AB">
      <w:pPr>
        <w:spacing w:line="360" w:lineRule="auto"/>
        <w:ind w:firstLineChars="150" w:firstLine="360"/>
        <w:rPr>
          <w:rFonts w:asciiTheme="minorEastAsia" w:hAnsiTheme="minorEastAsia"/>
          <w:sz w:val="24"/>
        </w:rPr>
      </w:pPr>
      <w:r w:rsidRPr="00671B8A">
        <w:rPr>
          <w:rFonts w:asciiTheme="minorEastAsia" w:hAnsiTheme="minorEastAsia" w:hint="eastAsia"/>
          <w:sz w:val="24"/>
        </w:rPr>
        <w:t>1.10光伏组件应设有能方便地与安装支架可靠连接的连接螺栓孔</w:t>
      </w:r>
    </w:p>
    <w:p w:rsidR="00972237" w:rsidRPr="00671B8A" w:rsidRDefault="00972237" w:rsidP="003F48AB">
      <w:pPr>
        <w:spacing w:line="360" w:lineRule="auto"/>
        <w:ind w:firstLineChars="150" w:firstLine="360"/>
        <w:rPr>
          <w:rFonts w:asciiTheme="minorEastAsia" w:hAnsiTheme="minorEastAsia"/>
          <w:sz w:val="24"/>
        </w:rPr>
      </w:pPr>
      <w:r w:rsidRPr="00671B8A">
        <w:rPr>
          <w:rFonts w:asciiTheme="minorEastAsia" w:hAnsiTheme="minorEastAsia" w:hint="eastAsia"/>
          <w:sz w:val="24"/>
        </w:rPr>
        <w:t>1.11光伏组件各部件尺寸应符合行业标准</w:t>
      </w:r>
    </w:p>
    <w:p w:rsidR="00972237" w:rsidRPr="00671B8A" w:rsidRDefault="00972237" w:rsidP="003F48AB">
      <w:pPr>
        <w:spacing w:line="360" w:lineRule="auto"/>
        <w:ind w:firstLineChars="150" w:firstLine="360"/>
        <w:rPr>
          <w:rFonts w:asciiTheme="minorEastAsia" w:hAnsiTheme="minorEastAsia"/>
          <w:sz w:val="24"/>
        </w:rPr>
      </w:pPr>
      <w:r w:rsidRPr="00671B8A">
        <w:rPr>
          <w:rFonts w:asciiTheme="minorEastAsia" w:hAnsiTheme="minorEastAsia" w:hint="eastAsia"/>
          <w:sz w:val="24"/>
        </w:rPr>
        <w:t>1.12单晶硅太阳电池要求：</w:t>
      </w:r>
    </w:p>
    <w:p w:rsidR="00972237" w:rsidRPr="00671B8A" w:rsidRDefault="00972237" w:rsidP="00671B8A">
      <w:pPr>
        <w:spacing w:line="360" w:lineRule="auto"/>
        <w:rPr>
          <w:rFonts w:asciiTheme="minorEastAsia" w:hAnsiTheme="minorEastAsia"/>
          <w:sz w:val="24"/>
        </w:rPr>
      </w:pPr>
      <w:r w:rsidRPr="00671B8A">
        <w:rPr>
          <w:rFonts w:asciiTheme="minorEastAsia" w:hAnsiTheme="minorEastAsia" w:hint="eastAsia"/>
          <w:sz w:val="24"/>
        </w:rPr>
        <w:t>（1）光伏组件选用的电池片颜色均匀一致，无机械损伤，焊点无氧化斑。</w:t>
      </w:r>
    </w:p>
    <w:p w:rsidR="00972237" w:rsidRPr="00671B8A" w:rsidRDefault="00972237" w:rsidP="00671B8A">
      <w:pPr>
        <w:spacing w:line="360" w:lineRule="auto"/>
        <w:rPr>
          <w:rFonts w:asciiTheme="minorEastAsia" w:hAnsiTheme="minorEastAsia"/>
          <w:sz w:val="24"/>
        </w:rPr>
      </w:pPr>
      <w:r w:rsidRPr="00671B8A">
        <w:rPr>
          <w:rFonts w:asciiTheme="minorEastAsia" w:hAnsiTheme="minorEastAsia" w:hint="eastAsia"/>
          <w:sz w:val="24"/>
        </w:rPr>
        <w:t>（2）为减少光反射，提高输出功率，电池光照面应设置减反射膜。</w:t>
      </w:r>
    </w:p>
    <w:p w:rsidR="00972237" w:rsidRPr="00671B8A" w:rsidRDefault="00972237" w:rsidP="00671B8A">
      <w:pPr>
        <w:spacing w:line="360" w:lineRule="auto"/>
        <w:rPr>
          <w:rFonts w:asciiTheme="minorEastAsia" w:hAnsiTheme="minorEastAsia"/>
          <w:sz w:val="24"/>
        </w:rPr>
      </w:pPr>
      <w:r w:rsidRPr="00671B8A">
        <w:rPr>
          <w:rFonts w:asciiTheme="minorEastAsia" w:hAnsiTheme="minorEastAsia" w:hint="eastAsia"/>
          <w:sz w:val="24"/>
        </w:rPr>
        <w:t>（3）电池电极的热膨胀系数应与硅基体材料相匹配，有良好的导电性和可焊性，有效光照面积不小于90%。</w:t>
      </w:r>
    </w:p>
    <w:p w:rsidR="00972237" w:rsidRPr="00671B8A" w:rsidRDefault="00972237" w:rsidP="00671B8A">
      <w:pPr>
        <w:spacing w:line="360" w:lineRule="auto"/>
        <w:rPr>
          <w:rFonts w:asciiTheme="minorEastAsia" w:hAnsiTheme="minorEastAsia"/>
          <w:sz w:val="24"/>
        </w:rPr>
      </w:pPr>
      <w:r w:rsidRPr="00671B8A">
        <w:rPr>
          <w:rFonts w:asciiTheme="minorEastAsia" w:hAnsiTheme="minorEastAsia" w:hint="eastAsia"/>
          <w:sz w:val="24"/>
        </w:rPr>
        <w:t>（4）电池焊点抗拉强度不小于0.4N/mm2。</w:t>
      </w:r>
    </w:p>
    <w:p w:rsidR="00972237" w:rsidRPr="00671B8A" w:rsidRDefault="00972237" w:rsidP="00671B8A">
      <w:pPr>
        <w:spacing w:line="360" w:lineRule="auto"/>
        <w:rPr>
          <w:rFonts w:asciiTheme="minorEastAsia" w:hAnsiTheme="minorEastAsia"/>
          <w:sz w:val="24"/>
        </w:rPr>
      </w:pPr>
      <w:r w:rsidRPr="00671B8A">
        <w:rPr>
          <w:rFonts w:asciiTheme="minorEastAsia" w:hAnsiTheme="minorEastAsia" w:hint="eastAsia"/>
          <w:sz w:val="24"/>
        </w:rPr>
        <w:t>（5）电池片无挂浆，无裂纹。</w:t>
      </w:r>
    </w:p>
    <w:p w:rsidR="00972237" w:rsidRPr="00671B8A" w:rsidRDefault="00972237" w:rsidP="003F48AB">
      <w:pPr>
        <w:spacing w:line="360" w:lineRule="auto"/>
        <w:ind w:firstLineChars="150" w:firstLine="360"/>
        <w:rPr>
          <w:rFonts w:asciiTheme="minorEastAsia" w:hAnsiTheme="minorEastAsia"/>
          <w:sz w:val="24"/>
        </w:rPr>
      </w:pPr>
      <w:r w:rsidRPr="00671B8A">
        <w:rPr>
          <w:rFonts w:asciiTheme="minorEastAsia" w:hAnsiTheme="minorEastAsia" w:hint="eastAsia"/>
          <w:sz w:val="24"/>
        </w:rPr>
        <w:t>1.13上盖板材料采用</w:t>
      </w:r>
      <w:proofErr w:type="gramStart"/>
      <w:r w:rsidRPr="00671B8A">
        <w:rPr>
          <w:rFonts w:asciiTheme="minorEastAsia" w:hAnsiTheme="minorEastAsia" w:hint="eastAsia"/>
          <w:sz w:val="24"/>
        </w:rPr>
        <w:t>低铁超白</w:t>
      </w:r>
      <w:proofErr w:type="gramEnd"/>
      <w:r w:rsidRPr="00671B8A">
        <w:rPr>
          <w:rFonts w:asciiTheme="minorEastAsia" w:hAnsiTheme="minorEastAsia" w:hint="eastAsia"/>
          <w:sz w:val="24"/>
        </w:rPr>
        <w:t>镀膜钢化玻璃，封装质量良好，平整无杂质异</w:t>
      </w:r>
      <w:r w:rsidRPr="00671B8A">
        <w:rPr>
          <w:rFonts w:asciiTheme="minorEastAsia" w:hAnsiTheme="minorEastAsia" w:hint="eastAsia"/>
          <w:sz w:val="24"/>
        </w:rPr>
        <w:lastRenderedPageBreak/>
        <w:t>物</w:t>
      </w:r>
    </w:p>
    <w:p w:rsidR="00972237" w:rsidRPr="00671B8A" w:rsidRDefault="00972237" w:rsidP="003F48AB">
      <w:pPr>
        <w:spacing w:line="360" w:lineRule="auto"/>
        <w:ind w:firstLineChars="150" w:firstLine="360"/>
        <w:rPr>
          <w:rFonts w:asciiTheme="minorEastAsia" w:hAnsiTheme="minorEastAsia"/>
          <w:sz w:val="24"/>
        </w:rPr>
      </w:pPr>
      <w:r w:rsidRPr="00671B8A">
        <w:rPr>
          <w:rFonts w:asciiTheme="minorEastAsia" w:hAnsiTheme="minorEastAsia" w:hint="eastAsia"/>
          <w:sz w:val="24"/>
        </w:rPr>
        <w:t>1.14光伏组件要求采用铝型材边框，应便于组件与支架的连接固定，外观整齐、无扭曲、无断裂，表面氧化均匀。</w:t>
      </w:r>
    </w:p>
    <w:p w:rsidR="00972237" w:rsidRPr="00671B8A" w:rsidRDefault="00972237" w:rsidP="003F48AB">
      <w:pPr>
        <w:spacing w:line="360" w:lineRule="auto"/>
        <w:ind w:firstLineChars="150" w:firstLine="360"/>
        <w:rPr>
          <w:rFonts w:asciiTheme="minorEastAsia" w:hAnsiTheme="minorEastAsia"/>
          <w:sz w:val="24"/>
        </w:rPr>
      </w:pPr>
      <w:r w:rsidRPr="00671B8A">
        <w:rPr>
          <w:rFonts w:asciiTheme="minorEastAsia" w:hAnsiTheme="minorEastAsia" w:hint="eastAsia"/>
          <w:sz w:val="24"/>
        </w:rPr>
        <w:t>1.15组件防护等级不低于IP65。</w:t>
      </w:r>
    </w:p>
    <w:p w:rsidR="00972237" w:rsidRPr="00671B8A" w:rsidRDefault="00972237" w:rsidP="003F48AB">
      <w:pPr>
        <w:spacing w:line="360" w:lineRule="auto"/>
        <w:ind w:firstLineChars="150" w:firstLine="360"/>
        <w:rPr>
          <w:rFonts w:asciiTheme="minorEastAsia" w:hAnsiTheme="minorEastAsia"/>
          <w:sz w:val="24"/>
        </w:rPr>
      </w:pPr>
      <w:r w:rsidRPr="00671B8A">
        <w:rPr>
          <w:rFonts w:asciiTheme="minorEastAsia" w:hAnsiTheme="minorEastAsia" w:hint="eastAsia"/>
          <w:sz w:val="24"/>
        </w:rPr>
        <w:t>★1.16必须提供满足不少于20年室外使用的证明文件，同时提供厂家相关信息，便于工程施工质</w:t>
      </w:r>
      <w:proofErr w:type="gramStart"/>
      <w:r w:rsidRPr="00671B8A">
        <w:rPr>
          <w:rFonts w:asciiTheme="minorEastAsia" w:hAnsiTheme="minorEastAsia" w:hint="eastAsia"/>
          <w:sz w:val="24"/>
        </w:rPr>
        <w:t>保</w:t>
      </w:r>
      <w:r w:rsidR="003F48AB">
        <w:rPr>
          <w:rFonts w:asciiTheme="minorEastAsia" w:hAnsiTheme="minorEastAsia" w:hint="eastAsia"/>
          <w:sz w:val="24"/>
        </w:rPr>
        <w:t>结束</w:t>
      </w:r>
      <w:proofErr w:type="gramEnd"/>
      <w:r w:rsidRPr="00671B8A">
        <w:rPr>
          <w:rFonts w:asciiTheme="minorEastAsia" w:hAnsiTheme="minorEastAsia" w:hint="eastAsia"/>
          <w:sz w:val="24"/>
        </w:rPr>
        <w:t>后，有维护或维修更换配件需要及时与厂家联系。</w:t>
      </w:r>
    </w:p>
    <w:p w:rsidR="00972237" w:rsidRPr="00671B8A" w:rsidRDefault="00972237" w:rsidP="003F48AB">
      <w:pPr>
        <w:spacing w:line="360" w:lineRule="auto"/>
        <w:ind w:firstLineChars="150" w:firstLine="360"/>
        <w:rPr>
          <w:rFonts w:asciiTheme="minorEastAsia" w:hAnsiTheme="minorEastAsia"/>
          <w:sz w:val="24"/>
        </w:rPr>
      </w:pPr>
      <w:r w:rsidRPr="00671B8A">
        <w:rPr>
          <w:rFonts w:asciiTheme="minorEastAsia" w:hAnsiTheme="minorEastAsia" w:hint="eastAsia"/>
          <w:sz w:val="24"/>
        </w:rPr>
        <w:t>1.17光伏组件应带有正负出线、正负极连接头和旁路二极管（防止组件热斑故障），其旁路二极管应当是可测量和</w:t>
      </w:r>
      <w:proofErr w:type="gramStart"/>
      <w:r w:rsidRPr="00671B8A">
        <w:rPr>
          <w:rFonts w:asciiTheme="minorEastAsia" w:hAnsiTheme="minorEastAsia" w:hint="eastAsia"/>
          <w:sz w:val="24"/>
        </w:rPr>
        <w:t>可</w:t>
      </w:r>
      <w:proofErr w:type="gramEnd"/>
      <w:r w:rsidRPr="00671B8A">
        <w:rPr>
          <w:rFonts w:asciiTheme="minorEastAsia" w:hAnsiTheme="minorEastAsia" w:hint="eastAsia"/>
          <w:sz w:val="24"/>
        </w:rPr>
        <w:t>更换的。</w:t>
      </w:r>
    </w:p>
    <w:p w:rsidR="00972237" w:rsidRPr="00671B8A" w:rsidRDefault="00972237" w:rsidP="003F48AB">
      <w:pPr>
        <w:spacing w:line="360" w:lineRule="auto"/>
        <w:ind w:firstLineChars="150" w:firstLine="360"/>
        <w:rPr>
          <w:rFonts w:asciiTheme="minorEastAsia" w:hAnsiTheme="minorEastAsia"/>
          <w:sz w:val="24"/>
        </w:rPr>
      </w:pPr>
      <w:r w:rsidRPr="00671B8A">
        <w:rPr>
          <w:rFonts w:asciiTheme="minorEastAsia" w:hAnsiTheme="minorEastAsia" w:hint="eastAsia"/>
          <w:sz w:val="24"/>
        </w:rPr>
        <w:t>1.18太阳电池组件的串并联所使用的电缆线应满足符合相关国家和行业规范规程，满足不少于25年室外使用的要求。</w:t>
      </w:r>
    </w:p>
    <w:p w:rsidR="00972237" w:rsidRDefault="00972237" w:rsidP="003F48AB">
      <w:pPr>
        <w:spacing w:line="360" w:lineRule="auto"/>
        <w:ind w:firstLineChars="150" w:firstLine="360"/>
        <w:rPr>
          <w:rFonts w:asciiTheme="minorEastAsia" w:hAnsiTheme="minorEastAsia"/>
          <w:sz w:val="24"/>
        </w:rPr>
      </w:pPr>
      <w:r w:rsidRPr="00671B8A">
        <w:rPr>
          <w:rFonts w:asciiTheme="minorEastAsia" w:hAnsiTheme="minorEastAsia" w:hint="eastAsia"/>
          <w:sz w:val="24"/>
        </w:rPr>
        <w:t>1.19光伏组件的接线装置应密封，极性标志应准确和明显，与引出线的联接牢固可靠。</w:t>
      </w:r>
    </w:p>
    <w:p w:rsidR="00253B03" w:rsidRPr="00253B03" w:rsidRDefault="00253B03" w:rsidP="00253B03">
      <w:pPr>
        <w:spacing w:line="360" w:lineRule="auto"/>
        <w:ind w:firstLineChars="150" w:firstLine="360"/>
        <w:rPr>
          <w:rFonts w:asciiTheme="minorEastAsia" w:hAnsiTheme="minorEastAsia"/>
          <w:sz w:val="24"/>
        </w:rPr>
      </w:pPr>
      <w:r w:rsidRPr="00253B03">
        <w:rPr>
          <w:rFonts w:asciiTheme="minorEastAsia" w:hAnsiTheme="minorEastAsia" w:hint="eastAsia"/>
          <w:sz w:val="24"/>
        </w:rPr>
        <w:t>★1.20光伏组件选用以下或同档次品牌：隆</w:t>
      </w:r>
      <w:proofErr w:type="gramStart"/>
      <w:r w:rsidRPr="00253B03">
        <w:rPr>
          <w:rFonts w:asciiTheme="minorEastAsia" w:hAnsiTheme="minorEastAsia" w:hint="eastAsia"/>
          <w:sz w:val="24"/>
        </w:rPr>
        <w:t>基绿能科技</w:t>
      </w:r>
      <w:proofErr w:type="gramEnd"/>
      <w:r w:rsidRPr="00253B03">
        <w:rPr>
          <w:rFonts w:asciiTheme="minorEastAsia" w:hAnsiTheme="minorEastAsia" w:hint="eastAsia"/>
          <w:sz w:val="24"/>
        </w:rPr>
        <w:t>股份有限公司、</w:t>
      </w:r>
      <w:proofErr w:type="gramStart"/>
      <w:r w:rsidRPr="00253B03">
        <w:rPr>
          <w:rFonts w:asciiTheme="minorEastAsia" w:hAnsiTheme="minorEastAsia" w:hint="eastAsia"/>
          <w:sz w:val="24"/>
        </w:rPr>
        <w:t>晶科能源</w:t>
      </w:r>
      <w:proofErr w:type="gramEnd"/>
      <w:r w:rsidRPr="00253B03">
        <w:rPr>
          <w:rFonts w:asciiTheme="minorEastAsia" w:hAnsiTheme="minorEastAsia" w:hint="eastAsia"/>
          <w:sz w:val="24"/>
        </w:rPr>
        <w:t>控股有限公司、天合光能股份有限公司</w:t>
      </w:r>
    </w:p>
    <w:p w:rsidR="00972237" w:rsidRPr="003F48AB" w:rsidRDefault="00972237" w:rsidP="003F48AB">
      <w:pPr>
        <w:spacing w:line="360" w:lineRule="auto"/>
        <w:ind w:firstLineChars="100" w:firstLine="241"/>
        <w:rPr>
          <w:rFonts w:asciiTheme="minorEastAsia" w:hAnsiTheme="minorEastAsia"/>
          <w:b/>
          <w:sz w:val="24"/>
        </w:rPr>
      </w:pPr>
      <w:r w:rsidRPr="003F48AB">
        <w:rPr>
          <w:rFonts w:asciiTheme="minorEastAsia" w:hAnsiTheme="minorEastAsia" w:hint="eastAsia"/>
          <w:b/>
          <w:sz w:val="24"/>
        </w:rPr>
        <w:t>（二）光伏逆变器的技术选型</w:t>
      </w:r>
    </w:p>
    <w:p w:rsidR="00972237" w:rsidRPr="00671B8A" w:rsidRDefault="00972237" w:rsidP="003F48AB">
      <w:pPr>
        <w:spacing w:line="360" w:lineRule="auto"/>
        <w:ind w:firstLineChars="150" w:firstLine="360"/>
        <w:rPr>
          <w:rFonts w:asciiTheme="minorEastAsia" w:hAnsiTheme="minorEastAsia"/>
          <w:sz w:val="24"/>
        </w:rPr>
      </w:pPr>
      <w:r w:rsidRPr="00671B8A">
        <w:rPr>
          <w:rFonts w:asciiTheme="minorEastAsia" w:hAnsiTheme="minorEastAsia" w:hint="eastAsia"/>
          <w:sz w:val="24"/>
        </w:rPr>
        <w:t>2.1.光伏逆变器总体技术要求</w:t>
      </w:r>
    </w:p>
    <w:p w:rsidR="00972237" w:rsidRPr="00671B8A" w:rsidRDefault="00972237" w:rsidP="003F48AB">
      <w:pPr>
        <w:spacing w:line="360" w:lineRule="auto"/>
        <w:ind w:firstLineChars="150" w:firstLine="360"/>
        <w:rPr>
          <w:rFonts w:asciiTheme="minorEastAsia" w:hAnsiTheme="minorEastAsia"/>
          <w:sz w:val="24"/>
        </w:rPr>
      </w:pPr>
      <w:r w:rsidRPr="00671B8A">
        <w:rPr>
          <w:rFonts w:asciiTheme="minorEastAsia" w:hAnsiTheme="minorEastAsia" w:hint="eastAsia"/>
          <w:sz w:val="24"/>
        </w:rPr>
        <w:t>光伏逆变器是实现光伏电能输送到直流电网的变换装置，输入侧为光伏电池板阵列，输出侧与微电网750V直流母线连接，实现光伏发电系统的电气连接。光伏逆变器工作在MPPT的控制模式，可以最大限度的将光伏能量输送到微电网。</w:t>
      </w:r>
    </w:p>
    <w:p w:rsidR="00972237" w:rsidRPr="00671B8A" w:rsidRDefault="00972237" w:rsidP="003F48AB">
      <w:pPr>
        <w:spacing w:line="360" w:lineRule="auto"/>
        <w:ind w:firstLineChars="200" w:firstLine="480"/>
        <w:rPr>
          <w:rFonts w:asciiTheme="minorEastAsia" w:hAnsiTheme="minorEastAsia"/>
          <w:sz w:val="24"/>
        </w:rPr>
      </w:pPr>
      <w:r w:rsidRPr="00671B8A">
        <w:rPr>
          <w:rFonts w:asciiTheme="minorEastAsia" w:hAnsiTheme="minorEastAsia" w:hint="eastAsia"/>
          <w:sz w:val="24"/>
        </w:rPr>
        <w:t>2.2.光伏逆变器应具有高效的MPPT效率，模块化配置，静态MPPT效率不低于97%，动态MPPT效率不低于98.5%。</w:t>
      </w:r>
    </w:p>
    <w:p w:rsidR="00972237" w:rsidRPr="00671B8A" w:rsidRDefault="00972237" w:rsidP="003F48AB">
      <w:pPr>
        <w:spacing w:line="360" w:lineRule="auto"/>
        <w:ind w:firstLineChars="200" w:firstLine="480"/>
        <w:rPr>
          <w:rFonts w:asciiTheme="minorEastAsia" w:hAnsiTheme="minorEastAsia"/>
          <w:sz w:val="24"/>
        </w:rPr>
      </w:pPr>
      <w:r w:rsidRPr="00671B8A">
        <w:rPr>
          <w:rFonts w:asciiTheme="minorEastAsia" w:hAnsiTheme="minorEastAsia" w:hint="eastAsia"/>
          <w:sz w:val="24"/>
        </w:rPr>
        <w:t>2.3.电缆进出线，采用下进、下出方式，机柜式安装，箱体设计满足自然散热要求,散热风机不低于3个。</w:t>
      </w:r>
    </w:p>
    <w:p w:rsidR="00972237" w:rsidRPr="00671B8A" w:rsidRDefault="00972237" w:rsidP="003F48AB">
      <w:pPr>
        <w:spacing w:line="360" w:lineRule="auto"/>
        <w:ind w:firstLineChars="200" w:firstLine="480"/>
        <w:rPr>
          <w:rFonts w:asciiTheme="minorEastAsia" w:hAnsiTheme="minorEastAsia"/>
          <w:sz w:val="24"/>
        </w:rPr>
      </w:pPr>
      <w:r w:rsidRPr="00671B8A">
        <w:rPr>
          <w:rFonts w:asciiTheme="minorEastAsia" w:hAnsiTheme="minorEastAsia" w:hint="eastAsia"/>
          <w:sz w:val="24"/>
        </w:rPr>
        <w:t>2.4.要求能够接入太阳电池组串，输入PV进线采用MC4直流连接器插头。</w:t>
      </w:r>
    </w:p>
    <w:p w:rsidR="00972237" w:rsidRPr="00671B8A" w:rsidRDefault="00972237" w:rsidP="003F48AB">
      <w:pPr>
        <w:spacing w:line="360" w:lineRule="auto"/>
        <w:ind w:firstLineChars="150" w:firstLine="360"/>
        <w:rPr>
          <w:rFonts w:asciiTheme="minorEastAsia" w:hAnsiTheme="minorEastAsia"/>
          <w:sz w:val="24"/>
        </w:rPr>
      </w:pPr>
      <w:r w:rsidRPr="00671B8A">
        <w:rPr>
          <w:rFonts w:asciiTheme="minorEastAsia" w:hAnsiTheme="minorEastAsia" w:hint="eastAsia"/>
          <w:sz w:val="24"/>
        </w:rPr>
        <w:t>★2.5.光伏逆变器应能在环境温度-25~+50℃的气候条件下安全稳定运行</w:t>
      </w:r>
      <w:r w:rsidRPr="00C73730">
        <w:rPr>
          <w:rFonts w:asciiTheme="minorEastAsia" w:hAnsiTheme="minorEastAsia" w:hint="eastAsia"/>
          <w:sz w:val="24"/>
        </w:rPr>
        <w:t>。使用寿命不低于</w:t>
      </w:r>
      <w:r w:rsidRPr="00C73730">
        <w:rPr>
          <w:rFonts w:asciiTheme="minorEastAsia" w:hAnsiTheme="minorEastAsia"/>
          <w:sz w:val="24"/>
        </w:rPr>
        <w:t xml:space="preserve">5 </w:t>
      </w:r>
      <w:r w:rsidRPr="00C73730">
        <w:rPr>
          <w:rFonts w:asciiTheme="minorEastAsia" w:hAnsiTheme="minorEastAsia" w:hint="eastAsia"/>
          <w:sz w:val="24"/>
        </w:rPr>
        <w:t>年，需提供原厂家质</w:t>
      </w:r>
      <w:proofErr w:type="gramStart"/>
      <w:r w:rsidRPr="00D328F2">
        <w:rPr>
          <w:rFonts w:asciiTheme="minorEastAsia" w:hAnsiTheme="minorEastAsia" w:hint="eastAsia"/>
          <w:sz w:val="24"/>
        </w:rPr>
        <w:t>保承诺</w:t>
      </w:r>
      <w:proofErr w:type="gramEnd"/>
      <w:r w:rsidRPr="00D328F2">
        <w:rPr>
          <w:rFonts w:asciiTheme="minorEastAsia" w:hAnsiTheme="minorEastAsia" w:hint="eastAsia"/>
          <w:sz w:val="24"/>
        </w:rPr>
        <w:t>函和原厂家联系电话。</w:t>
      </w:r>
    </w:p>
    <w:p w:rsidR="00972237" w:rsidRPr="00671B8A" w:rsidRDefault="00972237" w:rsidP="003F48AB">
      <w:pPr>
        <w:spacing w:line="360" w:lineRule="auto"/>
        <w:ind w:firstLineChars="200" w:firstLine="480"/>
        <w:rPr>
          <w:rFonts w:asciiTheme="minorEastAsia" w:hAnsiTheme="minorEastAsia"/>
          <w:sz w:val="24"/>
        </w:rPr>
      </w:pPr>
      <w:r w:rsidRPr="00671B8A">
        <w:rPr>
          <w:rFonts w:asciiTheme="minorEastAsia" w:hAnsiTheme="minorEastAsia" w:hint="eastAsia"/>
          <w:sz w:val="24"/>
        </w:rPr>
        <w:t>2.6.箱内布线应整齐美观，便于检修和安装。针对实际使用环境技术修订后的端子排额定电压应不高于 DC1000V，应具有隔板、</w:t>
      </w:r>
      <w:proofErr w:type="gramStart"/>
      <w:r w:rsidRPr="00671B8A">
        <w:rPr>
          <w:rFonts w:asciiTheme="minorEastAsia" w:hAnsiTheme="minorEastAsia" w:hint="eastAsia"/>
          <w:sz w:val="24"/>
        </w:rPr>
        <w:t>标号线套和</w:t>
      </w:r>
      <w:proofErr w:type="gramEnd"/>
      <w:r w:rsidRPr="00671B8A">
        <w:rPr>
          <w:rFonts w:asciiTheme="minorEastAsia" w:hAnsiTheme="minorEastAsia" w:hint="eastAsia"/>
          <w:sz w:val="24"/>
        </w:rPr>
        <w:t>端子螺丝，每个</w:t>
      </w:r>
      <w:proofErr w:type="gramStart"/>
      <w:r w:rsidRPr="00671B8A">
        <w:rPr>
          <w:rFonts w:asciiTheme="minorEastAsia" w:hAnsiTheme="minorEastAsia" w:hint="eastAsia"/>
          <w:sz w:val="24"/>
        </w:rPr>
        <w:t>端子排均标</w:t>
      </w:r>
      <w:proofErr w:type="gramEnd"/>
      <w:r w:rsidRPr="00671B8A">
        <w:rPr>
          <w:rFonts w:asciiTheme="minorEastAsia" w:hAnsiTheme="minorEastAsia" w:hint="eastAsia"/>
          <w:sz w:val="24"/>
        </w:rPr>
        <w:t>以编号，端子应选用阻燃型端子。箱内布线应预留足够的电缆接线空间。</w:t>
      </w:r>
    </w:p>
    <w:p w:rsidR="00972237" w:rsidRPr="00671B8A" w:rsidRDefault="00972237" w:rsidP="003F48AB">
      <w:pPr>
        <w:spacing w:line="360" w:lineRule="auto"/>
        <w:ind w:firstLineChars="150" w:firstLine="360"/>
        <w:rPr>
          <w:rFonts w:asciiTheme="minorEastAsia" w:hAnsiTheme="minorEastAsia"/>
          <w:sz w:val="24"/>
        </w:rPr>
      </w:pPr>
      <w:r w:rsidRPr="00671B8A">
        <w:rPr>
          <w:rFonts w:asciiTheme="minorEastAsia" w:hAnsiTheme="minorEastAsia" w:hint="eastAsia"/>
          <w:sz w:val="24"/>
        </w:rPr>
        <w:lastRenderedPageBreak/>
        <w:t>2.7光伏逆变器内部直流正负导线应有不同色标。</w:t>
      </w:r>
    </w:p>
    <w:p w:rsidR="00972237" w:rsidRPr="00671B8A" w:rsidRDefault="00972237" w:rsidP="003F48AB">
      <w:pPr>
        <w:spacing w:line="360" w:lineRule="auto"/>
        <w:ind w:firstLineChars="150" w:firstLine="360"/>
        <w:rPr>
          <w:rFonts w:asciiTheme="minorEastAsia" w:hAnsiTheme="minorEastAsia"/>
          <w:sz w:val="24"/>
        </w:rPr>
      </w:pPr>
      <w:r w:rsidRPr="00671B8A">
        <w:rPr>
          <w:rFonts w:asciiTheme="minorEastAsia" w:hAnsiTheme="minorEastAsia" w:hint="eastAsia"/>
          <w:sz w:val="24"/>
        </w:rPr>
        <w:t>2.8电气回路应承受 2kV 工频耐压试验无破坏性放电。</w:t>
      </w:r>
    </w:p>
    <w:p w:rsidR="00972237" w:rsidRDefault="00972237" w:rsidP="003F48AB">
      <w:pPr>
        <w:spacing w:line="360" w:lineRule="auto"/>
        <w:ind w:firstLineChars="150" w:firstLine="360"/>
        <w:rPr>
          <w:rFonts w:asciiTheme="minorEastAsia" w:hAnsiTheme="minorEastAsia"/>
          <w:sz w:val="24"/>
        </w:rPr>
      </w:pPr>
      <w:r w:rsidRPr="00671B8A">
        <w:rPr>
          <w:rFonts w:asciiTheme="minorEastAsia" w:hAnsiTheme="minorEastAsia" w:hint="eastAsia"/>
          <w:sz w:val="24"/>
        </w:rPr>
        <w:t>2.9为了提高整个并网发电系统的效率，应采用尽可能多的MPPT数量及高性能的MPPT控制跟踪技术。</w:t>
      </w:r>
    </w:p>
    <w:p w:rsidR="00253B03" w:rsidRPr="00253B03" w:rsidRDefault="00253B03" w:rsidP="00253B03">
      <w:pPr>
        <w:spacing w:line="360" w:lineRule="auto"/>
        <w:ind w:firstLineChars="150" w:firstLine="360"/>
        <w:rPr>
          <w:rFonts w:asciiTheme="minorEastAsia" w:hAnsiTheme="minorEastAsia"/>
          <w:sz w:val="24"/>
        </w:rPr>
      </w:pPr>
      <w:r w:rsidRPr="00253B03">
        <w:rPr>
          <w:rFonts w:asciiTheme="minorEastAsia" w:hAnsiTheme="minorEastAsia" w:hint="eastAsia"/>
          <w:sz w:val="24"/>
        </w:rPr>
        <w:t>★2.1</w:t>
      </w:r>
      <w:r>
        <w:rPr>
          <w:rFonts w:asciiTheme="minorEastAsia" w:hAnsiTheme="minorEastAsia" w:hint="eastAsia"/>
          <w:sz w:val="24"/>
        </w:rPr>
        <w:t>0</w:t>
      </w:r>
      <w:r w:rsidRPr="00253B03">
        <w:rPr>
          <w:rFonts w:asciiTheme="minorEastAsia" w:hAnsiTheme="minorEastAsia" w:hint="eastAsia"/>
          <w:sz w:val="24"/>
        </w:rPr>
        <w:t>光伏逆变器选用以下或同档次品牌：</w:t>
      </w:r>
    </w:p>
    <w:p w:rsidR="00253B03" w:rsidRPr="00671B8A" w:rsidRDefault="00253B03" w:rsidP="00253B03">
      <w:pPr>
        <w:spacing w:line="360" w:lineRule="auto"/>
        <w:ind w:firstLineChars="150" w:firstLine="360"/>
        <w:rPr>
          <w:rFonts w:asciiTheme="minorEastAsia" w:hAnsiTheme="minorEastAsia"/>
          <w:sz w:val="24"/>
        </w:rPr>
      </w:pPr>
      <w:r w:rsidRPr="00253B03">
        <w:rPr>
          <w:rFonts w:asciiTheme="minorEastAsia" w:hAnsiTheme="minorEastAsia" w:hint="eastAsia"/>
          <w:sz w:val="24"/>
        </w:rPr>
        <w:t>华为技术有限公司、阳光能源有限公司、易事</w:t>
      </w:r>
      <w:proofErr w:type="gramStart"/>
      <w:r w:rsidRPr="00253B03">
        <w:rPr>
          <w:rFonts w:asciiTheme="minorEastAsia" w:hAnsiTheme="minorEastAsia" w:hint="eastAsia"/>
          <w:sz w:val="24"/>
        </w:rPr>
        <w:t>特</w:t>
      </w:r>
      <w:proofErr w:type="gramEnd"/>
      <w:r w:rsidRPr="00253B03">
        <w:rPr>
          <w:rFonts w:asciiTheme="minorEastAsia" w:hAnsiTheme="minorEastAsia" w:hint="eastAsia"/>
          <w:sz w:val="24"/>
        </w:rPr>
        <w:t>集团股份有限公司</w:t>
      </w:r>
    </w:p>
    <w:p w:rsidR="00972237" w:rsidRPr="00671B8A" w:rsidRDefault="00972237" w:rsidP="003F48AB">
      <w:pPr>
        <w:spacing w:line="360" w:lineRule="auto"/>
        <w:ind w:firstLineChars="150" w:firstLine="360"/>
        <w:rPr>
          <w:rFonts w:asciiTheme="minorEastAsia" w:hAnsiTheme="minorEastAsia"/>
          <w:sz w:val="24"/>
        </w:rPr>
      </w:pPr>
      <w:r w:rsidRPr="00D328F2">
        <w:rPr>
          <w:rFonts w:asciiTheme="minorEastAsia" w:hAnsiTheme="minorEastAsia" w:hint="eastAsia"/>
          <w:sz w:val="24"/>
        </w:rPr>
        <w:t>（三）光伏监控</w:t>
      </w:r>
    </w:p>
    <w:p w:rsidR="00972237" w:rsidRPr="00671B8A" w:rsidRDefault="00972237" w:rsidP="003F48AB">
      <w:pPr>
        <w:spacing w:line="360" w:lineRule="auto"/>
        <w:ind w:firstLineChars="150" w:firstLine="360"/>
        <w:rPr>
          <w:rFonts w:asciiTheme="minorEastAsia" w:hAnsiTheme="minorEastAsia"/>
          <w:sz w:val="24"/>
        </w:rPr>
      </w:pPr>
      <w:r w:rsidRPr="00671B8A">
        <w:rPr>
          <w:rFonts w:asciiTheme="minorEastAsia" w:hAnsiTheme="minorEastAsia" w:hint="eastAsia"/>
          <w:sz w:val="24"/>
        </w:rPr>
        <w:t>3.1光伏逆变器监控要求</w:t>
      </w:r>
    </w:p>
    <w:p w:rsidR="00972237" w:rsidRPr="00671B8A" w:rsidRDefault="00972237" w:rsidP="003F48AB">
      <w:pPr>
        <w:spacing w:line="360" w:lineRule="auto"/>
        <w:ind w:firstLineChars="150" w:firstLine="360"/>
        <w:rPr>
          <w:rFonts w:asciiTheme="minorEastAsia" w:hAnsiTheme="minorEastAsia"/>
          <w:sz w:val="24"/>
        </w:rPr>
      </w:pPr>
      <w:r w:rsidRPr="00671B8A">
        <w:rPr>
          <w:rFonts w:asciiTheme="minorEastAsia" w:hAnsiTheme="minorEastAsia" w:hint="eastAsia"/>
          <w:sz w:val="24"/>
        </w:rPr>
        <w:t>光伏逆变器内部采用性能可靠、测量范围合适、灵敏度与准确度较高的电压、电流测量元件，对输入电压和电流采样，实现 MPPT 最大功率寻优；</w:t>
      </w:r>
    </w:p>
    <w:p w:rsidR="00972237" w:rsidRPr="00671B8A" w:rsidRDefault="00972237" w:rsidP="003F48AB">
      <w:pPr>
        <w:spacing w:line="360" w:lineRule="auto"/>
        <w:ind w:firstLineChars="150" w:firstLine="360"/>
        <w:rPr>
          <w:rFonts w:asciiTheme="minorEastAsia" w:hAnsiTheme="minorEastAsia"/>
          <w:sz w:val="24"/>
        </w:rPr>
      </w:pPr>
      <w:r w:rsidRPr="00671B8A">
        <w:rPr>
          <w:rFonts w:asciiTheme="minorEastAsia" w:hAnsiTheme="minorEastAsia" w:hint="eastAsia"/>
          <w:sz w:val="24"/>
        </w:rPr>
        <w:t>3.2可采集防雷器的状态，半导体器件的散热器温度；</w:t>
      </w:r>
    </w:p>
    <w:p w:rsidR="00972237" w:rsidRPr="00671B8A" w:rsidRDefault="00972237" w:rsidP="003F48AB">
      <w:pPr>
        <w:spacing w:line="360" w:lineRule="auto"/>
        <w:ind w:firstLineChars="150" w:firstLine="360"/>
        <w:rPr>
          <w:rFonts w:asciiTheme="minorEastAsia" w:hAnsiTheme="minorEastAsia"/>
          <w:sz w:val="24"/>
        </w:rPr>
      </w:pPr>
      <w:r w:rsidRPr="00671B8A">
        <w:rPr>
          <w:rFonts w:asciiTheme="minorEastAsia" w:hAnsiTheme="minorEastAsia" w:hint="eastAsia"/>
          <w:sz w:val="24"/>
        </w:rPr>
        <w:t>3.3配置 RS485 接口，支持 Modbus 通讯协议，通讯地址、波特率、数据方式都可自由设定；</w:t>
      </w:r>
    </w:p>
    <w:p w:rsidR="00972237" w:rsidRPr="00671B8A" w:rsidRDefault="00972237" w:rsidP="003F48AB">
      <w:pPr>
        <w:spacing w:line="360" w:lineRule="auto"/>
        <w:ind w:firstLineChars="100" w:firstLine="240"/>
        <w:rPr>
          <w:rFonts w:asciiTheme="minorEastAsia" w:hAnsiTheme="minorEastAsia"/>
          <w:sz w:val="24"/>
        </w:rPr>
      </w:pPr>
      <w:r w:rsidRPr="00671B8A">
        <w:rPr>
          <w:rFonts w:asciiTheme="minorEastAsia" w:hAnsiTheme="minorEastAsia" w:hint="eastAsia"/>
          <w:sz w:val="24"/>
        </w:rPr>
        <w:t>★3.4为了更好的保护光伏</w:t>
      </w:r>
      <w:r w:rsidRPr="00C73730">
        <w:rPr>
          <w:rFonts w:asciiTheme="minorEastAsia" w:hAnsiTheme="minorEastAsia" w:hint="eastAsia"/>
          <w:sz w:val="24"/>
        </w:rPr>
        <w:t>逆变器上级或下级的人员或设备安全，光伏逆变器必须具备以下的保护功能，需提供</w:t>
      </w:r>
      <w:r w:rsidR="006B199E" w:rsidRPr="00D328F2">
        <w:rPr>
          <w:rFonts w:asciiTheme="minorEastAsia" w:hAnsiTheme="minorEastAsia" w:hint="eastAsia"/>
          <w:sz w:val="24"/>
        </w:rPr>
        <w:t>相关</w:t>
      </w:r>
      <w:r w:rsidRPr="00D328F2">
        <w:rPr>
          <w:rFonts w:asciiTheme="minorEastAsia" w:hAnsiTheme="minorEastAsia" w:hint="eastAsia"/>
          <w:sz w:val="24"/>
        </w:rPr>
        <w:t>证明文件</w:t>
      </w:r>
      <w:r w:rsidRPr="00D328F2">
        <w:rPr>
          <w:rFonts w:asciiTheme="minorEastAsia" w:hAnsiTheme="minorEastAsia"/>
          <w:sz w:val="24"/>
        </w:rPr>
        <w:t xml:space="preserve"> </w:t>
      </w:r>
      <w:r w:rsidRPr="00D328F2">
        <w:rPr>
          <w:rFonts w:asciiTheme="minorEastAsia" w:hAnsiTheme="minorEastAsia" w:hint="eastAsia"/>
          <w:sz w:val="24"/>
        </w:rPr>
        <w:t>：</w:t>
      </w:r>
    </w:p>
    <w:p w:rsidR="00972237" w:rsidRPr="00671B8A" w:rsidRDefault="00972237" w:rsidP="00671B8A">
      <w:pPr>
        <w:spacing w:line="360" w:lineRule="auto"/>
        <w:rPr>
          <w:rFonts w:asciiTheme="minorEastAsia" w:hAnsiTheme="minorEastAsia"/>
          <w:sz w:val="24"/>
        </w:rPr>
      </w:pPr>
      <w:r w:rsidRPr="00671B8A">
        <w:rPr>
          <w:rFonts w:asciiTheme="minorEastAsia" w:hAnsiTheme="minorEastAsia" w:hint="eastAsia"/>
          <w:sz w:val="24"/>
        </w:rPr>
        <w:t>（1）防孤岛效应保护</w:t>
      </w:r>
    </w:p>
    <w:p w:rsidR="00972237" w:rsidRPr="00671B8A" w:rsidRDefault="00972237" w:rsidP="00671B8A">
      <w:pPr>
        <w:spacing w:line="360" w:lineRule="auto"/>
        <w:rPr>
          <w:rFonts w:asciiTheme="minorEastAsia" w:hAnsiTheme="minorEastAsia"/>
          <w:sz w:val="24"/>
        </w:rPr>
      </w:pPr>
      <w:r w:rsidRPr="00671B8A">
        <w:rPr>
          <w:rFonts w:asciiTheme="minorEastAsia" w:hAnsiTheme="minorEastAsia" w:hint="eastAsia"/>
          <w:sz w:val="24"/>
        </w:rPr>
        <w:t>（2）输出短路保护</w:t>
      </w:r>
    </w:p>
    <w:p w:rsidR="00972237" w:rsidRPr="00671B8A" w:rsidRDefault="00972237" w:rsidP="00671B8A">
      <w:pPr>
        <w:spacing w:line="360" w:lineRule="auto"/>
        <w:rPr>
          <w:rFonts w:asciiTheme="minorEastAsia" w:hAnsiTheme="minorEastAsia"/>
          <w:sz w:val="24"/>
        </w:rPr>
      </w:pPr>
      <w:r w:rsidRPr="00671B8A">
        <w:rPr>
          <w:rFonts w:asciiTheme="minorEastAsia" w:hAnsiTheme="minorEastAsia" w:hint="eastAsia"/>
          <w:sz w:val="24"/>
        </w:rPr>
        <w:t>（3）过/欠压保护</w:t>
      </w:r>
    </w:p>
    <w:p w:rsidR="00972237" w:rsidRPr="00671B8A" w:rsidRDefault="00972237" w:rsidP="00671B8A">
      <w:pPr>
        <w:spacing w:line="360" w:lineRule="auto"/>
        <w:rPr>
          <w:rFonts w:asciiTheme="minorEastAsia" w:hAnsiTheme="minorEastAsia"/>
          <w:sz w:val="24"/>
        </w:rPr>
      </w:pPr>
      <w:r w:rsidRPr="00671B8A">
        <w:rPr>
          <w:rFonts w:asciiTheme="minorEastAsia" w:hAnsiTheme="minorEastAsia" w:hint="eastAsia"/>
          <w:sz w:val="24"/>
        </w:rPr>
        <w:t>（4）过/欠频保护</w:t>
      </w:r>
    </w:p>
    <w:p w:rsidR="00972237" w:rsidRPr="00671B8A" w:rsidRDefault="00972237" w:rsidP="00671B8A">
      <w:pPr>
        <w:spacing w:line="360" w:lineRule="auto"/>
        <w:rPr>
          <w:rFonts w:asciiTheme="minorEastAsia" w:hAnsiTheme="minorEastAsia"/>
          <w:sz w:val="24"/>
        </w:rPr>
      </w:pPr>
      <w:r w:rsidRPr="00671B8A">
        <w:rPr>
          <w:rFonts w:asciiTheme="minorEastAsia" w:hAnsiTheme="minorEastAsia" w:hint="eastAsia"/>
          <w:sz w:val="24"/>
        </w:rPr>
        <w:t>（5）正反极反接保护</w:t>
      </w:r>
    </w:p>
    <w:p w:rsidR="00972237" w:rsidRPr="00671B8A" w:rsidRDefault="00972237" w:rsidP="00671B8A">
      <w:pPr>
        <w:spacing w:line="360" w:lineRule="auto"/>
        <w:rPr>
          <w:rFonts w:asciiTheme="minorEastAsia" w:hAnsiTheme="minorEastAsia"/>
          <w:sz w:val="24"/>
        </w:rPr>
      </w:pPr>
      <w:r w:rsidRPr="00671B8A">
        <w:rPr>
          <w:rFonts w:asciiTheme="minorEastAsia" w:hAnsiTheme="minorEastAsia" w:hint="eastAsia"/>
          <w:sz w:val="24"/>
        </w:rPr>
        <w:t>（6）直流输入过载保护</w:t>
      </w:r>
    </w:p>
    <w:p w:rsidR="00972237" w:rsidRPr="00671B8A" w:rsidRDefault="00972237" w:rsidP="00671B8A">
      <w:pPr>
        <w:spacing w:line="360" w:lineRule="auto"/>
        <w:rPr>
          <w:rFonts w:asciiTheme="minorEastAsia" w:hAnsiTheme="minorEastAsia"/>
          <w:sz w:val="24"/>
        </w:rPr>
      </w:pPr>
      <w:r w:rsidRPr="00671B8A">
        <w:rPr>
          <w:rFonts w:asciiTheme="minorEastAsia" w:hAnsiTheme="minorEastAsia" w:hint="eastAsia"/>
          <w:sz w:val="24"/>
        </w:rPr>
        <w:t>（7）反放电保护</w:t>
      </w:r>
    </w:p>
    <w:p w:rsidR="00972237" w:rsidRPr="00671B8A" w:rsidRDefault="00972237" w:rsidP="003F48AB">
      <w:pPr>
        <w:spacing w:line="360" w:lineRule="auto"/>
        <w:ind w:firstLineChars="100" w:firstLine="240"/>
        <w:rPr>
          <w:rFonts w:asciiTheme="minorEastAsia" w:hAnsiTheme="minorEastAsia"/>
          <w:sz w:val="24"/>
        </w:rPr>
      </w:pPr>
      <w:r w:rsidRPr="00671B8A">
        <w:rPr>
          <w:rFonts w:asciiTheme="minorEastAsia" w:hAnsiTheme="minorEastAsia" w:hint="eastAsia"/>
          <w:sz w:val="24"/>
        </w:rPr>
        <w:t>★3.5选用的逆变器必须通过CE认证，应至少具</w:t>
      </w:r>
      <w:r w:rsidRPr="00C73730">
        <w:rPr>
          <w:rFonts w:asciiTheme="minorEastAsia" w:hAnsiTheme="minorEastAsia" w:hint="eastAsia"/>
          <w:sz w:val="24"/>
        </w:rPr>
        <w:t>备</w:t>
      </w:r>
      <w:r w:rsidR="006B199E" w:rsidRPr="00D328F2">
        <w:rPr>
          <w:rFonts w:asciiTheme="minorEastAsia" w:hAnsiTheme="minorEastAsia" w:hint="eastAsia"/>
          <w:sz w:val="24"/>
        </w:rPr>
        <w:t>金太阳、</w:t>
      </w:r>
      <w:r w:rsidRPr="00C73730">
        <w:rPr>
          <w:rFonts w:asciiTheme="minorEastAsia" w:hAnsiTheme="minorEastAsia"/>
          <w:sz w:val="24"/>
        </w:rPr>
        <w:t>TUV、</w:t>
      </w:r>
      <w:r w:rsidRPr="00671B8A">
        <w:rPr>
          <w:rFonts w:asciiTheme="minorEastAsia" w:hAnsiTheme="minorEastAsia" w:hint="eastAsia"/>
          <w:sz w:val="24"/>
        </w:rPr>
        <w:t>VDE-AR-N 4105、BDEW、CQC认证之一（提供完整检测报告）</w:t>
      </w:r>
    </w:p>
    <w:p w:rsidR="00972237" w:rsidRPr="003F48AB" w:rsidRDefault="00972237" w:rsidP="003F48AB">
      <w:pPr>
        <w:spacing w:line="360" w:lineRule="auto"/>
        <w:ind w:firstLineChars="100" w:firstLine="241"/>
        <w:rPr>
          <w:rFonts w:asciiTheme="minorEastAsia" w:hAnsiTheme="minorEastAsia"/>
          <w:b/>
          <w:sz w:val="24"/>
        </w:rPr>
      </w:pPr>
      <w:r w:rsidRPr="003F48AB">
        <w:rPr>
          <w:rFonts w:asciiTheme="minorEastAsia" w:hAnsiTheme="minorEastAsia" w:hint="eastAsia"/>
          <w:b/>
          <w:sz w:val="24"/>
        </w:rPr>
        <w:t>（四）光伏组件支架的技术要求</w:t>
      </w:r>
    </w:p>
    <w:p w:rsidR="00972237" w:rsidRPr="00671B8A" w:rsidRDefault="00972237" w:rsidP="003F48AB">
      <w:pPr>
        <w:spacing w:line="360" w:lineRule="auto"/>
        <w:ind w:firstLineChars="150" w:firstLine="360"/>
        <w:rPr>
          <w:rFonts w:asciiTheme="minorEastAsia" w:hAnsiTheme="minorEastAsia"/>
          <w:sz w:val="24"/>
        </w:rPr>
      </w:pPr>
      <w:r w:rsidRPr="00671B8A">
        <w:rPr>
          <w:rFonts w:asciiTheme="minorEastAsia" w:hAnsiTheme="minorEastAsia" w:hint="eastAsia"/>
          <w:sz w:val="24"/>
        </w:rPr>
        <w:t>4.1支架采用</w:t>
      </w:r>
      <w:r w:rsidRPr="00671B8A">
        <w:rPr>
          <w:rFonts w:asciiTheme="minorEastAsia" w:hAnsiTheme="minorEastAsia" w:hint="eastAsia"/>
          <w:b/>
          <w:sz w:val="24"/>
        </w:rPr>
        <w:t>镀</w:t>
      </w:r>
      <w:r w:rsidRPr="00671B8A">
        <w:rPr>
          <w:rFonts w:asciiTheme="minorEastAsia" w:hAnsiTheme="minorEastAsia" w:hint="eastAsia"/>
          <w:sz w:val="24"/>
        </w:rPr>
        <w:t>锌钢结构，镀锌层厚度不低于0.065mm，寿命不低于25年；</w:t>
      </w:r>
    </w:p>
    <w:p w:rsidR="00972237" w:rsidRPr="00671B8A" w:rsidRDefault="00972237" w:rsidP="003F48AB">
      <w:pPr>
        <w:spacing w:line="360" w:lineRule="auto"/>
        <w:ind w:firstLineChars="150" w:firstLine="360"/>
        <w:rPr>
          <w:rFonts w:asciiTheme="minorEastAsia" w:hAnsiTheme="minorEastAsia"/>
          <w:sz w:val="24"/>
        </w:rPr>
      </w:pPr>
      <w:r w:rsidRPr="00671B8A">
        <w:rPr>
          <w:rFonts w:asciiTheme="minorEastAsia" w:hAnsiTheme="minorEastAsia" w:hint="eastAsia"/>
          <w:sz w:val="24"/>
        </w:rPr>
        <w:t>4.2支架的强度应满足在自重、风荷载和地震荷载共同作用下的使用要求，设计时应考虑台风的影响。</w:t>
      </w:r>
    </w:p>
    <w:p w:rsidR="00972237" w:rsidRPr="003F48AB" w:rsidRDefault="00972237" w:rsidP="003F48AB">
      <w:pPr>
        <w:spacing w:line="360" w:lineRule="auto"/>
        <w:ind w:firstLineChars="100" w:firstLine="241"/>
        <w:rPr>
          <w:rFonts w:asciiTheme="minorEastAsia" w:hAnsiTheme="minorEastAsia"/>
          <w:b/>
          <w:sz w:val="24"/>
        </w:rPr>
      </w:pPr>
      <w:r w:rsidRPr="003F48AB">
        <w:rPr>
          <w:rFonts w:asciiTheme="minorEastAsia" w:hAnsiTheme="minorEastAsia" w:hint="eastAsia"/>
          <w:b/>
          <w:sz w:val="24"/>
        </w:rPr>
        <w:t>（五）并网柜的技术要求</w:t>
      </w:r>
    </w:p>
    <w:p w:rsidR="00972237" w:rsidRPr="00671B8A" w:rsidRDefault="003F48AB" w:rsidP="003F48AB">
      <w:pPr>
        <w:spacing w:line="360" w:lineRule="auto"/>
        <w:ind w:firstLineChars="150" w:firstLine="360"/>
        <w:rPr>
          <w:rFonts w:asciiTheme="minorEastAsia" w:hAnsiTheme="minorEastAsia"/>
          <w:sz w:val="24"/>
        </w:rPr>
      </w:pPr>
      <w:r>
        <w:rPr>
          <w:rFonts w:asciiTheme="minorEastAsia" w:hAnsiTheme="minorEastAsia" w:hint="eastAsia"/>
          <w:sz w:val="24"/>
        </w:rPr>
        <w:t>5.1</w:t>
      </w:r>
      <w:r w:rsidR="00972237" w:rsidRPr="00671B8A">
        <w:rPr>
          <w:rFonts w:asciiTheme="minorEastAsia" w:hAnsiTheme="minorEastAsia" w:hint="eastAsia"/>
          <w:sz w:val="24"/>
        </w:rPr>
        <w:t>计量部分要满足南方电网公司《电能计量装置技术规范》的要求。</w:t>
      </w:r>
    </w:p>
    <w:p w:rsidR="00972237" w:rsidRPr="00671B8A" w:rsidRDefault="003F48AB" w:rsidP="003F48AB">
      <w:pPr>
        <w:spacing w:line="360" w:lineRule="auto"/>
        <w:ind w:firstLineChars="150" w:firstLine="360"/>
        <w:rPr>
          <w:rFonts w:asciiTheme="minorEastAsia" w:hAnsiTheme="minorEastAsia"/>
          <w:sz w:val="24"/>
        </w:rPr>
      </w:pPr>
      <w:r>
        <w:rPr>
          <w:rFonts w:asciiTheme="minorEastAsia" w:hAnsiTheme="minorEastAsia" w:hint="eastAsia"/>
          <w:sz w:val="24"/>
        </w:rPr>
        <w:lastRenderedPageBreak/>
        <w:t>5.2</w:t>
      </w:r>
      <w:r w:rsidR="00972237" w:rsidRPr="00671B8A">
        <w:rPr>
          <w:rFonts w:asciiTheme="minorEastAsia" w:hAnsiTheme="minorEastAsia" w:hint="eastAsia"/>
          <w:sz w:val="24"/>
        </w:rPr>
        <w:t>计量表必须具备双向计量功能，同时将光伏发电系统所发电量的流向定义为正向电流。</w:t>
      </w:r>
    </w:p>
    <w:p w:rsidR="00972237" w:rsidRPr="00671B8A" w:rsidRDefault="003F48AB" w:rsidP="003F48AB">
      <w:pPr>
        <w:spacing w:line="360" w:lineRule="auto"/>
        <w:ind w:firstLineChars="150" w:firstLine="360"/>
        <w:rPr>
          <w:rFonts w:asciiTheme="minorEastAsia" w:hAnsiTheme="minorEastAsia"/>
          <w:sz w:val="24"/>
        </w:rPr>
      </w:pPr>
      <w:r>
        <w:rPr>
          <w:rFonts w:asciiTheme="minorEastAsia" w:hAnsiTheme="minorEastAsia" w:hint="eastAsia"/>
          <w:sz w:val="24"/>
        </w:rPr>
        <w:t>5.3</w:t>
      </w:r>
      <w:r w:rsidR="00972237" w:rsidRPr="00671B8A">
        <w:rPr>
          <w:rFonts w:asciiTheme="minorEastAsia" w:hAnsiTheme="minorEastAsia" w:hint="eastAsia"/>
          <w:sz w:val="24"/>
        </w:rPr>
        <w:t>计量表有功电能精度不低于0.2S级，电压互感器、电流互感器不低于0.2S级。</w:t>
      </w:r>
    </w:p>
    <w:p w:rsidR="00972237" w:rsidRPr="00671B8A" w:rsidRDefault="003F48AB" w:rsidP="003F48AB">
      <w:pPr>
        <w:spacing w:line="360" w:lineRule="auto"/>
        <w:ind w:firstLineChars="150" w:firstLine="360"/>
        <w:rPr>
          <w:rFonts w:asciiTheme="minorEastAsia" w:hAnsiTheme="minorEastAsia"/>
          <w:sz w:val="24"/>
        </w:rPr>
      </w:pPr>
      <w:r>
        <w:rPr>
          <w:rFonts w:asciiTheme="minorEastAsia" w:hAnsiTheme="minorEastAsia" w:hint="eastAsia"/>
          <w:sz w:val="24"/>
        </w:rPr>
        <w:t>5.4</w:t>
      </w:r>
      <w:r w:rsidR="00972237" w:rsidRPr="00671B8A">
        <w:rPr>
          <w:rFonts w:asciiTheme="minorEastAsia" w:hAnsiTheme="minorEastAsia" w:hint="eastAsia"/>
          <w:sz w:val="24"/>
        </w:rPr>
        <w:t>计量表应具RS-485通信接口，支持modbus通讯。</w:t>
      </w:r>
    </w:p>
    <w:p w:rsidR="00972237" w:rsidRPr="00671B8A" w:rsidRDefault="003F48AB" w:rsidP="003F48AB">
      <w:pPr>
        <w:spacing w:line="360" w:lineRule="auto"/>
        <w:ind w:firstLineChars="150" w:firstLine="360"/>
        <w:rPr>
          <w:rFonts w:asciiTheme="minorEastAsia" w:hAnsiTheme="minorEastAsia"/>
          <w:sz w:val="24"/>
        </w:rPr>
      </w:pPr>
      <w:r>
        <w:rPr>
          <w:rFonts w:asciiTheme="minorEastAsia" w:hAnsiTheme="minorEastAsia" w:hint="eastAsia"/>
          <w:sz w:val="24"/>
        </w:rPr>
        <w:t>5.5</w:t>
      </w:r>
      <w:r w:rsidR="00972237" w:rsidRPr="00671B8A">
        <w:rPr>
          <w:rFonts w:asciiTheme="minorEastAsia" w:hAnsiTheme="minorEastAsia" w:hint="eastAsia"/>
          <w:sz w:val="24"/>
        </w:rPr>
        <w:t>计量表及其配套的电压互感器、电流互感器在安装前必须经过具有合法资质的第三方鉴定单位检验并出具检验合格报告后方可使用。</w:t>
      </w:r>
    </w:p>
    <w:p w:rsidR="00972237" w:rsidRDefault="003F48AB" w:rsidP="003F48AB">
      <w:pPr>
        <w:spacing w:line="360" w:lineRule="auto"/>
        <w:ind w:firstLineChars="150" w:firstLine="360"/>
        <w:rPr>
          <w:rFonts w:asciiTheme="minorEastAsia" w:hAnsiTheme="minorEastAsia"/>
          <w:sz w:val="24"/>
        </w:rPr>
      </w:pPr>
      <w:r>
        <w:rPr>
          <w:rFonts w:asciiTheme="minorEastAsia" w:hAnsiTheme="minorEastAsia" w:hint="eastAsia"/>
          <w:sz w:val="24"/>
        </w:rPr>
        <w:t>5.6</w:t>
      </w:r>
      <w:r w:rsidR="00972237" w:rsidRPr="00671B8A">
        <w:rPr>
          <w:rFonts w:asciiTheme="minorEastAsia" w:hAnsiTheme="minorEastAsia" w:hint="eastAsia"/>
          <w:sz w:val="24"/>
        </w:rPr>
        <w:t>计量表应具备分时段计量功能，各时段的具体划分应与当地供电部门公布的最新信息为准。</w:t>
      </w:r>
    </w:p>
    <w:p w:rsidR="00EC2C42" w:rsidRPr="00EC2C42" w:rsidRDefault="00EC2C42" w:rsidP="00EC2C42">
      <w:pPr>
        <w:spacing w:line="360" w:lineRule="auto"/>
        <w:ind w:firstLineChars="150" w:firstLine="360"/>
        <w:rPr>
          <w:rFonts w:asciiTheme="minorEastAsia" w:hAnsiTheme="minorEastAsia"/>
          <w:sz w:val="24"/>
        </w:rPr>
      </w:pPr>
      <w:r w:rsidRPr="00EC2C42">
        <w:rPr>
          <w:rFonts w:asciiTheme="minorEastAsia" w:hAnsiTheme="minorEastAsia" w:hint="eastAsia"/>
          <w:sz w:val="24"/>
        </w:rPr>
        <w:t>★</w:t>
      </w:r>
      <w:r>
        <w:rPr>
          <w:rFonts w:asciiTheme="minorEastAsia" w:hAnsiTheme="minorEastAsia" w:hint="eastAsia"/>
          <w:sz w:val="24"/>
        </w:rPr>
        <w:t>5.</w:t>
      </w:r>
      <w:r w:rsidRPr="00EC2C42">
        <w:rPr>
          <w:rFonts w:asciiTheme="minorEastAsia" w:hAnsiTheme="minorEastAsia" w:hint="eastAsia"/>
          <w:sz w:val="24"/>
        </w:rPr>
        <w:t>7所有的开关断路器等电力元器件要求为ABB ,西门子，施耐德</w:t>
      </w:r>
      <w:r>
        <w:rPr>
          <w:rFonts w:asciiTheme="minorEastAsia" w:hAnsiTheme="minorEastAsia" w:hint="eastAsia"/>
          <w:sz w:val="24"/>
        </w:rPr>
        <w:t>。</w:t>
      </w:r>
    </w:p>
    <w:p w:rsidR="00972237" w:rsidRPr="00671B8A" w:rsidRDefault="00972237" w:rsidP="003F48AB">
      <w:pPr>
        <w:spacing w:line="360" w:lineRule="auto"/>
        <w:ind w:firstLineChars="100" w:firstLine="240"/>
        <w:rPr>
          <w:rFonts w:asciiTheme="minorEastAsia" w:hAnsiTheme="minorEastAsia"/>
          <w:sz w:val="24"/>
        </w:rPr>
      </w:pPr>
      <w:r w:rsidRPr="00671B8A">
        <w:rPr>
          <w:rFonts w:asciiTheme="minorEastAsia" w:hAnsiTheme="minorEastAsia" w:hint="eastAsia"/>
          <w:sz w:val="24"/>
        </w:rPr>
        <w:t>（六）电缆材料和配件的技术要求</w:t>
      </w:r>
    </w:p>
    <w:p w:rsidR="00972237" w:rsidRPr="00671B8A" w:rsidRDefault="00972237" w:rsidP="003F48AB">
      <w:pPr>
        <w:spacing w:line="360" w:lineRule="auto"/>
        <w:ind w:firstLineChars="150" w:firstLine="360"/>
        <w:rPr>
          <w:rFonts w:asciiTheme="minorEastAsia" w:hAnsiTheme="minorEastAsia"/>
          <w:sz w:val="24"/>
        </w:rPr>
      </w:pPr>
      <w:r w:rsidRPr="00671B8A">
        <w:rPr>
          <w:rFonts w:asciiTheme="minorEastAsia" w:hAnsiTheme="minorEastAsia" w:hint="eastAsia"/>
          <w:sz w:val="24"/>
        </w:rPr>
        <w:t>6.1光伏电缆应至少满足以下标准要求，寿命不低于25年：</w:t>
      </w:r>
    </w:p>
    <w:p w:rsidR="00972237" w:rsidRPr="00671B8A" w:rsidRDefault="00972237" w:rsidP="00671B8A">
      <w:pPr>
        <w:spacing w:line="360" w:lineRule="auto"/>
        <w:rPr>
          <w:rFonts w:asciiTheme="minorEastAsia" w:hAnsiTheme="minorEastAsia"/>
          <w:sz w:val="24"/>
        </w:rPr>
      </w:pPr>
      <w:r w:rsidRPr="00671B8A">
        <w:rPr>
          <w:rFonts w:asciiTheme="minorEastAsia" w:hAnsiTheme="minorEastAsia" w:hint="eastAsia"/>
          <w:sz w:val="24"/>
        </w:rPr>
        <w:t>GB/T 2900.10 电工术语电缆（IEC 60050(461):1984,IDT）</w:t>
      </w:r>
    </w:p>
    <w:p w:rsidR="00972237" w:rsidRPr="00671B8A" w:rsidRDefault="00972237" w:rsidP="00671B8A">
      <w:pPr>
        <w:spacing w:line="360" w:lineRule="auto"/>
        <w:rPr>
          <w:rFonts w:asciiTheme="minorEastAsia" w:hAnsiTheme="minorEastAsia"/>
          <w:sz w:val="24"/>
        </w:rPr>
      </w:pPr>
      <w:r w:rsidRPr="00671B8A">
        <w:rPr>
          <w:rFonts w:asciiTheme="minorEastAsia" w:hAnsiTheme="minorEastAsia" w:hint="eastAsia"/>
          <w:sz w:val="24"/>
        </w:rPr>
        <w:t>GB/T 12706.1 额定电压1kV(Um=1.2kV)到35kV(Um=40.5kV)挤包绝缘电力电缆及附件第1部分：额定电压1kV(Um=1.2kV)和3kV(Um=3.6kV)电缆</w:t>
      </w:r>
    </w:p>
    <w:p w:rsidR="00972237" w:rsidRPr="00671B8A" w:rsidRDefault="00972237" w:rsidP="00671B8A">
      <w:pPr>
        <w:spacing w:line="360" w:lineRule="auto"/>
        <w:rPr>
          <w:rFonts w:asciiTheme="minorEastAsia" w:hAnsiTheme="minorEastAsia"/>
          <w:sz w:val="24"/>
        </w:rPr>
      </w:pPr>
      <w:r w:rsidRPr="00671B8A">
        <w:rPr>
          <w:rFonts w:asciiTheme="minorEastAsia" w:hAnsiTheme="minorEastAsia" w:hint="eastAsia"/>
          <w:sz w:val="24"/>
        </w:rPr>
        <w:t>GB/T 9330    塑料绝缘控制电缆</w:t>
      </w:r>
    </w:p>
    <w:p w:rsidR="00972237" w:rsidRPr="00671B8A" w:rsidRDefault="00972237" w:rsidP="00671B8A">
      <w:pPr>
        <w:spacing w:line="360" w:lineRule="auto"/>
        <w:rPr>
          <w:rFonts w:asciiTheme="minorEastAsia" w:hAnsiTheme="minorEastAsia"/>
          <w:sz w:val="24"/>
        </w:rPr>
      </w:pPr>
      <w:r w:rsidRPr="00671B8A">
        <w:rPr>
          <w:rFonts w:asciiTheme="minorEastAsia" w:hAnsiTheme="minorEastAsia" w:hint="eastAsia"/>
          <w:sz w:val="24"/>
        </w:rPr>
        <w:t>UL 1581.1200 电线电缆和软线参考标准</w:t>
      </w:r>
    </w:p>
    <w:p w:rsidR="00972237" w:rsidRPr="00671B8A" w:rsidRDefault="00972237" w:rsidP="00671B8A">
      <w:pPr>
        <w:spacing w:line="360" w:lineRule="auto"/>
        <w:rPr>
          <w:rFonts w:asciiTheme="minorEastAsia" w:hAnsiTheme="minorEastAsia"/>
          <w:sz w:val="24"/>
        </w:rPr>
      </w:pPr>
      <w:r w:rsidRPr="00671B8A">
        <w:rPr>
          <w:rFonts w:asciiTheme="minorEastAsia" w:hAnsiTheme="minorEastAsia" w:hint="eastAsia"/>
          <w:sz w:val="24"/>
        </w:rPr>
        <w:t>JB/T 8137   电线电缆交货盘</w:t>
      </w:r>
    </w:p>
    <w:p w:rsidR="00972237" w:rsidRPr="00671B8A" w:rsidRDefault="00972237" w:rsidP="00671B8A">
      <w:pPr>
        <w:spacing w:line="360" w:lineRule="auto"/>
        <w:rPr>
          <w:rFonts w:asciiTheme="minorEastAsia" w:hAnsiTheme="minorEastAsia"/>
          <w:sz w:val="24"/>
        </w:rPr>
      </w:pPr>
      <w:r w:rsidRPr="00671B8A">
        <w:rPr>
          <w:rFonts w:asciiTheme="minorEastAsia" w:hAnsiTheme="minorEastAsia" w:hint="eastAsia"/>
          <w:sz w:val="24"/>
        </w:rPr>
        <w:t>6.2低压交流动力电缆应至少满足以下要求:</w:t>
      </w:r>
    </w:p>
    <w:p w:rsidR="00972237" w:rsidRPr="00671B8A" w:rsidRDefault="00972237" w:rsidP="00671B8A">
      <w:pPr>
        <w:spacing w:line="360" w:lineRule="auto"/>
        <w:rPr>
          <w:rFonts w:asciiTheme="minorEastAsia" w:hAnsiTheme="minorEastAsia"/>
          <w:sz w:val="24"/>
        </w:rPr>
      </w:pPr>
      <w:r w:rsidRPr="00671B8A">
        <w:rPr>
          <w:rFonts w:asciiTheme="minorEastAsia" w:hAnsiTheme="minorEastAsia" w:hint="eastAsia"/>
          <w:sz w:val="24"/>
        </w:rPr>
        <w:t>GB/T 2951.1  电缆绝缘和护套材料通用试验方法第1部分：通用试验方法</w:t>
      </w:r>
    </w:p>
    <w:p w:rsidR="00972237" w:rsidRPr="00671B8A" w:rsidRDefault="00972237" w:rsidP="00671B8A">
      <w:pPr>
        <w:spacing w:line="360" w:lineRule="auto"/>
        <w:rPr>
          <w:rFonts w:asciiTheme="minorEastAsia" w:hAnsiTheme="minorEastAsia"/>
          <w:sz w:val="24"/>
        </w:rPr>
      </w:pPr>
      <w:r w:rsidRPr="00671B8A">
        <w:rPr>
          <w:rFonts w:asciiTheme="minorEastAsia" w:hAnsiTheme="minorEastAsia" w:hint="eastAsia"/>
          <w:sz w:val="24"/>
        </w:rPr>
        <w:t>GB/T 3048.8    电线</w:t>
      </w:r>
      <w:proofErr w:type="gramStart"/>
      <w:r w:rsidRPr="00671B8A">
        <w:rPr>
          <w:rFonts w:asciiTheme="minorEastAsia" w:hAnsiTheme="minorEastAsia" w:hint="eastAsia"/>
          <w:sz w:val="24"/>
        </w:rPr>
        <w:t>电缆电</w:t>
      </w:r>
      <w:proofErr w:type="gramEnd"/>
      <w:r w:rsidRPr="00671B8A">
        <w:rPr>
          <w:rFonts w:asciiTheme="minorEastAsia" w:hAnsiTheme="minorEastAsia" w:hint="eastAsia"/>
          <w:sz w:val="24"/>
        </w:rPr>
        <w:t>性能试验方法第8部分：交流电压试验</w:t>
      </w:r>
    </w:p>
    <w:p w:rsidR="00972237" w:rsidRPr="00671B8A" w:rsidRDefault="00972237" w:rsidP="00671B8A">
      <w:pPr>
        <w:spacing w:line="360" w:lineRule="auto"/>
        <w:rPr>
          <w:rFonts w:asciiTheme="minorEastAsia" w:hAnsiTheme="minorEastAsia"/>
          <w:sz w:val="24"/>
        </w:rPr>
      </w:pPr>
      <w:r w:rsidRPr="00671B8A">
        <w:rPr>
          <w:rFonts w:asciiTheme="minorEastAsia" w:hAnsiTheme="minorEastAsia" w:hint="eastAsia"/>
          <w:sz w:val="24"/>
        </w:rPr>
        <w:t>GB/T 12706.1   额定电压1kV(Um=1.2kV)～35kV(Um=40.5kV)挤包绝缘电力电缆及附件第1部分：额定电压1kV(Um=1.2kV)和3kV(Um=3.6kV)电缆</w:t>
      </w:r>
    </w:p>
    <w:p w:rsidR="00972237" w:rsidRPr="00671B8A" w:rsidRDefault="00972237" w:rsidP="00671B8A">
      <w:pPr>
        <w:spacing w:line="360" w:lineRule="auto"/>
        <w:rPr>
          <w:rFonts w:asciiTheme="minorEastAsia" w:hAnsiTheme="minorEastAsia"/>
          <w:sz w:val="24"/>
        </w:rPr>
      </w:pPr>
      <w:r w:rsidRPr="00671B8A">
        <w:rPr>
          <w:rFonts w:asciiTheme="minorEastAsia" w:hAnsiTheme="minorEastAsia" w:hint="eastAsia"/>
          <w:sz w:val="24"/>
        </w:rPr>
        <w:t>GB/T 19666      阻燃和耐火电线电缆通则</w:t>
      </w:r>
    </w:p>
    <w:p w:rsidR="00972237" w:rsidRPr="00671B8A" w:rsidRDefault="00972237" w:rsidP="00671B8A">
      <w:pPr>
        <w:spacing w:line="360" w:lineRule="auto"/>
        <w:rPr>
          <w:rFonts w:asciiTheme="minorEastAsia" w:hAnsiTheme="minorEastAsia"/>
          <w:sz w:val="24"/>
        </w:rPr>
      </w:pPr>
      <w:r w:rsidRPr="00671B8A">
        <w:rPr>
          <w:rFonts w:asciiTheme="minorEastAsia" w:hAnsiTheme="minorEastAsia" w:hint="eastAsia"/>
          <w:sz w:val="24"/>
        </w:rPr>
        <w:t>GB 50217       电力工程电缆设计规范</w:t>
      </w:r>
    </w:p>
    <w:p w:rsidR="00972237" w:rsidRPr="00671B8A" w:rsidRDefault="00972237" w:rsidP="00671B8A">
      <w:pPr>
        <w:spacing w:line="360" w:lineRule="auto"/>
        <w:rPr>
          <w:rFonts w:asciiTheme="minorEastAsia" w:hAnsiTheme="minorEastAsia"/>
          <w:sz w:val="24"/>
        </w:rPr>
      </w:pPr>
      <w:r w:rsidRPr="00671B8A">
        <w:rPr>
          <w:rFonts w:asciiTheme="minorEastAsia" w:hAnsiTheme="minorEastAsia" w:hint="eastAsia"/>
          <w:sz w:val="24"/>
        </w:rPr>
        <w:t>GB 50054       低压配电设计规范</w:t>
      </w:r>
    </w:p>
    <w:p w:rsidR="00972237" w:rsidRPr="00671B8A" w:rsidRDefault="00972237" w:rsidP="00671B8A">
      <w:pPr>
        <w:spacing w:line="360" w:lineRule="auto"/>
        <w:rPr>
          <w:rFonts w:asciiTheme="minorEastAsia" w:hAnsiTheme="minorEastAsia"/>
          <w:sz w:val="24"/>
        </w:rPr>
      </w:pPr>
      <w:r w:rsidRPr="00671B8A">
        <w:rPr>
          <w:rFonts w:asciiTheme="minorEastAsia" w:hAnsiTheme="minorEastAsia" w:hint="eastAsia"/>
          <w:sz w:val="24"/>
        </w:rPr>
        <w:t>GA 306.1        阻燃及耐火电缆塑料绝缘阻燃及耐火电缆分级和要求第1部分：阻燃电缆</w:t>
      </w:r>
    </w:p>
    <w:p w:rsidR="00972237" w:rsidRPr="00671B8A" w:rsidRDefault="00972237" w:rsidP="00671B8A">
      <w:pPr>
        <w:spacing w:line="360" w:lineRule="auto"/>
        <w:rPr>
          <w:rFonts w:asciiTheme="minorEastAsia" w:hAnsiTheme="minorEastAsia"/>
          <w:sz w:val="24"/>
        </w:rPr>
      </w:pPr>
      <w:r w:rsidRPr="00671B8A">
        <w:rPr>
          <w:rFonts w:asciiTheme="minorEastAsia" w:hAnsiTheme="minorEastAsia" w:hint="eastAsia"/>
          <w:sz w:val="24"/>
        </w:rPr>
        <w:t>GA 306.2        阻燃及耐火电缆塑料绝缘阻燃及耐火电缆分级和要求第2部分：耐火电缆</w:t>
      </w:r>
    </w:p>
    <w:p w:rsidR="00972237" w:rsidRPr="00671B8A" w:rsidRDefault="00972237" w:rsidP="003F48AB">
      <w:pPr>
        <w:spacing w:line="360" w:lineRule="auto"/>
        <w:ind w:firstLineChars="150" w:firstLine="360"/>
        <w:rPr>
          <w:rFonts w:asciiTheme="minorEastAsia" w:hAnsiTheme="minorEastAsia"/>
          <w:sz w:val="24"/>
        </w:rPr>
      </w:pPr>
      <w:r w:rsidRPr="00671B8A">
        <w:rPr>
          <w:rFonts w:asciiTheme="minorEastAsia" w:hAnsiTheme="minorEastAsia" w:hint="eastAsia"/>
          <w:sz w:val="24"/>
        </w:rPr>
        <w:lastRenderedPageBreak/>
        <w:t>6.</w:t>
      </w:r>
      <w:r w:rsidR="003F48AB">
        <w:rPr>
          <w:rFonts w:asciiTheme="minorEastAsia" w:hAnsiTheme="minorEastAsia" w:hint="eastAsia"/>
          <w:sz w:val="24"/>
        </w:rPr>
        <w:t>2</w:t>
      </w:r>
      <w:r w:rsidRPr="00671B8A">
        <w:rPr>
          <w:rFonts w:asciiTheme="minorEastAsia" w:hAnsiTheme="minorEastAsia" w:hint="eastAsia"/>
          <w:sz w:val="24"/>
        </w:rPr>
        <w:t>不同连接部分的技术要求：</w:t>
      </w:r>
    </w:p>
    <w:p w:rsidR="00972237" w:rsidRPr="00D328F2" w:rsidRDefault="00972237" w:rsidP="00D328F2">
      <w:pPr>
        <w:pStyle w:val="ad"/>
        <w:numPr>
          <w:ilvl w:val="0"/>
          <w:numId w:val="17"/>
        </w:numPr>
        <w:spacing w:line="360" w:lineRule="auto"/>
        <w:ind w:left="0" w:firstLineChars="0" w:firstLine="360"/>
        <w:rPr>
          <w:rFonts w:asciiTheme="minorEastAsia" w:hAnsiTheme="minorEastAsia"/>
          <w:sz w:val="24"/>
        </w:rPr>
      </w:pPr>
      <w:r w:rsidRPr="00D328F2">
        <w:rPr>
          <w:rFonts w:asciiTheme="minorEastAsia" w:hAnsiTheme="minorEastAsia" w:hint="eastAsia"/>
          <w:sz w:val="24"/>
        </w:rPr>
        <w:t>组件与组件之间的连接：必须给出UL</w:t>
      </w:r>
      <w:r w:rsidRPr="00D328F2">
        <w:rPr>
          <w:rFonts w:asciiTheme="minorEastAsia" w:hAnsiTheme="minorEastAsia"/>
          <w:sz w:val="24"/>
        </w:rPr>
        <w:t xml:space="preserve"> </w:t>
      </w:r>
      <w:r w:rsidRPr="00D328F2">
        <w:rPr>
          <w:rFonts w:asciiTheme="minorEastAsia" w:hAnsiTheme="minorEastAsia" w:hint="eastAsia"/>
          <w:sz w:val="24"/>
        </w:rPr>
        <w:t>测试，耐热</w:t>
      </w:r>
      <w:r w:rsidRPr="00D328F2">
        <w:rPr>
          <w:rFonts w:asciiTheme="minorEastAsia" w:hAnsiTheme="minorEastAsia"/>
          <w:sz w:val="24"/>
        </w:rPr>
        <w:t xml:space="preserve"> </w:t>
      </w:r>
      <w:r w:rsidRPr="00D328F2">
        <w:rPr>
          <w:rFonts w:asciiTheme="minorEastAsia" w:hAnsiTheme="minorEastAsia" w:hint="eastAsia"/>
          <w:sz w:val="24"/>
        </w:rPr>
        <w:t>90℃，防酸，防化学物质，防潮，防曝晒的证明。</w:t>
      </w:r>
    </w:p>
    <w:p w:rsidR="00972237" w:rsidRPr="00D328F2" w:rsidRDefault="00972237" w:rsidP="00D328F2">
      <w:pPr>
        <w:pStyle w:val="ad"/>
        <w:numPr>
          <w:ilvl w:val="0"/>
          <w:numId w:val="17"/>
        </w:numPr>
        <w:spacing w:line="360" w:lineRule="auto"/>
        <w:ind w:left="0" w:firstLineChars="0" w:firstLine="360"/>
        <w:rPr>
          <w:rFonts w:asciiTheme="minorEastAsia" w:hAnsiTheme="minorEastAsia"/>
          <w:sz w:val="24"/>
        </w:rPr>
      </w:pPr>
      <w:r w:rsidRPr="00D328F2">
        <w:rPr>
          <w:rFonts w:asciiTheme="minorEastAsia" w:hAnsiTheme="minorEastAsia" w:hint="eastAsia"/>
          <w:sz w:val="24"/>
        </w:rPr>
        <w:t>方阵内部和方阵之间的连接：要求防潮、防曝晒。若穿管安装，导管必须耐热</w:t>
      </w:r>
      <w:r w:rsidRPr="00D328F2">
        <w:rPr>
          <w:rFonts w:asciiTheme="minorEastAsia" w:hAnsiTheme="minorEastAsia"/>
          <w:sz w:val="24"/>
        </w:rPr>
        <w:t xml:space="preserve"> </w:t>
      </w:r>
      <w:r w:rsidRPr="00D328F2">
        <w:rPr>
          <w:rFonts w:asciiTheme="minorEastAsia" w:hAnsiTheme="minorEastAsia" w:hint="eastAsia"/>
          <w:sz w:val="24"/>
        </w:rPr>
        <w:t>90℃。</w:t>
      </w:r>
    </w:p>
    <w:p w:rsidR="00972237" w:rsidRPr="00671B8A" w:rsidRDefault="00972237" w:rsidP="003F48AB">
      <w:pPr>
        <w:spacing w:line="360" w:lineRule="auto"/>
        <w:ind w:firstLineChars="150" w:firstLine="360"/>
        <w:rPr>
          <w:rFonts w:asciiTheme="minorEastAsia" w:hAnsiTheme="minorEastAsia"/>
          <w:sz w:val="24"/>
        </w:rPr>
      </w:pPr>
      <w:r w:rsidRPr="00671B8A">
        <w:rPr>
          <w:rFonts w:asciiTheme="minorEastAsia" w:hAnsiTheme="minorEastAsia" w:hint="eastAsia"/>
          <w:sz w:val="24"/>
        </w:rPr>
        <w:t>6.</w:t>
      </w:r>
      <w:r w:rsidR="003F48AB">
        <w:rPr>
          <w:rFonts w:asciiTheme="minorEastAsia" w:hAnsiTheme="minorEastAsia" w:hint="eastAsia"/>
          <w:sz w:val="24"/>
        </w:rPr>
        <w:t>3</w:t>
      </w:r>
      <w:r w:rsidRPr="00671B8A">
        <w:rPr>
          <w:rFonts w:asciiTheme="minorEastAsia" w:hAnsiTheme="minorEastAsia" w:hint="eastAsia"/>
          <w:sz w:val="24"/>
        </w:rPr>
        <w:t>.电缆大小规格设计须遵循的原则</w:t>
      </w:r>
    </w:p>
    <w:p w:rsidR="00972237" w:rsidRPr="00671B8A" w:rsidRDefault="00972237" w:rsidP="003F48AB">
      <w:pPr>
        <w:spacing w:line="360" w:lineRule="auto"/>
        <w:ind w:firstLineChars="150" w:firstLine="360"/>
        <w:rPr>
          <w:rFonts w:asciiTheme="minorEastAsia" w:hAnsiTheme="minorEastAsia"/>
          <w:sz w:val="24"/>
        </w:rPr>
      </w:pPr>
      <w:r w:rsidRPr="00671B8A">
        <w:rPr>
          <w:rFonts w:asciiTheme="minorEastAsia" w:hAnsiTheme="minorEastAsia" w:hint="eastAsia"/>
          <w:sz w:val="24"/>
        </w:rPr>
        <w:t>A、逆变器的连接，选取的电缆额定电流为计算所得电缆中最大连续电流的1.4倍。</w:t>
      </w:r>
    </w:p>
    <w:p w:rsidR="00972237" w:rsidRPr="00671B8A" w:rsidRDefault="00972237" w:rsidP="003F48AB">
      <w:pPr>
        <w:spacing w:line="360" w:lineRule="auto"/>
        <w:ind w:firstLineChars="150" w:firstLine="360"/>
        <w:rPr>
          <w:rFonts w:asciiTheme="minorEastAsia" w:hAnsiTheme="minorEastAsia"/>
          <w:sz w:val="24"/>
        </w:rPr>
      </w:pPr>
      <w:r w:rsidRPr="00671B8A">
        <w:rPr>
          <w:rFonts w:asciiTheme="minorEastAsia" w:hAnsiTheme="minorEastAsia" w:hint="eastAsia"/>
          <w:sz w:val="24"/>
        </w:rPr>
        <w:t>B、方阵内部和方阵之间的连接，选取的电缆额定电流为计算所得电缆中最大连续电流的1.56倍。</w:t>
      </w:r>
    </w:p>
    <w:p w:rsidR="00972237" w:rsidRPr="00671B8A" w:rsidRDefault="00972237" w:rsidP="003F48AB">
      <w:pPr>
        <w:spacing w:line="360" w:lineRule="auto"/>
        <w:ind w:firstLineChars="150" w:firstLine="360"/>
        <w:rPr>
          <w:rFonts w:asciiTheme="minorEastAsia" w:hAnsiTheme="minorEastAsia"/>
          <w:sz w:val="24"/>
        </w:rPr>
      </w:pPr>
      <w:r w:rsidRPr="00671B8A">
        <w:rPr>
          <w:rFonts w:asciiTheme="minorEastAsia" w:hAnsiTheme="minorEastAsia" w:hint="eastAsia"/>
          <w:sz w:val="24"/>
        </w:rPr>
        <w:t>C、考虑温度对电缆的性能的影响。</w:t>
      </w:r>
    </w:p>
    <w:p w:rsidR="00972237" w:rsidRPr="00671B8A" w:rsidRDefault="00972237" w:rsidP="003F48AB">
      <w:pPr>
        <w:spacing w:line="360" w:lineRule="auto"/>
        <w:ind w:firstLineChars="150" w:firstLine="360"/>
        <w:rPr>
          <w:rFonts w:asciiTheme="minorEastAsia" w:hAnsiTheme="minorEastAsia"/>
          <w:sz w:val="24"/>
        </w:rPr>
      </w:pPr>
      <w:r w:rsidRPr="00671B8A">
        <w:rPr>
          <w:rFonts w:asciiTheme="minorEastAsia" w:hAnsiTheme="minorEastAsia" w:hint="eastAsia"/>
          <w:sz w:val="24"/>
        </w:rPr>
        <w:t>6.5防雷与接地</w:t>
      </w:r>
    </w:p>
    <w:p w:rsidR="00972237" w:rsidRPr="00671B8A" w:rsidRDefault="00972237" w:rsidP="003F48AB">
      <w:pPr>
        <w:spacing w:line="360" w:lineRule="auto"/>
        <w:ind w:firstLineChars="150" w:firstLine="360"/>
        <w:rPr>
          <w:rFonts w:asciiTheme="minorEastAsia" w:hAnsiTheme="minorEastAsia"/>
          <w:sz w:val="24"/>
        </w:rPr>
      </w:pPr>
      <w:r w:rsidRPr="00671B8A">
        <w:rPr>
          <w:rFonts w:asciiTheme="minorEastAsia" w:hAnsiTheme="minorEastAsia" w:hint="eastAsia"/>
          <w:sz w:val="24"/>
        </w:rPr>
        <w:t>设计接地和防雷方案，应符合国标GB50057-2010《建筑物防雷设计规范》以及GB50343-2012《建筑物电子信息系统防雷技术规范》的规定要求。</w:t>
      </w:r>
    </w:p>
    <w:p w:rsidR="00972237" w:rsidRPr="003F48AB" w:rsidRDefault="00972237" w:rsidP="003F48AB">
      <w:pPr>
        <w:spacing w:line="360" w:lineRule="auto"/>
        <w:ind w:firstLineChars="150" w:firstLine="361"/>
        <w:rPr>
          <w:rFonts w:asciiTheme="minorEastAsia" w:hAnsiTheme="minorEastAsia"/>
          <w:b/>
          <w:sz w:val="24"/>
        </w:rPr>
      </w:pPr>
      <w:r w:rsidRPr="003F48AB">
        <w:rPr>
          <w:rFonts w:asciiTheme="minorEastAsia" w:hAnsiTheme="minorEastAsia" w:hint="eastAsia"/>
          <w:b/>
          <w:sz w:val="24"/>
        </w:rPr>
        <w:t>三. 备品备件</w:t>
      </w:r>
    </w:p>
    <w:p w:rsidR="00972237" w:rsidRPr="00671B8A" w:rsidRDefault="00972237" w:rsidP="003F48AB">
      <w:pPr>
        <w:spacing w:line="360" w:lineRule="auto"/>
        <w:ind w:firstLineChars="150" w:firstLine="360"/>
        <w:rPr>
          <w:rFonts w:asciiTheme="minorEastAsia" w:hAnsiTheme="minorEastAsia"/>
          <w:sz w:val="24"/>
        </w:rPr>
      </w:pPr>
      <w:r w:rsidRPr="00671B8A">
        <w:rPr>
          <w:rFonts w:asciiTheme="minorEastAsia" w:hAnsiTheme="minorEastAsia" w:hint="eastAsia"/>
          <w:sz w:val="24"/>
        </w:rPr>
        <w:t>投标人应提供设备在质量保证期后两年内所需的备品备件,其费用含在投标总价中。</w:t>
      </w:r>
    </w:p>
    <w:p w:rsidR="00972237" w:rsidRPr="003F48AB" w:rsidRDefault="00972237" w:rsidP="003F48AB">
      <w:pPr>
        <w:spacing w:line="360" w:lineRule="auto"/>
        <w:ind w:firstLineChars="150" w:firstLine="361"/>
        <w:rPr>
          <w:rFonts w:asciiTheme="minorEastAsia" w:hAnsiTheme="minorEastAsia"/>
          <w:b/>
          <w:sz w:val="24"/>
        </w:rPr>
      </w:pPr>
      <w:r w:rsidRPr="003F48AB">
        <w:rPr>
          <w:rFonts w:asciiTheme="minorEastAsia" w:hAnsiTheme="minorEastAsia" w:hint="eastAsia"/>
          <w:b/>
          <w:sz w:val="24"/>
        </w:rPr>
        <w:t>四. 其它要求</w:t>
      </w:r>
    </w:p>
    <w:p w:rsidR="00972237" w:rsidRPr="00671B8A" w:rsidRDefault="00972237" w:rsidP="003F48AB">
      <w:pPr>
        <w:spacing w:line="360" w:lineRule="auto"/>
        <w:ind w:firstLineChars="150" w:firstLine="360"/>
        <w:rPr>
          <w:rFonts w:asciiTheme="minorEastAsia" w:hAnsiTheme="minorEastAsia"/>
          <w:sz w:val="24"/>
        </w:rPr>
      </w:pPr>
      <w:r w:rsidRPr="00671B8A">
        <w:rPr>
          <w:rFonts w:asciiTheme="minorEastAsia" w:hAnsiTheme="minorEastAsia" w:hint="eastAsia"/>
          <w:sz w:val="24"/>
        </w:rPr>
        <w:t xml:space="preserve">1.投标人生产、经销的货物或服务的资格必须得到有关行政主管部门的检测报告。 </w:t>
      </w:r>
    </w:p>
    <w:p w:rsidR="00972237" w:rsidRPr="00671B8A" w:rsidRDefault="00972237" w:rsidP="003F48AB">
      <w:pPr>
        <w:spacing w:line="360" w:lineRule="auto"/>
        <w:ind w:firstLineChars="200" w:firstLine="480"/>
        <w:rPr>
          <w:rFonts w:asciiTheme="minorEastAsia" w:hAnsiTheme="minorEastAsia"/>
          <w:sz w:val="24"/>
        </w:rPr>
      </w:pPr>
      <w:r w:rsidRPr="00671B8A">
        <w:rPr>
          <w:rFonts w:asciiTheme="minorEastAsia" w:hAnsiTheme="minorEastAsia" w:hint="eastAsia"/>
          <w:sz w:val="24"/>
        </w:rPr>
        <w:t xml:space="preserve">2.投标人若以进口货物参加投标的，应保证其提供的进口货物是合法进口的货物。 </w:t>
      </w:r>
    </w:p>
    <w:p w:rsidR="00972237" w:rsidRPr="003F48AB" w:rsidRDefault="00972237" w:rsidP="003F48AB">
      <w:pPr>
        <w:spacing w:line="360" w:lineRule="auto"/>
        <w:ind w:firstLineChars="150" w:firstLine="361"/>
        <w:rPr>
          <w:rFonts w:asciiTheme="minorEastAsia" w:hAnsiTheme="minorEastAsia"/>
          <w:b/>
          <w:sz w:val="24"/>
        </w:rPr>
      </w:pPr>
      <w:r w:rsidRPr="003F48AB">
        <w:rPr>
          <w:rFonts w:asciiTheme="minorEastAsia" w:hAnsiTheme="minorEastAsia" w:hint="eastAsia"/>
          <w:b/>
          <w:sz w:val="24"/>
        </w:rPr>
        <w:t>五、工期要求</w:t>
      </w:r>
    </w:p>
    <w:p w:rsidR="00972237" w:rsidRPr="00671B8A" w:rsidRDefault="00972237" w:rsidP="003F48AB">
      <w:pPr>
        <w:spacing w:line="360" w:lineRule="auto"/>
        <w:ind w:firstLineChars="150" w:firstLine="360"/>
        <w:rPr>
          <w:rFonts w:asciiTheme="minorEastAsia" w:hAnsiTheme="minorEastAsia"/>
          <w:sz w:val="24"/>
        </w:rPr>
      </w:pPr>
      <w:r w:rsidRPr="00671B8A">
        <w:rPr>
          <w:rFonts w:asciiTheme="minorEastAsia" w:hAnsiTheme="minorEastAsia" w:hint="eastAsia"/>
          <w:sz w:val="24"/>
        </w:rPr>
        <w:t>1.签订合同后14日内完成施工图设计，并报</w:t>
      </w:r>
      <w:r w:rsidR="003F48AB">
        <w:rPr>
          <w:rFonts w:asciiTheme="minorEastAsia" w:hAnsiTheme="minorEastAsia" w:hint="eastAsia"/>
          <w:sz w:val="24"/>
        </w:rPr>
        <w:t>采购人</w:t>
      </w:r>
      <w:r w:rsidRPr="00671B8A">
        <w:rPr>
          <w:rFonts w:asciiTheme="minorEastAsia" w:hAnsiTheme="minorEastAsia" w:hint="eastAsia"/>
          <w:sz w:val="24"/>
        </w:rPr>
        <w:t>审批；</w:t>
      </w:r>
    </w:p>
    <w:p w:rsidR="00972237" w:rsidRPr="00671B8A" w:rsidRDefault="00972237" w:rsidP="003F48AB">
      <w:pPr>
        <w:spacing w:line="360" w:lineRule="auto"/>
        <w:ind w:firstLineChars="150" w:firstLine="360"/>
        <w:rPr>
          <w:rFonts w:asciiTheme="minorEastAsia" w:hAnsiTheme="minorEastAsia"/>
          <w:sz w:val="24"/>
        </w:rPr>
      </w:pPr>
      <w:r w:rsidRPr="00671B8A">
        <w:rPr>
          <w:rFonts w:asciiTheme="minorEastAsia" w:hAnsiTheme="minorEastAsia" w:hint="eastAsia"/>
          <w:sz w:val="24"/>
        </w:rPr>
        <w:t>2.</w:t>
      </w:r>
      <w:r w:rsidR="003F48AB">
        <w:rPr>
          <w:rFonts w:asciiTheme="minorEastAsia" w:hAnsiTheme="minorEastAsia" w:hint="eastAsia"/>
          <w:sz w:val="24"/>
        </w:rPr>
        <w:t>采购人</w:t>
      </w:r>
      <w:r w:rsidRPr="00671B8A">
        <w:rPr>
          <w:rFonts w:asciiTheme="minorEastAsia" w:hAnsiTheme="minorEastAsia" w:hint="eastAsia"/>
          <w:sz w:val="24"/>
        </w:rPr>
        <w:t>审批后，由</w:t>
      </w:r>
      <w:r w:rsidR="003F48AB">
        <w:rPr>
          <w:rFonts w:asciiTheme="minorEastAsia" w:hAnsiTheme="minorEastAsia" w:hint="eastAsia"/>
          <w:sz w:val="24"/>
        </w:rPr>
        <w:t>投标人</w:t>
      </w:r>
      <w:r w:rsidRPr="00671B8A">
        <w:rPr>
          <w:rFonts w:asciiTheme="minorEastAsia" w:hAnsiTheme="minorEastAsia" w:hint="eastAsia"/>
          <w:sz w:val="24"/>
        </w:rPr>
        <w:t>办理供电局报批；报批通过后，15日内开工；</w:t>
      </w:r>
    </w:p>
    <w:p w:rsidR="00972237" w:rsidRPr="00671B8A" w:rsidRDefault="00972237" w:rsidP="003F48AB">
      <w:pPr>
        <w:spacing w:line="360" w:lineRule="auto"/>
        <w:ind w:firstLineChars="150" w:firstLine="360"/>
        <w:rPr>
          <w:rFonts w:asciiTheme="minorEastAsia" w:hAnsiTheme="minorEastAsia"/>
          <w:sz w:val="24"/>
        </w:rPr>
      </w:pPr>
      <w:r w:rsidRPr="00671B8A">
        <w:rPr>
          <w:rFonts w:asciiTheme="minorEastAsia" w:hAnsiTheme="minorEastAsia" w:hint="eastAsia"/>
          <w:sz w:val="24"/>
        </w:rPr>
        <w:t>3.开工后60日内完工。</w:t>
      </w:r>
    </w:p>
    <w:p w:rsidR="00972237" w:rsidRDefault="00972237" w:rsidP="00972237">
      <w:r>
        <w:t> </w:t>
      </w:r>
    </w:p>
    <w:p w:rsidR="00972237" w:rsidRDefault="00972237">
      <w:pPr>
        <w:pStyle w:val="ad"/>
        <w:widowControl/>
        <w:spacing w:line="360" w:lineRule="auto"/>
        <w:ind w:firstLine="480"/>
        <w:rPr>
          <w:rFonts w:asciiTheme="minorEastAsia" w:hAnsiTheme="minorEastAsia" w:cs="仿宋"/>
          <w:sz w:val="24"/>
        </w:rPr>
        <w:sectPr w:rsidR="00972237">
          <w:pgSz w:w="11906" w:h="16838"/>
          <w:pgMar w:top="1440" w:right="1800" w:bottom="1440" w:left="1800" w:header="851" w:footer="850" w:gutter="0"/>
          <w:cols w:space="720"/>
          <w:docGrid w:linePitch="312"/>
        </w:sectPr>
      </w:pPr>
    </w:p>
    <w:p w:rsidR="00854F52" w:rsidRDefault="000C012E">
      <w:pPr>
        <w:widowControl/>
        <w:jc w:val="left"/>
        <w:rPr>
          <w:rFonts w:hAnsi="宋体"/>
        </w:rPr>
      </w:pPr>
      <w:r>
        <w:rPr>
          <w:rFonts w:ascii="宋体" w:hAnsi="宋体" w:hint="eastAsia"/>
          <w:sz w:val="32"/>
        </w:rPr>
        <w:lastRenderedPageBreak/>
        <w:t>附件2</w:t>
      </w:r>
    </w:p>
    <w:p w:rsidR="00854F52" w:rsidRDefault="000C012E">
      <w:pPr>
        <w:spacing w:line="360" w:lineRule="auto"/>
        <w:jc w:val="center"/>
        <w:rPr>
          <w:rFonts w:ascii="宋体" w:hAnsi="宋体"/>
          <w:sz w:val="32"/>
        </w:rPr>
      </w:pPr>
      <w:r>
        <w:rPr>
          <w:rFonts w:ascii="宋体" w:hAnsi="宋体" w:hint="eastAsia"/>
          <w:sz w:val="32"/>
        </w:rPr>
        <w:t>报价一览表</w:t>
      </w:r>
    </w:p>
    <w:p w:rsidR="00854F52" w:rsidRDefault="000C012E" w:rsidP="00245A38">
      <w:pPr>
        <w:widowControl/>
        <w:spacing w:beforeLines="50" w:before="156" w:afterLines="50" w:after="156" w:line="360" w:lineRule="auto"/>
        <w:rPr>
          <w:rFonts w:asciiTheme="minorEastAsia" w:hAnsiTheme="minorEastAsia" w:cs="仿宋"/>
          <w:bCs/>
          <w:sz w:val="24"/>
        </w:rPr>
      </w:pPr>
      <w:r>
        <w:rPr>
          <w:rFonts w:ascii="宋体" w:hAnsi="宋体" w:hint="eastAsia"/>
        </w:rPr>
        <w:t>项目名称：</w:t>
      </w:r>
      <w:r w:rsidR="003F48AB" w:rsidRPr="003F48AB">
        <w:rPr>
          <w:rFonts w:ascii="宋体" w:hAnsi="宋体" w:hint="eastAsia"/>
        </w:rPr>
        <w:t>广州大学城</w:t>
      </w:r>
      <w:proofErr w:type="gramStart"/>
      <w:r w:rsidR="003F48AB" w:rsidRPr="003F48AB">
        <w:rPr>
          <w:rFonts w:ascii="宋体" w:hAnsi="宋体" w:hint="eastAsia"/>
        </w:rPr>
        <w:t>第三冷站分布式</w:t>
      </w:r>
      <w:proofErr w:type="gramEnd"/>
      <w:r w:rsidR="003F48AB" w:rsidRPr="003F48AB">
        <w:rPr>
          <w:rFonts w:ascii="宋体" w:hAnsi="宋体" w:hint="eastAsia"/>
        </w:rPr>
        <w:t>光</w:t>
      </w:r>
      <w:proofErr w:type="gramStart"/>
      <w:r w:rsidR="003F48AB" w:rsidRPr="003F48AB">
        <w:rPr>
          <w:rFonts w:ascii="宋体" w:hAnsi="宋体" w:hint="eastAsia"/>
        </w:rPr>
        <w:t>伏项目</w:t>
      </w:r>
      <w:proofErr w:type="gramEnd"/>
      <w:r w:rsidR="003F48AB" w:rsidRPr="003F48AB">
        <w:rPr>
          <w:rFonts w:ascii="宋体" w:hAnsi="宋体" w:hint="eastAsia"/>
        </w:rPr>
        <w:t>设计施工总承包采购</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24"/>
        <w:gridCol w:w="2410"/>
        <w:gridCol w:w="4184"/>
      </w:tblGrid>
      <w:tr w:rsidR="00854F52">
        <w:trPr>
          <w:trHeight w:val="711"/>
          <w:jc w:val="center"/>
        </w:trPr>
        <w:tc>
          <w:tcPr>
            <w:tcW w:w="704" w:type="dxa"/>
            <w:vAlign w:val="center"/>
          </w:tcPr>
          <w:p w:rsidR="00854F52" w:rsidRDefault="000C012E">
            <w:pPr>
              <w:spacing w:line="360" w:lineRule="auto"/>
              <w:jc w:val="center"/>
              <w:rPr>
                <w:rFonts w:hAnsi="宋体"/>
                <w:bCs/>
                <w:sz w:val="24"/>
              </w:rPr>
            </w:pPr>
            <w:r>
              <w:rPr>
                <w:rFonts w:hAnsi="宋体" w:hint="eastAsia"/>
                <w:bCs/>
                <w:sz w:val="24"/>
              </w:rPr>
              <w:t>序号</w:t>
            </w:r>
          </w:p>
        </w:tc>
        <w:tc>
          <w:tcPr>
            <w:tcW w:w="1924" w:type="dxa"/>
            <w:vAlign w:val="center"/>
          </w:tcPr>
          <w:p w:rsidR="00854F52" w:rsidRDefault="000C012E">
            <w:pPr>
              <w:spacing w:line="360" w:lineRule="auto"/>
              <w:jc w:val="center"/>
              <w:rPr>
                <w:rFonts w:hAnsi="宋体"/>
                <w:bCs/>
                <w:sz w:val="24"/>
              </w:rPr>
            </w:pPr>
            <w:r>
              <w:rPr>
                <w:rFonts w:hAnsi="宋体" w:hint="eastAsia"/>
                <w:bCs/>
                <w:sz w:val="24"/>
              </w:rPr>
              <w:t>项目名称</w:t>
            </w:r>
          </w:p>
        </w:tc>
        <w:tc>
          <w:tcPr>
            <w:tcW w:w="6594" w:type="dxa"/>
            <w:gridSpan w:val="2"/>
            <w:vAlign w:val="center"/>
          </w:tcPr>
          <w:p w:rsidR="00854F52" w:rsidRDefault="000C012E">
            <w:pPr>
              <w:spacing w:line="360" w:lineRule="auto"/>
              <w:jc w:val="center"/>
              <w:rPr>
                <w:rFonts w:hAnsi="宋体"/>
                <w:bCs/>
                <w:sz w:val="24"/>
              </w:rPr>
            </w:pPr>
            <w:r>
              <w:rPr>
                <w:rFonts w:hAnsi="宋体" w:hint="eastAsia"/>
                <w:bCs/>
                <w:sz w:val="24"/>
              </w:rPr>
              <w:t>投标价（单位：人民币元）</w:t>
            </w:r>
          </w:p>
        </w:tc>
      </w:tr>
      <w:tr w:rsidR="00854F52">
        <w:trPr>
          <w:trHeight w:val="835"/>
          <w:jc w:val="center"/>
        </w:trPr>
        <w:tc>
          <w:tcPr>
            <w:tcW w:w="704" w:type="dxa"/>
            <w:vAlign w:val="center"/>
          </w:tcPr>
          <w:p w:rsidR="00854F52" w:rsidRDefault="000C012E">
            <w:pPr>
              <w:spacing w:line="360" w:lineRule="auto"/>
              <w:jc w:val="center"/>
              <w:rPr>
                <w:rFonts w:hAnsi="宋体"/>
                <w:sz w:val="24"/>
              </w:rPr>
            </w:pPr>
            <w:r>
              <w:rPr>
                <w:rFonts w:hAnsi="宋体" w:hint="eastAsia"/>
                <w:sz w:val="24"/>
              </w:rPr>
              <w:t>1</w:t>
            </w:r>
          </w:p>
        </w:tc>
        <w:tc>
          <w:tcPr>
            <w:tcW w:w="1924" w:type="dxa"/>
            <w:vAlign w:val="center"/>
          </w:tcPr>
          <w:p w:rsidR="00854F52" w:rsidRDefault="000C012E">
            <w:pPr>
              <w:spacing w:line="360" w:lineRule="auto"/>
              <w:jc w:val="center"/>
              <w:rPr>
                <w:rFonts w:hAnsi="宋体"/>
                <w:sz w:val="24"/>
              </w:rPr>
            </w:pPr>
            <w:r>
              <w:rPr>
                <w:rFonts w:hAnsi="宋体" w:hint="eastAsia"/>
                <w:sz w:val="24"/>
              </w:rPr>
              <w:t>投标总价（含税）</w:t>
            </w:r>
          </w:p>
        </w:tc>
        <w:tc>
          <w:tcPr>
            <w:tcW w:w="6594" w:type="dxa"/>
            <w:gridSpan w:val="2"/>
            <w:vAlign w:val="center"/>
          </w:tcPr>
          <w:p w:rsidR="00854F52" w:rsidRDefault="000C012E">
            <w:pPr>
              <w:spacing w:line="360" w:lineRule="auto"/>
              <w:rPr>
                <w:rFonts w:hAnsi="宋体"/>
                <w:sz w:val="24"/>
              </w:rPr>
            </w:pPr>
            <w:r>
              <w:rPr>
                <w:rFonts w:ascii="宋体" w:hAnsi="宋体" w:hint="eastAsia"/>
                <w:sz w:val="24"/>
              </w:rPr>
              <w:t>大写</w:t>
            </w:r>
            <w:r>
              <w:rPr>
                <w:rFonts w:hAnsi="宋体" w:hint="eastAsia"/>
                <w:sz w:val="24"/>
              </w:rPr>
              <w:t>：</w:t>
            </w:r>
          </w:p>
          <w:p w:rsidR="00854F52" w:rsidRDefault="000C012E">
            <w:pPr>
              <w:spacing w:line="360" w:lineRule="auto"/>
              <w:rPr>
                <w:rFonts w:hAnsi="宋体"/>
                <w:sz w:val="24"/>
              </w:rPr>
            </w:pPr>
            <w:r>
              <w:rPr>
                <w:rFonts w:hAnsi="宋体" w:hint="eastAsia"/>
                <w:sz w:val="24"/>
              </w:rPr>
              <w:t>小写：</w:t>
            </w:r>
          </w:p>
          <w:p w:rsidR="00854F52" w:rsidRDefault="000C012E">
            <w:pPr>
              <w:spacing w:line="360" w:lineRule="auto"/>
              <w:rPr>
                <w:rFonts w:hAnsi="宋体"/>
                <w:sz w:val="24"/>
              </w:rPr>
            </w:pPr>
            <w:r>
              <w:rPr>
                <w:rFonts w:hAnsi="宋体" w:hint="eastAsia"/>
                <w:sz w:val="24"/>
              </w:rPr>
              <w:t>必须开具增值税专用发票，税点（）</w:t>
            </w:r>
          </w:p>
        </w:tc>
      </w:tr>
      <w:tr w:rsidR="00854F52">
        <w:trPr>
          <w:trHeight w:val="491"/>
          <w:jc w:val="center"/>
        </w:trPr>
        <w:tc>
          <w:tcPr>
            <w:tcW w:w="704" w:type="dxa"/>
            <w:vAlign w:val="center"/>
          </w:tcPr>
          <w:p w:rsidR="00854F52" w:rsidRDefault="000C012E">
            <w:pPr>
              <w:spacing w:line="360" w:lineRule="auto"/>
              <w:jc w:val="center"/>
              <w:rPr>
                <w:rFonts w:hAnsi="宋体"/>
                <w:sz w:val="24"/>
              </w:rPr>
            </w:pPr>
            <w:r>
              <w:rPr>
                <w:rFonts w:hAnsi="宋体" w:hint="eastAsia"/>
                <w:sz w:val="24"/>
              </w:rPr>
              <w:t>2</w:t>
            </w:r>
          </w:p>
        </w:tc>
        <w:tc>
          <w:tcPr>
            <w:tcW w:w="4334" w:type="dxa"/>
            <w:gridSpan w:val="2"/>
            <w:vAlign w:val="center"/>
          </w:tcPr>
          <w:p w:rsidR="00854F52" w:rsidRDefault="000C012E">
            <w:pPr>
              <w:spacing w:line="360" w:lineRule="auto"/>
              <w:jc w:val="center"/>
              <w:rPr>
                <w:rFonts w:hAnsi="宋体"/>
                <w:sz w:val="24"/>
              </w:rPr>
            </w:pPr>
            <w:r>
              <w:rPr>
                <w:rFonts w:hAnsi="宋体" w:hint="eastAsia"/>
                <w:sz w:val="24"/>
              </w:rPr>
              <w:t>投标工期</w:t>
            </w:r>
          </w:p>
        </w:tc>
        <w:tc>
          <w:tcPr>
            <w:tcW w:w="4184" w:type="dxa"/>
            <w:vAlign w:val="center"/>
          </w:tcPr>
          <w:p w:rsidR="00854F52" w:rsidRDefault="00854F52">
            <w:pPr>
              <w:spacing w:line="360" w:lineRule="auto"/>
              <w:rPr>
                <w:rFonts w:ascii="宋体" w:hAnsi="宋体"/>
                <w:sz w:val="24"/>
              </w:rPr>
            </w:pPr>
          </w:p>
        </w:tc>
      </w:tr>
      <w:tr w:rsidR="00854F52">
        <w:trPr>
          <w:trHeight w:val="491"/>
          <w:jc w:val="center"/>
        </w:trPr>
        <w:tc>
          <w:tcPr>
            <w:tcW w:w="704" w:type="dxa"/>
            <w:vMerge w:val="restart"/>
            <w:vAlign w:val="center"/>
          </w:tcPr>
          <w:p w:rsidR="00854F52" w:rsidRDefault="000C012E">
            <w:pPr>
              <w:spacing w:line="360" w:lineRule="auto"/>
              <w:jc w:val="center"/>
              <w:rPr>
                <w:rFonts w:hAnsi="宋体"/>
                <w:sz w:val="24"/>
              </w:rPr>
            </w:pPr>
            <w:r>
              <w:rPr>
                <w:rFonts w:hAnsi="宋体" w:hint="eastAsia"/>
                <w:sz w:val="24"/>
              </w:rPr>
              <w:t>3</w:t>
            </w:r>
          </w:p>
        </w:tc>
        <w:tc>
          <w:tcPr>
            <w:tcW w:w="1924" w:type="dxa"/>
            <w:vMerge w:val="restart"/>
            <w:vAlign w:val="center"/>
          </w:tcPr>
          <w:p w:rsidR="00854F52" w:rsidRDefault="000C012E">
            <w:pPr>
              <w:spacing w:line="360" w:lineRule="auto"/>
              <w:jc w:val="center"/>
              <w:rPr>
                <w:rFonts w:hAnsi="宋体"/>
                <w:sz w:val="24"/>
              </w:rPr>
            </w:pPr>
            <w:r>
              <w:rPr>
                <w:rFonts w:hAnsi="宋体" w:hint="eastAsia"/>
                <w:sz w:val="24"/>
              </w:rPr>
              <w:t>拟委派的项目</w:t>
            </w:r>
          </w:p>
          <w:p w:rsidR="00854F52" w:rsidRDefault="000C012E">
            <w:pPr>
              <w:spacing w:line="360" w:lineRule="auto"/>
              <w:jc w:val="center"/>
              <w:rPr>
                <w:rFonts w:hAnsi="宋体"/>
                <w:sz w:val="24"/>
              </w:rPr>
            </w:pPr>
            <w:r>
              <w:rPr>
                <w:rFonts w:hAnsi="宋体" w:hint="eastAsia"/>
                <w:sz w:val="24"/>
              </w:rPr>
              <w:t>负责人</w:t>
            </w:r>
          </w:p>
        </w:tc>
        <w:tc>
          <w:tcPr>
            <w:tcW w:w="2410" w:type="dxa"/>
            <w:vAlign w:val="center"/>
          </w:tcPr>
          <w:p w:rsidR="00854F52" w:rsidRDefault="000C012E">
            <w:pPr>
              <w:spacing w:line="360" w:lineRule="auto"/>
              <w:jc w:val="center"/>
              <w:rPr>
                <w:rFonts w:hAnsi="宋体"/>
                <w:sz w:val="24"/>
              </w:rPr>
            </w:pPr>
            <w:r>
              <w:rPr>
                <w:rFonts w:hAnsi="宋体" w:hint="eastAsia"/>
                <w:sz w:val="24"/>
              </w:rPr>
              <w:t>姓名</w:t>
            </w:r>
          </w:p>
        </w:tc>
        <w:tc>
          <w:tcPr>
            <w:tcW w:w="4184" w:type="dxa"/>
            <w:vAlign w:val="center"/>
          </w:tcPr>
          <w:p w:rsidR="00854F52" w:rsidRDefault="00854F52">
            <w:pPr>
              <w:spacing w:line="360" w:lineRule="auto"/>
              <w:jc w:val="center"/>
              <w:rPr>
                <w:rFonts w:hAnsi="宋体"/>
                <w:sz w:val="24"/>
              </w:rPr>
            </w:pPr>
          </w:p>
        </w:tc>
      </w:tr>
      <w:tr w:rsidR="00854F52">
        <w:trPr>
          <w:trHeight w:val="491"/>
          <w:jc w:val="center"/>
        </w:trPr>
        <w:tc>
          <w:tcPr>
            <w:tcW w:w="704" w:type="dxa"/>
            <w:vMerge/>
            <w:vAlign w:val="center"/>
          </w:tcPr>
          <w:p w:rsidR="00854F52" w:rsidRDefault="00854F52">
            <w:pPr>
              <w:spacing w:line="360" w:lineRule="auto"/>
              <w:jc w:val="center"/>
              <w:rPr>
                <w:rFonts w:hAnsi="宋体"/>
                <w:sz w:val="24"/>
              </w:rPr>
            </w:pPr>
          </w:p>
        </w:tc>
        <w:tc>
          <w:tcPr>
            <w:tcW w:w="1924" w:type="dxa"/>
            <w:vMerge/>
            <w:vAlign w:val="center"/>
          </w:tcPr>
          <w:p w:rsidR="00854F52" w:rsidRDefault="00854F52">
            <w:pPr>
              <w:spacing w:line="360" w:lineRule="auto"/>
              <w:jc w:val="center"/>
              <w:rPr>
                <w:rFonts w:hAnsi="宋体"/>
                <w:sz w:val="24"/>
              </w:rPr>
            </w:pPr>
          </w:p>
        </w:tc>
        <w:tc>
          <w:tcPr>
            <w:tcW w:w="2410" w:type="dxa"/>
            <w:vAlign w:val="center"/>
          </w:tcPr>
          <w:p w:rsidR="00854F52" w:rsidRDefault="000C012E">
            <w:pPr>
              <w:spacing w:line="360" w:lineRule="auto"/>
              <w:jc w:val="center"/>
              <w:rPr>
                <w:rFonts w:hAnsi="宋体"/>
                <w:sz w:val="24"/>
              </w:rPr>
            </w:pPr>
            <w:r>
              <w:rPr>
                <w:rFonts w:hAnsi="宋体" w:hint="eastAsia"/>
                <w:sz w:val="24"/>
              </w:rPr>
              <w:t>主要工作经验</w:t>
            </w:r>
          </w:p>
        </w:tc>
        <w:tc>
          <w:tcPr>
            <w:tcW w:w="4184" w:type="dxa"/>
            <w:vAlign w:val="center"/>
          </w:tcPr>
          <w:p w:rsidR="00854F52" w:rsidRDefault="00854F52">
            <w:pPr>
              <w:spacing w:line="360" w:lineRule="auto"/>
              <w:jc w:val="center"/>
              <w:rPr>
                <w:rFonts w:hAnsi="宋体"/>
                <w:sz w:val="24"/>
              </w:rPr>
            </w:pPr>
          </w:p>
        </w:tc>
      </w:tr>
      <w:tr w:rsidR="00854F52">
        <w:trPr>
          <w:trHeight w:val="491"/>
          <w:jc w:val="center"/>
        </w:trPr>
        <w:tc>
          <w:tcPr>
            <w:tcW w:w="704" w:type="dxa"/>
            <w:vMerge/>
            <w:vAlign w:val="center"/>
          </w:tcPr>
          <w:p w:rsidR="00854F52" w:rsidRDefault="00854F52">
            <w:pPr>
              <w:spacing w:line="360" w:lineRule="auto"/>
              <w:jc w:val="center"/>
              <w:rPr>
                <w:rFonts w:hAnsi="宋体"/>
                <w:sz w:val="24"/>
              </w:rPr>
            </w:pPr>
          </w:p>
        </w:tc>
        <w:tc>
          <w:tcPr>
            <w:tcW w:w="1924" w:type="dxa"/>
            <w:vMerge/>
            <w:vAlign w:val="center"/>
          </w:tcPr>
          <w:p w:rsidR="00854F52" w:rsidRDefault="00854F52">
            <w:pPr>
              <w:spacing w:line="360" w:lineRule="auto"/>
              <w:jc w:val="center"/>
              <w:rPr>
                <w:rFonts w:hAnsi="宋体"/>
                <w:sz w:val="24"/>
              </w:rPr>
            </w:pPr>
          </w:p>
        </w:tc>
        <w:tc>
          <w:tcPr>
            <w:tcW w:w="2410" w:type="dxa"/>
            <w:vAlign w:val="center"/>
          </w:tcPr>
          <w:p w:rsidR="00854F52" w:rsidRDefault="000C012E">
            <w:pPr>
              <w:spacing w:line="360" w:lineRule="auto"/>
              <w:jc w:val="center"/>
              <w:rPr>
                <w:rFonts w:hAnsi="宋体"/>
                <w:sz w:val="24"/>
              </w:rPr>
            </w:pPr>
            <w:r>
              <w:rPr>
                <w:rFonts w:hAnsi="宋体" w:hint="eastAsia"/>
                <w:sz w:val="24"/>
              </w:rPr>
              <w:t>联系方式</w:t>
            </w:r>
          </w:p>
        </w:tc>
        <w:tc>
          <w:tcPr>
            <w:tcW w:w="4184" w:type="dxa"/>
            <w:vAlign w:val="center"/>
          </w:tcPr>
          <w:p w:rsidR="00854F52" w:rsidRDefault="00854F52">
            <w:pPr>
              <w:spacing w:line="360" w:lineRule="auto"/>
              <w:jc w:val="center"/>
              <w:rPr>
                <w:rFonts w:hAnsi="宋体"/>
                <w:sz w:val="24"/>
              </w:rPr>
            </w:pPr>
          </w:p>
        </w:tc>
      </w:tr>
      <w:tr w:rsidR="00854F52">
        <w:trPr>
          <w:trHeight w:val="491"/>
          <w:jc w:val="center"/>
        </w:trPr>
        <w:tc>
          <w:tcPr>
            <w:tcW w:w="704" w:type="dxa"/>
            <w:vMerge w:val="restart"/>
            <w:vAlign w:val="center"/>
          </w:tcPr>
          <w:p w:rsidR="00854F52" w:rsidRDefault="000C012E">
            <w:pPr>
              <w:spacing w:line="360" w:lineRule="auto"/>
              <w:jc w:val="center"/>
              <w:rPr>
                <w:rFonts w:hAnsi="宋体"/>
                <w:sz w:val="24"/>
              </w:rPr>
            </w:pPr>
            <w:r>
              <w:rPr>
                <w:rFonts w:hAnsi="宋体" w:hint="eastAsia"/>
                <w:sz w:val="24"/>
              </w:rPr>
              <w:t>4</w:t>
            </w:r>
          </w:p>
        </w:tc>
        <w:tc>
          <w:tcPr>
            <w:tcW w:w="1924" w:type="dxa"/>
            <w:vMerge w:val="restart"/>
            <w:vAlign w:val="center"/>
          </w:tcPr>
          <w:p w:rsidR="00854F52" w:rsidRDefault="000C012E">
            <w:pPr>
              <w:spacing w:line="360" w:lineRule="auto"/>
              <w:jc w:val="center"/>
              <w:rPr>
                <w:rFonts w:hAnsi="宋体"/>
                <w:sz w:val="24"/>
              </w:rPr>
            </w:pPr>
            <w:r>
              <w:rPr>
                <w:rFonts w:hAnsi="宋体" w:hint="eastAsia"/>
                <w:sz w:val="24"/>
              </w:rPr>
              <w:t>拟委派的团队</w:t>
            </w:r>
          </w:p>
          <w:p w:rsidR="00854F52" w:rsidRDefault="003F48AB" w:rsidP="003F48AB">
            <w:pPr>
              <w:spacing w:line="360" w:lineRule="auto"/>
              <w:jc w:val="center"/>
              <w:rPr>
                <w:rFonts w:hAnsi="宋体"/>
                <w:sz w:val="24"/>
              </w:rPr>
            </w:pPr>
            <w:r>
              <w:rPr>
                <w:rFonts w:hAnsi="宋体" w:hint="eastAsia"/>
                <w:sz w:val="24"/>
              </w:rPr>
              <w:t>（详见附件</w:t>
            </w:r>
            <w:r>
              <w:rPr>
                <w:rFonts w:hAnsi="宋体" w:hint="eastAsia"/>
                <w:sz w:val="24"/>
              </w:rPr>
              <w:t>6</w:t>
            </w:r>
            <w:r w:rsidR="000C012E">
              <w:rPr>
                <w:rFonts w:hAnsi="宋体" w:hint="eastAsia"/>
                <w:sz w:val="24"/>
              </w:rPr>
              <w:t>）</w:t>
            </w:r>
          </w:p>
        </w:tc>
        <w:tc>
          <w:tcPr>
            <w:tcW w:w="2410" w:type="dxa"/>
            <w:vAlign w:val="center"/>
          </w:tcPr>
          <w:p w:rsidR="00854F52" w:rsidRDefault="000C012E">
            <w:pPr>
              <w:spacing w:line="360" w:lineRule="auto"/>
              <w:jc w:val="center"/>
              <w:rPr>
                <w:rFonts w:hAnsi="宋体"/>
                <w:sz w:val="24"/>
              </w:rPr>
            </w:pPr>
            <w:r>
              <w:rPr>
                <w:rFonts w:hAnsi="宋体" w:hint="eastAsia"/>
                <w:sz w:val="24"/>
              </w:rPr>
              <w:t>姓名</w:t>
            </w:r>
          </w:p>
        </w:tc>
        <w:tc>
          <w:tcPr>
            <w:tcW w:w="4184" w:type="dxa"/>
            <w:vAlign w:val="center"/>
          </w:tcPr>
          <w:p w:rsidR="00854F52" w:rsidRDefault="00854F52">
            <w:pPr>
              <w:spacing w:line="360" w:lineRule="auto"/>
              <w:jc w:val="center"/>
              <w:rPr>
                <w:rFonts w:hAnsi="宋体"/>
                <w:sz w:val="24"/>
              </w:rPr>
            </w:pPr>
          </w:p>
        </w:tc>
      </w:tr>
      <w:tr w:rsidR="00854F52">
        <w:trPr>
          <w:trHeight w:val="491"/>
          <w:jc w:val="center"/>
        </w:trPr>
        <w:tc>
          <w:tcPr>
            <w:tcW w:w="704" w:type="dxa"/>
            <w:vMerge/>
            <w:vAlign w:val="center"/>
          </w:tcPr>
          <w:p w:rsidR="00854F52" w:rsidRDefault="00854F52">
            <w:pPr>
              <w:spacing w:line="360" w:lineRule="auto"/>
              <w:jc w:val="center"/>
              <w:rPr>
                <w:rFonts w:hAnsi="宋体"/>
                <w:sz w:val="24"/>
              </w:rPr>
            </w:pPr>
          </w:p>
        </w:tc>
        <w:tc>
          <w:tcPr>
            <w:tcW w:w="1924" w:type="dxa"/>
            <w:vMerge/>
            <w:vAlign w:val="center"/>
          </w:tcPr>
          <w:p w:rsidR="00854F52" w:rsidRDefault="00854F52">
            <w:pPr>
              <w:spacing w:line="360" w:lineRule="auto"/>
              <w:jc w:val="center"/>
              <w:rPr>
                <w:rFonts w:hAnsi="宋体"/>
                <w:sz w:val="24"/>
              </w:rPr>
            </w:pPr>
          </w:p>
        </w:tc>
        <w:tc>
          <w:tcPr>
            <w:tcW w:w="2410" w:type="dxa"/>
            <w:vAlign w:val="center"/>
          </w:tcPr>
          <w:p w:rsidR="00854F52" w:rsidRDefault="000C012E">
            <w:pPr>
              <w:spacing w:line="360" w:lineRule="auto"/>
              <w:jc w:val="center"/>
              <w:rPr>
                <w:rFonts w:hAnsi="宋体"/>
                <w:sz w:val="24"/>
              </w:rPr>
            </w:pPr>
            <w:r>
              <w:rPr>
                <w:rFonts w:hAnsi="宋体" w:hint="eastAsia"/>
                <w:sz w:val="24"/>
              </w:rPr>
              <w:t>主要工作经验</w:t>
            </w:r>
          </w:p>
        </w:tc>
        <w:tc>
          <w:tcPr>
            <w:tcW w:w="4184" w:type="dxa"/>
            <w:vAlign w:val="center"/>
          </w:tcPr>
          <w:p w:rsidR="00854F52" w:rsidRDefault="00854F52">
            <w:pPr>
              <w:spacing w:line="360" w:lineRule="auto"/>
              <w:jc w:val="center"/>
              <w:rPr>
                <w:rFonts w:hAnsi="宋体"/>
                <w:sz w:val="24"/>
              </w:rPr>
            </w:pPr>
          </w:p>
        </w:tc>
      </w:tr>
      <w:tr w:rsidR="00854F52">
        <w:trPr>
          <w:trHeight w:val="491"/>
          <w:jc w:val="center"/>
        </w:trPr>
        <w:tc>
          <w:tcPr>
            <w:tcW w:w="704" w:type="dxa"/>
            <w:vMerge/>
            <w:vAlign w:val="center"/>
          </w:tcPr>
          <w:p w:rsidR="00854F52" w:rsidRDefault="00854F52">
            <w:pPr>
              <w:spacing w:line="360" w:lineRule="auto"/>
              <w:jc w:val="center"/>
              <w:rPr>
                <w:rFonts w:hAnsi="宋体"/>
                <w:sz w:val="24"/>
              </w:rPr>
            </w:pPr>
          </w:p>
        </w:tc>
        <w:tc>
          <w:tcPr>
            <w:tcW w:w="1924" w:type="dxa"/>
            <w:vMerge/>
            <w:vAlign w:val="center"/>
          </w:tcPr>
          <w:p w:rsidR="00854F52" w:rsidRDefault="00854F52">
            <w:pPr>
              <w:spacing w:line="360" w:lineRule="auto"/>
              <w:jc w:val="center"/>
              <w:rPr>
                <w:rFonts w:hAnsi="宋体"/>
                <w:sz w:val="24"/>
              </w:rPr>
            </w:pPr>
          </w:p>
        </w:tc>
        <w:tc>
          <w:tcPr>
            <w:tcW w:w="2410" w:type="dxa"/>
            <w:vAlign w:val="center"/>
          </w:tcPr>
          <w:p w:rsidR="00854F52" w:rsidRDefault="000C012E">
            <w:pPr>
              <w:spacing w:line="360" w:lineRule="auto"/>
              <w:jc w:val="center"/>
              <w:rPr>
                <w:rFonts w:hAnsi="宋体"/>
                <w:sz w:val="24"/>
              </w:rPr>
            </w:pPr>
            <w:r>
              <w:rPr>
                <w:rFonts w:hAnsi="宋体" w:hint="eastAsia"/>
                <w:sz w:val="24"/>
              </w:rPr>
              <w:t>联系方式</w:t>
            </w:r>
          </w:p>
        </w:tc>
        <w:tc>
          <w:tcPr>
            <w:tcW w:w="4184" w:type="dxa"/>
            <w:vAlign w:val="center"/>
          </w:tcPr>
          <w:p w:rsidR="00854F52" w:rsidRDefault="00854F52">
            <w:pPr>
              <w:spacing w:line="360" w:lineRule="auto"/>
              <w:jc w:val="center"/>
              <w:rPr>
                <w:rFonts w:hAnsi="宋体"/>
                <w:sz w:val="24"/>
              </w:rPr>
            </w:pPr>
          </w:p>
        </w:tc>
      </w:tr>
      <w:tr w:rsidR="00854F52">
        <w:trPr>
          <w:trHeight w:val="491"/>
          <w:jc w:val="center"/>
        </w:trPr>
        <w:tc>
          <w:tcPr>
            <w:tcW w:w="704" w:type="dxa"/>
            <w:vMerge/>
            <w:vAlign w:val="center"/>
          </w:tcPr>
          <w:p w:rsidR="00854F52" w:rsidRDefault="00854F52">
            <w:pPr>
              <w:spacing w:line="360" w:lineRule="auto"/>
              <w:jc w:val="center"/>
              <w:rPr>
                <w:rFonts w:hAnsi="宋体"/>
                <w:sz w:val="24"/>
              </w:rPr>
            </w:pPr>
          </w:p>
        </w:tc>
        <w:tc>
          <w:tcPr>
            <w:tcW w:w="1924" w:type="dxa"/>
            <w:vMerge/>
            <w:vAlign w:val="center"/>
          </w:tcPr>
          <w:p w:rsidR="00854F52" w:rsidRDefault="00854F52">
            <w:pPr>
              <w:spacing w:line="360" w:lineRule="auto"/>
              <w:jc w:val="center"/>
              <w:rPr>
                <w:rFonts w:hAnsi="宋体"/>
                <w:sz w:val="24"/>
              </w:rPr>
            </w:pPr>
          </w:p>
        </w:tc>
        <w:tc>
          <w:tcPr>
            <w:tcW w:w="2410" w:type="dxa"/>
            <w:vAlign w:val="center"/>
          </w:tcPr>
          <w:p w:rsidR="00854F52" w:rsidRDefault="000C012E">
            <w:pPr>
              <w:spacing w:line="360" w:lineRule="auto"/>
              <w:jc w:val="center"/>
              <w:rPr>
                <w:rFonts w:hAnsi="宋体"/>
                <w:sz w:val="24"/>
              </w:rPr>
            </w:pPr>
            <w:r>
              <w:rPr>
                <w:rFonts w:hAnsi="宋体" w:hint="eastAsia"/>
                <w:sz w:val="24"/>
              </w:rPr>
              <w:t>姓名</w:t>
            </w:r>
          </w:p>
        </w:tc>
        <w:tc>
          <w:tcPr>
            <w:tcW w:w="4184" w:type="dxa"/>
            <w:vAlign w:val="center"/>
          </w:tcPr>
          <w:p w:rsidR="00854F52" w:rsidRDefault="00854F52">
            <w:pPr>
              <w:spacing w:line="360" w:lineRule="auto"/>
              <w:jc w:val="center"/>
              <w:rPr>
                <w:rFonts w:hAnsi="宋体"/>
                <w:sz w:val="24"/>
              </w:rPr>
            </w:pPr>
          </w:p>
        </w:tc>
      </w:tr>
      <w:tr w:rsidR="00854F52">
        <w:trPr>
          <w:trHeight w:val="491"/>
          <w:jc w:val="center"/>
        </w:trPr>
        <w:tc>
          <w:tcPr>
            <w:tcW w:w="704" w:type="dxa"/>
            <w:vMerge/>
            <w:vAlign w:val="center"/>
          </w:tcPr>
          <w:p w:rsidR="00854F52" w:rsidRDefault="00854F52">
            <w:pPr>
              <w:spacing w:line="360" w:lineRule="auto"/>
              <w:jc w:val="center"/>
              <w:rPr>
                <w:rFonts w:hAnsi="宋体"/>
                <w:sz w:val="24"/>
              </w:rPr>
            </w:pPr>
          </w:p>
        </w:tc>
        <w:tc>
          <w:tcPr>
            <w:tcW w:w="1924" w:type="dxa"/>
            <w:vMerge/>
            <w:vAlign w:val="center"/>
          </w:tcPr>
          <w:p w:rsidR="00854F52" w:rsidRDefault="00854F52">
            <w:pPr>
              <w:spacing w:line="360" w:lineRule="auto"/>
              <w:jc w:val="center"/>
              <w:rPr>
                <w:rFonts w:hAnsi="宋体"/>
                <w:sz w:val="24"/>
              </w:rPr>
            </w:pPr>
          </w:p>
        </w:tc>
        <w:tc>
          <w:tcPr>
            <w:tcW w:w="2410" w:type="dxa"/>
            <w:vAlign w:val="center"/>
          </w:tcPr>
          <w:p w:rsidR="00854F52" w:rsidRDefault="000C012E">
            <w:pPr>
              <w:spacing w:line="360" w:lineRule="auto"/>
              <w:jc w:val="center"/>
              <w:rPr>
                <w:rFonts w:hAnsi="宋体"/>
                <w:sz w:val="24"/>
              </w:rPr>
            </w:pPr>
            <w:r>
              <w:rPr>
                <w:rFonts w:hAnsi="宋体" w:hint="eastAsia"/>
                <w:sz w:val="24"/>
              </w:rPr>
              <w:t>主要工作经验</w:t>
            </w:r>
          </w:p>
        </w:tc>
        <w:tc>
          <w:tcPr>
            <w:tcW w:w="4184" w:type="dxa"/>
            <w:vAlign w:val="center"/>
          </w:tcPr>
          <w:p w:rsidR="00854F52" w:rsidRDefault="00854F52">
            <w:pPr>
              <w:spacing w:line="360" w:lineRule="auto"/>
              <w:jc w:val="center"/>
              <w:rPr>
                <w:rFonts w:hAnsi="宋体"/>
                <w:sz w:val="24"/>
              </w:rPr>
            </w:pPr>
          </w:p>
        </w:tc>
      </w:tr>
      <w:tr w:rsidR="00854F52">
        <w:trPr>
          <w:trHeight w:val="491"/>
          <w:jc w:val="center"/>
        </w:trPr>
        <w:tc>
          <w:tcPr>
            <w:tcW w:w="704" w:type="dxa"/>
            <w:vMerge/>
            <w:vAlign w:val="center"/>
          </w:tcPr>
          <w:p w:rsidR="00854F52" w:rsidRDefault="00854F52">
            <w:pPr>
              <w:spacing w:line="360" w:lineRule="auto"/>
              <w:jc w:val="center"/>
              <w:rPr>
                <w:rFonts w:hAnsi="宋体"/>
                <w:sz w:val="24"/>
              </w:rPr>
            </w:pPr>
          </w:p>
        </w:tc>
        <w:tc>
          <w:tcPr>
            <w:tcW w:w="1924" w:type="dxa"/>
            <w:vMerge/>
            <w:vAlign w:val="center"/>
          </w:tcPr>
          <w:p w:rsidR="00854F52" w:rsidRDefault="00854F52">
            <w:pPr>
              <w:spacing w:line="360" w:lineRule="auto"/>
              <w:jc w:val="center"/>
              <w:rPr>
                <w:rFonts w:hAnsi="宋体"/>
                <w:sz w:val="24"/>
              </w:rPr>
            </w:pPr>
          </w:p>
        </w:tc>
        <w:tc>
          <w:tcPr>
            <w:tcW w:w="2410" w:type="dxa"/>
            <w:vAlign w:val="center"/>
          </w:tcPr>
          <w:p w:rsidR="00854F52" w:rsidRDefault="000C012E">
            <w:pPr>
              <w:spacing w:line="360" w:lineRule="auto"/>
              <w:jc w:val="center"/>
              <w:rPr>
                <w:rFonts w:hAnsi="宋体"/>
                <w:sz w:val="24"/>
              </w:rPr>
            </w:pPr>
            <w:r>
              <w:rPr>
                <w:rFonts w:hAnsi="宋体" w:hint="eastAsia"/>
                <w:sz w:val="24"/>
              </w:rPr>
              <w:t>联系方式</w:t>
            </w:r>
          </w:p>
        </w:tc>
        <w:tc>
          <w:tcPr>
            <w:tcW w:w="4184" w:type="dxa"/>
            <w:vAlign w:val="center"/>
          </w:tcPr>
          <w:p w:rsidR="00854F52" w:rsidRDefault="00854F52">
            <w:pPr>
              <w:spacing w:line="360" w:lineRule="auto"/>
              <w:jc w:val="center"/>
              <w:rPr>
                <w:rFonts w:hAnsi="宋体"/>
                <w:sz w:val="24"/>
              </w:rPr>
            </w:pPr>
          </w:p>
        </w:tc>
      </w:tr>
      <w:tr w:rsidR="00854F52">
        <w:trPr>
          <w:trHeight w:val="491"/>
          <w:jc w:val="center"/>
        </w:trPr>
        <w:tc>
          <w:tcPr>
            <w:tcW w:w="704" w:type="dxa"/>
            <w:vMerge/>
            <w:vAlign w:val="center"/>
          </w:tcPr>
          <w:p w:rsidR="00854F52" w:rsidRDefault="00854F52">
            <w:pPr>
              <w:spacing w:line="360" w:lineRule="auto"/>
              <w:jc w:val="center"/>
              <w:rPr>
                <w:rFonts w:hAnsi="宋体"/>
                <w:sz w:val="24"/>
              </w:rPr>
            </w:pPr>
          </w:p>
        </w:tc>
        <w:tc>
          <w:tcPr>
            <w:tcW w:w="1924" w:type="dxa"/>
            <w:vMerge/>
            <w:vAlign w:val="center"/>
          </w:tcPr>
          <w:p w:rsidR="00854F52" w:rsidRDefault="00854F52">
            <w:pPr>
              <w:spacing w:line="360" w:lineRule="auto"/>
              <w:jc w:val="center"/>
              <w:rPr>
                <w:rFonts w:hAnsi="宋体"/>
                <w:sz w:val="24"/>
              </w:rPr>
            </w:pPr>
          </w:p>
        </w:tc>
        <w:tc>
          <w:tcPr>
            <w:tcW w:w="2410" w:type="dxa"/>
            <w:vAlign w:val="center"/>
          </w:tcPr>
          <w:p w:rsidR="00854F52" w:rsidRDefault="000C012E">
            <w:pPr>
              <w:spacing w:line="360" w:lineRule="auto"/>
              <w:jc w:val="center"/>
              <w:rPr>
                <w:rFonts w:hAnsi="宋体"/>
                <w:sz w:val="24"/>
              </w:rPr>
            </w:pPr>
            <w:r>
              <w:rPr>
                <w:rFonts w:hAnsi="宋体" w:hint="eastAsia"/>
                <w:sz w:val="24"/>
              </w:rPr>
              <w:t>……</w:t>
            </w:r>
          </w:p>
        </w:tc>
        <w:tc>
          <w:tcPr>
            <w:tcW w:w="4184" w:type="dxa"/>
            <w:vAlign w:val="center"/>
          </w:tcPr>
          <w:p w:rsidR="00854F52" w:rsidRDefault="00854F52">
            <w:pPr>
              <w:spacing w:line="360" w:lineRule="auto"/>
              <w:jc w:val="center"/>
              <w:rPr>
                <w:rFonts w:hAnsi="宋体"/>
                <w:sz w:val="24"/>
              </w:rPr>
            </w:pPr>
          </w:p>
        </w:tc>
      </w:tr>
    </w:tbl>
    <w:p w:rsidR="00854F52" w:rsidRDefault="000C012E">
      <w:pPr>
        <w:spacing w:line="360" w:lineRule="auto"/>
        <w:ind w:firstLine="440"/>
        <w:rPr>
          <w:rFonts w:hAnsi="宋体"/>
        </w:rPr>
      </w:pPr>
      <w:r>
        <w:rPr>
          <w:rFonts w:hAnsi="宋体" w:hint="eastAsia"/>
        </w:rPr>
        <w:t>注：（</w:t>
      </w:r>
      <w:r>
        <w:rPr>
          <w:rFonts w:hAnsi="宋体" w:hint="eastAsia"/>
        </w:rPr>
        <w:t>1</w:t>
      </w:r>
      <w:r>
        <w:rPr>
          <w:rFonts w:hAnsi="宋体" w:hint="eastAsia"/>
        </w:rPr>
        <w:t>）投标总价为人民币报价。</w:t>
      </w:r>
    </w:p>
    <w:p w:rsidR="00854F52" w:rsidRDefault="000C012E">
      <w:pPr>
        <w:pStyle w:val="1"/>
        <w:spacing w:line="360" w:lineRule="auto"/>
        <w:rPr>
          <w:rFonts w:ascii="宋体" w:hAnsi="宋体"/>
          <w:sz w:val="24"/>
        </w:rPr>
      </w:pPr>
      <w:r>
        <w:rPr>
          <w:rFonts w:hAnsi="宋体" w:hint="eastAsia"/>
        </w:rPr>
        <w:t>（</w:t>
      </w:r>
      <w:r>
        <w:rPr>
          <w:rFonts w:hAnsi="宋体" w:hint="eastAsia"/>
        </w:rPr>
        <w:t>2</w:t>
      </w:r>
      <w:r>
        <w:rPr>
          <w:rFonts w:hAnsi="宋体" w:hint="eastAsia"/>
        </w:rPr>
        <w:t>）以上报价包含供应商按实际现状完成本项目（如果中标）约定所有工作内容所必须的所有费用和供应商应承担的一切税费，如有漏报，视为供应商已将相关</w:t>
      </w:r>
      <w:proofErr w:type="gramStart"/>
      <w:r>
        <w:rPr>
          <w:rFonts w:hAnsi="宋体" w:hint="eastAsia"/>
        </w:rPr>
        <w:t>费用计进其他</w:t>
      </w:r>
      <w:proofErr w:type="gramEnd"/>
      <w:r>
        <w:rPr>
          <w:rFonts w:hAnsi="宋体" w:hint="eastAsia"/>
        </w:rPr>
        <w:t>项目中或属于供应商单方面</w:t>
      </w:r>
      <w:proofErr w:type="gramStart"/>
      <w:r>
        <w:rPr>
          <w:rFonts w:hAnsi="宋体" w:hint="eastAsia"/>
        </w:rPr>
        <w:t>作出</w:t>
      </w:r>
      <w:proofErr w:type="gramEnd"/>
      <w:r>
        <w:rPr>
          <w:rFonts w:hAnsi="宋体" w:hint="eastAsia"/>
        </w:rPr>
        <w:t>的让利，采购人</w:t>
      </w:r>
      <w:proofErr w:type="gramStart"/>
      <w:r>
        <w:rPr>
          <w:rFonts w:hAnsi="宋体" w:hint="eastAsia"/>
        </w:rPr>
        <w:t>不</w:t>
      </w:r>
      <w:proofErr w:type="gramEnd"/>
      <w:r>
        <w:rPr>
          <w:rFonts w:hAnsi="宋体" w:hint="eastAsia"/>
        </w:rPr>
        <w:t>另行增加费用。采购人有权根据实际情况调整采购数量。</w:t>
      </w:r>
    </w:p>
    <w:p w:rsidR="00854F52" w:rsidRDefault="000C012E">
      <w:pPr>
        <w:tabs>
          <w:tab w:val="left" w:pos="8364"/>
        </w:tabs>
        <w:spacing w:line="360" w:lineRule="auto"/>
        <w:ind w:firstLine="440"/>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54F52" w:rsidRDefault="000C012E" w:rsidP="00245A38">
      <w:pPr>
        <w:spacing w:beforeLines="30" w:before="93" w:line="400" w:lineRule="exact"/>
        <w:ind w:firstLineChars="1800" w:firstLine="3780"/>
        <w:rPr>
          <w:rFonts w:hAnsi="宋体"/>
        </w:rPr>
      </w:pPr>
      <w:r>
        <w:rPr>
          <w:rFonts w:hAnsi="宋体" w:hint="eastAsia"/>
        </w:rPr>
        <w:t>供应商名称（盖章）：</w:t>
      </w:r>
    </w:p>
    <w:p w:rsidR="00854F52" w:rsidRDefault="00854F52">
      <w:pPr>
        <w:rPr>
          <w:rFonts w:hAnsi="宋体"/>
        </w:rPr>
      </w:pPr>
    </w:p>
    <w:p w:rsidR="00854F52" w:rsidRDefault="000C012E" w:rsidP="00245A38">
      <w:pPr>
        <w:spacing w:beforeLines="30" w:before="93" w:line="400" w:lineRule="exact"/>
        <w:ind w:firstLineChars="2000" w:firstLine="4200"/>
        <w:rPr>
          <w:rFonts w:hAnsi="宋体"/>
        </w:rPr>
      </w:pPr>
      <w:r>
        <w:rPr>
          <w:rFonts w:hAnsi="宋体" w:hint="eastAsia"/>
        </w:rPr>
        <w:t>日期：</w:t>
      </w:r>
      <w:r>
        <w:rPr>
          <w:rFonts w:hAnsi="宋体" w:hint="eastAsia"/>
        </w:rPr>
        <w:t xml:space="preserve">   </w:t>
      </w:r>
      <w:r>
        <w:rPr>
          <w:rFonts w:hAnsi="宋体" w:hint="eastAsia"/>
        </w:rPr>
        <w:t>年</w:t>
      </w:r>
      <w:r>
        <w:rPr>
          <w:rFonts w:hAnsi="宋体" w:hint="eastAsia"/>
        </w:rPr>
        <w:t xml:space="preserve">  </w:t>
      </w:r>
      <w:r>
        <w:rPr>
          <w:rFonts w:hAnsi="宋体" w:hint="eastAsia"/>
        </w:rPr>
        <w:t>月</w:t>
      </w:r>
      <w:r>
        <w:rPr>
          <w:rFonts w:hAnsi="宋体" w:hint="eastAsia"/>
        </w:rPr>
        <w:t xml:space="preserve">  </w:t>
      </w:r>
      <w:r>
        <w:rPr>
          <w:rFonts w:hAnsi="宋体" w:hint="eastAsia"/>
        </w:rPr>
        <w:t>日</w:t>
      </w:r>
    </w:p>
    <w:p w:rsidR="00854F52" w:rsidRDefault="000C012E">
      <w:pPr>
        <w:pStyle w:val="a4"/>
        <w:spacing w:line="360" w:lineRule="auto"/>
        <w:ind w:firstLineChars="1315" w:firstLine="3696"/>
        <w:rPr>
          <w:rFonts w:hAnsi="宋体" w:hint="default"/>
          <w:b/>
          <w:sz w:val="28"/>
          <w:szCs w:val="28"/>
        </w:rPr>
      </w:pPr>
      <w:r>
        <w:rPr>
          <w:rFonts w:hAnsi="宋体"/>
          <w:b/>
          <w:sz w:val="28"/>
          <w:szCs w:val="28"/>
        </w:rPr>
        <w:lastRenderedPageBreak/>
        <w:t>报价明细表</w:t>
      </w:r>
    </w:p>
    <w:p w:rsidR="00854F52" w:rsidRDefault="000C012E">
      <w:pPr>
        <w:spacing w:line="360" w:lineRule="auto"/>
        <w:ind w:left="1050" w:hangingChars="500" w:hanging="1050"/>
        <w:rPr>
          <w:rFonts w:hAnsi="宋体"/>
          <w:szCs w:val="21"/>
        </w:rPr>
      </w:pPr>
      <w:r>
        <w:rPr>
          <w:rFonts w:hAnsi="宋体" w:hint="eastAsia"/>
          <w:szCs w:val="21"/>
        </w:rPr>
        <w:t>项目名称：</w:t>
      </w:r>
      <w:r w:rsidR="003F48AB" w:rsidRPr="003F48AB">
        <w:rPr>
          <w:rFonts w:ascii="宋体" w:hAnsi="宋体" w:hint="eastAsia"/>
        </w:rPr>
        <w:t>广州大学城</w:t>
      </w:r>
      <w:proofErr w:type="gramStart"/>
      <w:r w:rsidR="003F48AB" w:rsidRPr="003F48AB">
        <w:rPr>
          <w:rFonts w:ascii="宋体" w:hAnsi="宋体" w:hint="eastAsia"/>
        </w:rPr>
        <w:t>第三冷站分布式</w:t>
      </w:r>
      <w:proofErr w:type="gramEnd"/>
      <w:r w:rsidR="003F48AB" w:rsidRPr="003F48AB">
        <w:rPr>
          <w:rFonts w:ascii="宋体" w:hAnsi="宋体" w:hint="eastAsia"/>
        </w:rPr>
        <w:t>光</w:t>
      </w:r>
      <w:proofErr w:type="gramStart"/>
      <w:r w:rsidR="003F48AB" w:rsidRPr="003F48AB">
        <w:rPr>
          <w:rFonts w:ascii="宋体" w:hAnsi="宋体" w:hint="eastAsia"/>
        </w:rPr>
        <w:t>伏项目</w:t>
      </w:r>
      <w:proofErr w:type="gramEnd"/>
      <w:r w:rsidR="003F48AB" w:rsidRPr="003F48AB">
        <w:rPr>
          <w:rFonts w:ascii="宋体" w:hAnsi="宋体" w:hint="eastAsia"/>
        </w:rPr>
        <w:t>设计施工总承包采购</w:t>
      </w: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1843"/>
        <w:gridCol w:w="3260"/>
        <w:gridCol w:w="709"/>
        <w:gridCol w:w="1417"/>
        <w:gridCol w:w="1443"/>
      </w:tblGrid>
      <w:tr w:rsidR="00854F52" w:rsidTr="003F48AB">
        <w:trPr>
          <w:trHeight w:val="300"/>
          <w:jc w:val="center"/>
        </w:trPr>
        <w:tc>
          <w:tcPr>
            <w:tcW w:w="651" w:type="dxa"/>
            <w:vAlign w:val="center"/>
          </w:tcPr>
          <w:p w:rsidR="00854F52" w:rsidRDefault="000C012E">
            <w:pPr>
              <w:pStyle w:val="0"/>
              <w:spacing w:line="360" w:lineRule="auto"/>
              <w:jc w:val="center"/>
              <w:rPr>
                <w:rFonts w:asciiTheme="minorEastAsia" w:eastAsiaTheme="minorEastAsia" w:hAnsiTheme="minorEastAsia"/>
                <w:b/>
                <w:kern w:val="2"/>
                <w:sz w:val="24"/>
                <w:szCs w:val="15"/>
              </w:rPr>
            </w:pPr>
            <w:r>
              <w:rPr>
                <w:rFonts w:asciiTheme="minorEastAsia" w:eastAsiaTheme="minorEastAsia" w:hAnsiTheme="minorEastAsia" w:hint="eastAsia"/>
                <w:b/>
                <w:kern w:val="2"/>
                <w:sz w:val="24"/>
                <w:szCs w:val="15"/>
              </w:rPr>
              <w:t>序号</w:t>
            </w:r>
          </w:p>
        </w:tc>
        <w:tc>
          <w:tcPr>
            <w:tcW w:w="1843" w:type="dxa"/>
            <w:vAlign w:val="center"/>
          </w:tcPr>
          <w:p w:rsidR="00854F52" w:rsidRDefault="000C012E">
            <w:pPr>
              <w:pStyle w:val="0"/>
              <w:spacing w:line="360" w:lineRule="auto"/>
              <w:jc w:val="center"/>
              <w:rPr>
                <w:rFonts w:asciiTheme="minorEastAsia" w:eastAsiaTheme="minorEastAsia" w:hAnsiTheme="minorEastAsia"/>
                <w:b/>
                <w:kern w:val="2"/>
                <w:sz w:val="24"/>
                <w:szCs w:val="15"/>
              </w:rPr>
            </w:pPr>
            <w:r>
              <w:rPr>
                <w:rFonts w:asciiTheme="minorEastAsia" w:eastAsiaTheme="minorEastAsia" w:hAnsiTheme="minorEastAsia" w:hint="eastAsia"/>
                <w:b/>
                <w:kern w:val="2"/>
                <w:sz w:val="24"/>
                <w:szCs w:val="15"/>
              </w:rPr>
              <w:t>项目</w:t>
            </w:r>
          </w:p>
        </w:tc>
        <w:tc>
          <w:tcPr>
            <w:tcW w:w="3260" w:type="dxa"/>
            <w:vAlign w:val="center"/>
          </w:tcPr>
          <w:p w:rsidR="00854F52" w:rsidRDefault="003F48AB">
            <w:pPr>
              <w:pStyle w:val="0"/>
              <w:spacing w:line="360" w:lineRule="auto"/>
              <w:jc w:val="center"/>
              <w:rPr>
                <w:rFonts w:asciiTheme="minorEastAsia" w:eastAsiaTheme="minorEastAsia" w:hAnsiTheme="minorEastAsia"/>
                <w:b/>
                <w:kern w:val="2"/>
                <w:sz w:val="24"/>
                <w:szCs w:val="15"/>
              </w:rPr>
            </w:pPr>
            <w:r>
              <w:rPr>
                <w:rFonts w:asciiTheme="minorEastAsia" w:eastAsiaTheme="minorEastAsia" w:hAnsiTheme="minorEastAsia" w:hint="eastAsia"/>
                <w:b/>
                <w:kern w:val="2"/>
                <w:sz w:val="24"/>
                <w:szCs w:val="15"/>
              </w:rPr>
              <w:t>品牌与型号规格以及技术特征具体描述</w:t>
            </w:r>
          </w:p>
        </w:tc>
        <w:tc>
          <w:tcPr>
            <w:tcW w:w="709" w:type="dxa"/>
            <w:vAlign w:val="center"/>
          </w:tcPr>
          <w:p w:rsidR="00854F52" w:rsidRDefault="000C012E">
            <w:pPr>
              <w:pStyle w:val="0"/>
              <w:spacing w:line="360" w:lineRule="auto"/>
              <w:jc w:val="center"/>
              <w:rPr>
                <w:rFonts w:asciiTheme="minorEastAsia" w:eastAsiaTheme="minorEastAsia" w:hAnsiTheme="minorEastAsia"/>
                <w:b/>
                <w:kern w:val="2"/>
                <w:sz w:val="24"/>
                <w:szCs w:val="15"/>
              </w:rPr>
            </w:pPr>
            <w:r>
              <w:rPr>
                <w:rFonts w:asciiTheme="minorEastAsia" w:eastAsiaTheme="minorEastAsia" w:hAnsiTheme="minorEastAsia" w:hint="eastAsia"/>
                <w:b/>
                <w:kern w:val="2"/>
                <w:sz w:val="24"/>
                <w:szCs w:val="15"/>
              </w:rPr>
              <w:t>数量</w:t>
            </w:r>
          </w:p>
        </w:tc>
        <w:tc>
          <w:tcPr>
            <w:tcW w:w="1417" w:type="dxa"/>
            <w:vAlign w:val="center"/>
          </w:tcPr>
          <w:p w:rsidR="00854F52" w:rsidRDefault="000C012E">
            <w:pPr>
              <w:pStyle w:val="0"/>
              <w:spacing w:line="360" w:lineRule="auto"/>
              <w:jc w:val="center"/>
              <w:rPr>
                <w:rFonts w:asciiTheme="minorEastAsia" w:eastAsiaTheme="minorEastAsia" w:hAnsiTheme="minorEastAsia"/>
                <w:b/>
                <w:kern w:val="2"/>
                <w:sz w:val="24"/>
                <w:szCs w:val="15"/>
              </w:rPr>
            </w:pPr>
            <w:r>
              <w:rPr>
                <w:rFonts w:asciiTheme="minorEastAsia" w:eastAsiaTheme="minorEastAsia" w:hAnsiTheme="minorEastAsia" w:hint="eastAsia"/>
                <w:b/>
                <w:kern w:val="2"/>
                <w:sz w:val="24"/>
                <w:szCs w:val="15"/>
              </w:rPr>
              <w:t>含税</w:t>
            </w:r>
            <w:r w:rsidR="003F48AB">
              <w:rPr>
                <w:rFonts w:asciiTheme="minorEastAsia" w:eastAsiaTheme="minorEastAsia" w:hAnsiTheme="minorEastAsia" w:hint="eastAsia"/>
                <w:b/>
                <w:kern w:val="2"/>
                <w:sz w:val="24"/>
                <w:szCs w:val="15"/>
              </w:rPr>
              <w:t>单价</w:t>
            </w:r>
            <w:r>
              <w:rPr>
                <w:rFonts w:asciiTheme="minorEastAsia" w:eastAsiaTheme="minorEastAsia" w:hAnsiTheme="minorEastAsia" w:hint="eastAsia"/>
                <w:b/>
                <w:kern w:val="2"/>
                <w:sz w:val="24"/>
                <w:szCs w:val="15"/>
              </w:rPr>
              <w:t>（元）</w:t>
            </w:r>
          </w:p>
        </w:tc>
        <w:tc>
          <w:tcPr>
            <w:tcW w:w="1443" w:type="dxa"/>
            <w:vAlign w:val="center"/>
          </w:tcPr>
          <w:p w:rsidR="00854F52" w:rsidRDefault="003F48AB">
            <w:pPr>
              <w:pStyle w:val="0"/>
              <w:spacing w:line="360" w:lineRule="auto"/>
              <w:jc w:val="center"/>
              <w:rPr>
                <w:rFonts w:asciiTheme="minorEastAsia" w:eastAsiaTheme="minorEastAsia" w:hAnsiTheme="minorEastAsia"/>
                <w:b/>
                <w:kern w:val="2"/>
                <w:sz w:val="24"/>
                <w:szCs w:val="15"/>
              </w:rPr>
            </w:pPr>
            <w:r>
              <w:rPr>
                <w:rFonts w:asciiTheme="minorEastAsia" w:eastAsiaTheme="minorEastAsia" w:hAnsiTheme="minorEastAsia" w:hint="eastAsia"/>
                <w:b/>
                <w:kern w:val="2"/>
                <w:sz w:val="24"/>
                <w:szCs w:val="15"/>
              </w:rPr>
              <w:t>小计</w:t>
            </w:r>
          </w:p>
          <w:p w:rsidR="003F48AB" w:rsidRDefault="003F48AB">
            <w:pPr>
              <w:pStyle w:val="0"/>
              <w:spacing w:line="360" w:lineRule="auto"/>
              <w:jc w:val="center"/>
              <w:rPr>
                <w:rFonts w:asciiTheme="minorEastAsia" w:eastAsiaTheme="minorEastAsia" w:hAnsiTheme="minorEastAsia"/>
                <w:b/>
                <w:kern w:val="2"/>
                <w:sz w:val="24"/>
                <w:szCs w:val="15"/>
              </w:rPr>
            </w:pPr>
            <w:r>
              <w:rPr>
                <w:rFonts w:asciiTheme="minorEastAsia" w:eastAsiaTheme="minorEastAsia" w:hAnsiTheme="minorEastAsia" w:hint="eastAsia"/>
                <w:b/>
                <w:kern w:val="2"/>
                <w:sz w:val="24"/>
                <w:szCs w:val="15"/>
              </w:rPr>
              <w:t>（元）</w:t>
            </w:r>
          </w:p>
        </w:tc>
      </w:tr>
      <w:tr w:rsidR="00854F52" w:rsidTr="003F48AB">
        <w:trPr>
          <w:trHeight w:val="284"/>
          <w:jc w:val="center"/>
        </w:trPr>
        <w:tc>
          <w:tcPr>
            <w:tcW w:w="651" w:type="dxa"/>
            <w:vAlign w:val="center"/>
          </w:tcPr>
          <w:p w:rsidR="00854F52" w:rsidRDefault="000C012E">
            <w:pPr>
              <w:pStyle w:val="0"/>
              <w:jc w:val="center"/>
              <w:rPr>
                <w:rFonts w:asciiTheme="minorEastAsia" w:eastAsiaTheme="minorEastAsia" w:hAnsiTheme="minorEastAsia"/>
                <w:kern w:val="2"/>
                <w:sz w:val="24"/>
                <w:szCs w:val="15"/>
              </w:rPr>
            </w:pPr>
            <w:r>
              <w:rPr>
                <w:rFonts w:asciiTheme="minorEastAsia" w:eastAsiaTheme="minorEastAsia" w:hAnsiTheme="minorEastAsia" w:hint="eastAsia"/>
                <w:kern w:val="2"/>
                <w:sz w:val="24"/>
                <w:szCs w:val="15"/>
              </w:rPr>
              <w:t>1</w:t>
            </w:r>
          </w:p>
        </w:tc>
        <w:tc>
          <w:tcPr>
            <w:tcW w:w="1843" w:type="dxa"/>
            <w:vAlign w:val="center"/>
          </w:tcPr>
          <w:p w:rsidR="00854F52" w:rsidRDefault="003F48AB">
            <w:pPr>
              <w:jc w:val="center"/>
              <w:rPr>
                <w:rFonts w:asciiTheme="minorEastAsia" w:hAnsiTheme="minorEastAsia" w:cs="Times New Roman"/>
                <w:sz w:val="24"/>
                <w:szCs w:val="15"/>
              </w:rPr>
            </w:pPr>
            <w:r>
              <w:rPr>
                <w:rFonts w:hint="eastAsia"/>
              </w:rPr>
              <w:t>光伏组件</w:t>
            </w:r>
          </w:p>
        </w:tc>
        <w:tc>
          <w:tcPr>
            <w:tcW w:w="3260" w:type="dxa"/>
            <w:vAlign w:val="center"/>
          </w:tcPr>
          <w:p w:rsidR="00854F52" w:rsidRDefault="00854F52">
            <w:pPr>
              <w:ind w:firstLineChars="200" w:firstLine="480"/>
              <w:jc w:val="left"/>
              <w:rPr>
                <w:rFonts w:asciiTheme="minorEastAsia" w:hAnsiTheme="minorEastAsia" w:cs="仿宋"/>
                <w:sz w:val="24"/>
              </w:rPr>
            </w:pPr>
          </w:p>
        </w:tc>
        <w:tc>
          <w:tcPr>
            <w:tcW w:w="709" w:type="dxa"/>
            <w:vAlign w:val="center"/>
          </w:tcPr>
          <w:p w:rsidR="00854F52" w:rsidRDefault="00854F52">
            <w:pPr>
              <w:pStyle w:val="0"/>
              <w:jc w:val="center"/>
              <w:rPr>
                <w:rFonts w:asciiTheme="minorEastAsia" w:eastAsiaTheme="minorEastAsia" w:hAnsiTheme="minorEastAsia"/>
                <w:kern w:val="2"/>
                <w:sz w:val="24"/>
                <w:szCs w:val="15"/>
              </w:rPr>
            </w:pPr>
          </w:p>
        </w:tc>
        <w:tc>
          <w:tcPr>
            <w:tcW w:w="1417" w:type="dxa"/>
            <w:vAlign w:val="center"/>
          </w:tcPr>
          <w:p w:rsidR="00854F52" w:rsidRDefault="00854F52">
            <w:pPr>
              <w:pStyle w:val="0"/>
              <w:jc w:val="center"/>
              <w:rPr>
                <w:rFonts w:asciiTheme="minorEastAsia" w:eastAsiaTheme="minorEastAsia" w:hAnsiTheme="minorEastAsia"/>
                <w:kern w:val="2"/>
                <w:sz w:val="24"/>
                <w:szCs w:val="15"/>
              </w:rPr>
            </w:pPr>
          </w:p>
        </w:tc>
        <w:tc>
          <w:tcPr>
            <w:tcW w:w="1443" w:type="dxa"/>
            <w:vAlign w:val="center"/>
          </w:tcPr>
          <w:p w:rsidR="00854F52" w:rsidRDefault="00854F52">
            <w:pPr>
              <w:pStyle w:val="0"/>
              <w:jc w:val="center"/>
              <w:rPr>
                <w:rFonts w:asciiTheme="minorEastAsia" w:eastAsiaTheme="minorEastAsia" w:hAnsiTheme="minorEastAsia"/>
                <w:kern w:val="2"/>
                <w:sz w:val="24"/>
                <w:szCs w:val="15"/>
              </w:rPr>
            </w:pPr>
          </w:p>
        </w:tc>
      </w:tr>
      <w:tr w:rsidR="00854F52" w:rsidTr="003F48AB">
        <w:trPr>
          <w:trHeight w:val="284"/>
          <w:jc w:val="center"/>
        </w:trPr>
        <w:tc>
          <w:tcPr>
            <w:tcW w:w="651" w:type="dxa"/>
            <w:vAlign w:val="center"/>
          </w:tcPr>
          <w:p w:rsidR="00854F52" w:rsidRDefault="000C012E">
            <w:pPr>
              <w:pStyle w:val="0"/>
              <w:jc w:val="center"/>
              <w:rPr>
                <w:rFonts w:asciiTheme="minorEastAsia" w:eastAsiaTheme="minorEastAsia" w:hAnsiTheme="minorEastAsia"/>
                <w:kern w:val="2"/>
                <w:sz w:val="24"/>
                <w:szCs w:val="15"/>
              </w:rPr>
            </w:pPr>
            <w:r>
              <w:rPr>
                <w:rFonts w:asciiTheme="minorEastAsia" w:eastAsiaTheme="minorEastAsia" w:hAnsiTheme="minorEastAsia" w:hint="eastAsia"/>
                <w:kern w:val="2"/>
                <w:sz w:val="24"/>
                <w:szCs w:val="15"/>
              </w:rPr>
              <w:t>2</w:t>
            </w:r>
          </w:p>
        </w:tc>
        <w:tc>
          <w:tcPr>
            <w:tcW w:w="1843" w:type="dxa"/>
            <w:vAlign w:val="center"/>
          </w:tcPr>
          <w:p w:rsidR="00854F52" w:rsidRDefault="00D1380E">
            <w:pPr>
              <w:jc w:val="center"/>
              <w:rPr>
                <w:rFonts w:asciiTheme="minorEastAsia" w:hAnsiTheme="minorEastAsia" w:cs="Times New Roman"/>
                <w:sz w:val="24"/>
                <w:szCs w:val="15"/>
              </w:rPr>
            </w:pPr>
            <w:r>
              <w:rPr>
                <w:rFonts w:hint="eastAsia"/>
              </w:rPr>
              <w:t>光伏逆变器</w:t>
            </w:r>
          </w:p>
        </w:tc>
        <w:tc>
          <w:tcPr>
            <w:tcW w:w="3260" w:type="dxa"/>
            <w:vAlign w:val="center"/>
          </w:tcPr>
          <w:p w:rsidR="00854F52" w:rsidRDefault="00854F52">
            <w:pPr>
              <w:ind w:firstLineChars="200" w:firstLine="480"/>
              <w:jc w:val="center"/>
              <w:rPr>
                <w:rFonts w:asciiTheme="minorEastAsia" w:hAnsiTheme="minorEastAsia" w:cs="Times New Roman"/>
                <w:sz w:val="24"/>
                <w:szCs w:val="15"/>
              </w:rPr>
            </w:pPr>
          </w:p>
        </w:tc>
        <w:tc>
          <w:tcPr>
            <w:tcW w:w="709" w:type="dxa"/>
            <w:vAlign w:val="center"/>
          </w:tcPr>
          <w:p w:rsidR="00854F52" w:rsidRDefault="00854F52">
            <w:pPr>
              <w:jc w:val="center"/>
              <w:rPr>
                <w:rFonts w:asciiTheme="minorEastAsia" w:hAnsiTheme="minorEastAsia" w:cs="Times New Roman"/>
                <w:sz w:val="24"/>
                <w:szCs w:val="15"/>
              </w:rPr>
            </w:pPr>
          </w:p>
        </w:tc>
        <w:tc>
          <w:tcPr>
            <w:tcW w:w="1417" w:type="dxa"/>
            <w:vAlign w:val="center"/>
          </w:tcPr>
          <w:p w:rsidR="00854F52" w:rsidRDefault="00854F52">
            <w:pPr>
              <w:pStyle w:val="0"/>
              <w:jc w:val="center"/>
              <w:rPr>
                <w:rFonts w:asciiTheme="minorEastAsia" w:eastAsiaTheme="minorEastAsia" w:hAnsiTheme="minorEastAsia"/>
                <w:kern w:val="2"/>
                <w:sz w:val="24"/>
                <w:szCs w:val="15"/>
              </w:rPr>
            </w:pPr>
          </w:p>
        </w:tc>
        <w:tc>
          <w:tcPr>
            <w:tcW w:w="1443" w:type="dxa"/>
            <w:vAlign w:val="center"/>
          </w:tcPr>
          <w:p w:rsidR="00854F52" w:rsidRDefault="00854F52">
            <w:pPr>
              <w:pStyle w:val="0"/>
              <w:jc w:val="center"/>
              <w:rPr>
                <w:rFonts w:asciiTheme="minorEastAsia" w:eastAsiaTheme="minorEastAsia" w:hAnsiTheme="minorEastAsia"/>
                <w:kern w:val="2"/>
                <w:sz w:val="24"/>
                <w:szCs w:val="15"/>
              </w:rPr>
            </w:pPr>
          </w:p>
        </w:tc>
      </w:tr>
      <w:tr w:rsidR="00D1380E" w:rsidTr="003F48AB">
        <w:trPr>
          <w:trHeight w:val="284"/>
          <w:jc w:val="center"/>
        </w:trPr>
        <w:tc>
          <w:tcPr>
            <w:tcW w:w="651" w:type="dxa"/>
            <w:vAlign w:val="center"/>
          </w:tcPr>
          <w:p w:rsidR="00D1380E" w:rsidRDefault="00D1380E">
            <w:pPr>
              <w:pStyle w:val="0"/>
              <w:jc w:val="center"/>
              <w:rPr>
                <w:rFonts w:asciiTheme="minorEastAsia" w:eastAsiaTheme="minorEastAsia" w:hAnsiTheme="minorEastAsia"/>
                <w:kern w:val="2"/>
                <w:sz w:val="24"/>
                <w:szCs w:val="15"/>
              </w:rPr>
            </w:pPr>
            <w:r>
              <w:rPr>
                <w:rFonts w:asciiTheme="minorEastAsia" w:eastAsiaTheme="minorEastAsia" w:hAnsiTheme="minorEastAsia" w:hint="eastAsia"/>
                <w:kern w:val="2"/>
                <w:sz w:val="24"/>
                <w:szCs w:val="15"/>
              </w:rPr>
              <w:t>3</w:t>
            </w:r>
          </w:p>
        </w:tc>
        <w:tc>
          <w:tcPr>
            <w:tcW w:w="1843" w:type="dxa"/>
            <w:vAlign w:val="center"/>
          </w:tcPr>
          <w:p w:rsidR="00D1380E" w:rsidRDefault="00D1380E">
            <w:pPr>
              <w:jc w:val="center"/>
            </w:pPr>
            <w:r>
              <w:rPr>
                <w:rFonts w:hint="eastAsia"/>
              </w:rPr>
              <w:t>光伏监控</w:t>
            </w:r>
          </w:p>
        </w:tc>
        <w:tc>
          <w:tcPr>
            <w:tcW w:w="3260" w:type="dxa"/>
            <w:vAlign w:val="center"/>
          </w:tcPr>
          <w:p w:rsidR="00D1380E" w:rsidRDefault="00D1380E">
            <w:pPr>
              <w:ind w:firstLineChars="200" w:firstLine="480"/>
              <w:jc w:val="center"/>
              <w:rPr>
                <w:rFonts w:asciiTheme="minorEastAsia" w:hAnsiTheme="minorEastAsia" w:cs="Times New Roman"/>
                <w:sz w:val="24"/>
                <w:szCs w:val="15"/>
              </w:rPr>
            </w:pPr>
          </w:p>
        </w:tc>
        <w:tc>
          <w:tcPr>
            <w:tcW w:w="709" w:type="dxa"/>
            <w:vAlign w:val="center"/>
          </w:tcPr>
          <w:p w:rsidR="00D1380E" w:rsidRDefault="00D1380E">
            <w:pPr>
              <w:jc w:val="center"/>
              <w:rPr>
                <w:rFonts w:asciiTheme="minorEastAsia" w:hAnsiTheme="minorEastAsia" w:cs="Times New Roman"/>
                <w:sz w:val="24"/>
                <w:szCs w:val="15"/>
              </w:rPr>
            </w:pPr>
          </w:p>
        </w:tc>
        <w:tc>
          <w:tcPr>
            <w:tcW w:w="1417" w:type="dxa"/>
            <w:vAlign w:val="center"/>
          </w:tcPr>
          <w:p w:rsidR="00D1380E" w:rsidRDefault="00D1380E">
            <w:pPr>
              <w:pStyle w:val="0"/>
              <w:jc w:val="center"/>
              <w:rPr>
                <w:rFonts w:asciiTheme="minorEastAsia" w:eastAsiaTheme="minorEastAsia" w:hAnsiTheme="minorEastAsia"/>
                <w:kern w:val="2"/>
                <w:sz w:val="24"/>
                <w:szCs w:val="15"/>
              </w:rPr>
            </w:pPr>
          </w:p>
        </w:tc>
        <w:tc>
          <w:tcPr>
            <w:tcW w:w="1443" w:type="dxa"/>
            <w:vAlign w:val="center"/>
          </w:tcPr>
          <w:p w:rsidR="00D1380E" w:rsidRDefault="00D1380E">
            <w:pPr>
              <w:pStyle w:val="0"/>
              <w:jc w:val="center"/>
              <w:rPr>
                <w:rFonts w:asciiTheme="minorEastAsia" w:eastAsiaTheme="minorEastAsia" w:hAnsiTheme="minorEastAsia"/>
                <w:kern w:val="2"/>
                <w:sz w:val="24"/>
                <w:szCs w:val="15"/>
              </w:rPr>
            </w:pPr>
          </w:p>
        </w:tc>
      </w:tr>
      <w:tr w:rsidR="00D1380E" w:rsidTr="003F48AB">
        <w:trPr>
          <w:trHeight w:val="284"/>
          <w:jc w:val="center"/>
        </w:trPr>
        <w:tc>
          <w:tcPr>
            <w:tcW w:w="651" w:type="dxa"/>
            <w:vAlign w:val="center"/>
          </w:tcPr>
          <w:p w:rsidR="00D1380E" w:rsidRDefault="00D1380E">
            <w:pPr>
              <w:pStyle w:val="0"/>
              <w:jc w:val="center"/>
              <w:rPr>
                <w:rFonts w:asciiTheme="minorEastAsia" w:eastAsiaTheme="minorEastAsia" w:hAnsiTheme="minorEastAsia"/>
                <w:kern w:val="2"/>
                <w:sz w:val="24"/>
                <w:szCs w:val="15"/>
              </w:rPr>
            </w:pPr>
            <w:r>
              <w:rPr>
                <w:rFonts w:asciiTheme="minorEastAsia" w:eastAsiaTheme="minorEastAsia" w:hAnsiTheme="minorEastAsia" w:hint="eastAsia"/>
                <w:kern w:val="2"/>
                <w:sz w:val="24"/>
                <w:szCs w:val="15"/>
              </w:rPr>
              <w:t>4</w:t>
            </w:r>
          </w:p>
        </w:tc>
        <w:tc>
          <w:tcPr>
            <w:tcW w:w="1843" w:type="dxa"/>
            <w:vAlign w:val="center"/>
          </w:tcPr>
          <w:p w:rsidR="00D1380E" w:rsidRDefault="00D1380E">
            <w:pPr>
              <w:jc w:val="center"/>
            </w:pPr>
            <w:r>
              <w:rPr>
                <w:rFonts w:hint="eastAsia"/>
              </w:rPr>
              <w:t>光伏组件支架</w:t>
            </w:r>
          </w:p>
        </w:tc>
        <w:tc>
          <w:tcPr>
            <w:tcW w:w="3260" w:type="dxa"/>
            <w:vAlign w:val="center"/>
          </w:tcPr>
          <w:p w:rsidR="00D1380E" w:rsidRDefault="00D1380E">
            <w:pPr>
              <w:ind w:firstLineChars="200" w:firstLine="480"/>
              <w:jc w:val="center"/>
              <w:rPr>
                <w:rFonts w:asciiTheme="minorEastAsia" w:hAnsiTheme="minorEastAsia" w:cs="Times New Roman"/>
                <w:sz w:val="24"/>
                <w:szCs w:val="15"/>
              </w:rPr>
            </w:pPr>
          </w:p>
        </w:tc>
        <w:tc>
          <w:tcPr>
            <w:tcW w:w="709" w:type="dxa"/>
            <w:vAlign w:val="center"/>
          </w:tcPr>
          <w:p w:rsidR="00D1380E" w:rsidRDefault="00D1380E">
            <w:pPr>
              <w:jc w:val="center"/>
              <w:rPr>
                <w:rFonts w:asciiTheme="minorEastAsia" w:hAnsiTheme="minorEastAsia" w:cs="Times New Roman"/>
                <w:sz w:val="24"/>
                <w:szCs w:val="15"/>
              </w:rPr>
            </w:pPr>
          </w:p>
        </w:tc>
        <w:tc>
          <w:tcPr>
            <w:tcW w:w="1417" w:type="dxa"/>
            <w:vAlign w:val="center"/>
          </w:tcPr>
          <w:p w:rsidR="00D1380E" w:rsidRDefault="00D1380E">
            <w:pPr>
              <w:pStyle w:val="0"/>
              <w:jc w:val="center"/>
              <w:rPr>
                <w:rFonts w:asciiTheme="minorEastAsia" w:eastAsiaTheme="minorEastAsia" w:hAnsiTheme="minorEastAsia"/>
                <w:kern w:val="2"/>
                <w:sz w:val="24"/>
                <w:szCs w:val="15"/>
              </w:rPr>
            </w:pPr>
          </w:p>
        </w:tc>
        <w:tc>
          <w:tcPr>
            <w:tcW w:w="1443" w:type="dxa"/>
            <w:vAlign w:val="center"/>
          </w:tcPr>
          <w:p w:rsidR="00D1380E" w:rsidRDefault="00D1380E">
            <w:pPr>
              <w:pStyle w:val="0"/>
              <w:jc w:val="center"/>
              <w:rPr>
                <w:rFonts w:asciiTheme="minorEastAsia" w:eastAsiaTheme="minorEastAsia" w:hAnsiTheme="minorEastAsia"/>
                <w:kern w:val="2"/>
                <w:sz w:val="24"/>
                <w:szCs w:val="15"/>
              </w:rPr>
            </w:pPr>
          </w:p>
        </w:tc>
      </w:tr>
      <w:tr w:rsidR="00D1380E" w:rsidTr="003F48AB">
        <w:trPr>
          <w:trHeight w:val="284"/>
          <w:jc w:val="center"/>
        </w:trPr>
        <w:tc>
          <w:tcPr>
            <w:tcW w:w="651" w:type="dxa"/>
            <w:vAlign w:val="center"/>
          </w:tcPr>
          <w:p w:rsidR="00D1380E" w:rsidRDefault="00D1380E">
            <w:pPr>
              <w:pStyle w:val="0"/>
              <w:jc w:val="center"/>
              <w:rPr>
                <w:rFonts w:asciiTheme="minorEastAsia" w:eastAsiaTheme="minorEastAsia" w:hAnsiTheme="minorEastAsia"/>
                <w:kern w:val="2"/>
                <w:sz w:val="24"/>
                <w:szCs w:val="15"/>
              </w:rPr>
            </w:pPr>
            <w:r>
              <w:rPr>
                <w:rFonts w:asciiTheme="minorEastAsia" w:eastAsiaTheme="minorEastAsia" w:hAnsiTheme="minorEastAsia" w:hint="eastAsia"/>
                <w:kern w:val="2"/>
                <w:sz w:val="24"/>
                <w:szCs w:val="15"/>
              </w:rPr>
              <w:t>5</w:t>
            </w:r>
          </w:p>
        </w:tc>
        <w:tc>
          <w:tcPr>
            <w:tcW w:w="1843" w:type="dxa"/>
            <w:vAlign w:val="center"/>
          </w:tcPr>
          <w:p w:rsidR="00D1380E" w:rsidRDefault="00D1380E">
            <w:pPr>
              <w:jc w:val="center"/>
            </w:pPr>
            <w:r>
              <w:rPr>
                <w:rFonts w:hint="eastAsia"/>
              </w:rPr>
              <w:t>并网柜</w:t>
            </w:r>
          </w:p>
        </w:tc>
        <w:tc>
          <w:tcPr>
            <w:tcW w:w="3260" w:type="dxa"/>
            <w:vAlign w:val="center"/>
          </w:tcPr>
          <w:p w:rsidR="00D1380E" w:rsidRDefault="00D1380E">
            <w:pPr>
              <w:ind w:firstLineChars="200" w:firstLine="480"/>
              <w:jc w:val="center"/>
              <w:rPr>
                <w:rFonts w:asciiTheme="minorEastAsia" w:hAnsiTheme="minorEastAsia" w:cs="Times New Roman"/>
                <w:sz w:val="24"/>
                <w:szCs w:val="15"/>
              </w:rPr>
            </w:pPr>
          </w:p>
        </w:tc>
        <w:tc>
          <w:tcPr>
            <w:tcW w:w="709" w:type="dxa"/>
            <w:vAlign w:val="center"/>
          </w:tcPr>
          <w:p w:rsidR="00D1380E" w:rsidRDefault="00D1380E">
            <w:pPr>
              <w:jc w:val="center"/>
              <w:rPr>
                <w:rFonts w:asciiTheme="minorEastAsia" w:hAnsiTheme="minorEastAsia" w:cs="Times New Roman"/>
                <w:sz w:val="24"/>
                <w:szCs w:val="15"/>
              </w:rPr>
            </w:pPr>
          </w:p>
        </w:tc>
        <w:tc>
          <w:tcPr>
            <w:tcW w:w="1417" w:type="dxa"/>
            <w:vAlign w:val="center"/>
          </w:tcPr>
          <w:p w:rsidR="00D1380E" w:rsidRDefault="00D1380E">
            <w:pPr>
              <w:pStyle w:val="0"/>
              <w:jc w:val="center"/>
              <w:rPr>
                <w:rFonts w:asciiTheme="minorEastAsia" w:eastAsiaTheme="minorEastAsia" w:hAnsiTheme="minorEastAsia"/>
                <w:kern w:val="2"/>
                <w:sz w:val="24"/>
                <w:szCs w:val="15"/>
              </w:rPr>
            </w:pPr>
          </w:p>
        </w:tc>
        <w:tc>
          <w:tcPr>
            <w:tcW w:w="1443" w:type="dxa"/>
            <w:vAlign w:val="center"/>
          </w:tcPr>
          <w:p w:rsidR="00D1380E" w:rsidRDefault="00D1380E">
            <w:pPr>
              <w:pStyle w:val="0"/>
              <w:jc w:val="center"/>
              <w:rPr>
                <w:rFonts w:asciiTheme="minorEastAsia" w:eastAsiaTheme="minorEastAsia" w:hAnsiTheme="minorEastAsia"/>
                <w:kern w:val="2"/>
                <w:sz w:val="24"/>
                <w:szCs w:val="15"/>
              </w:rPr>
            </w:pPr>
          </w:p>
        </w:tc>
      </w:tr>
      <w:tr w:rsidR="00D1380E" w:rsidTr="003F48AB">
        <w:trPr>
          <w:trHeight w:val="284"/>
          <w:jc w:val="center"/>
        </w:trPr>
        <w:tc>
          <w:tcPr>
            <w:tcW w:w="651" w:type="dxa"/>
            <w:vAlign w:val="center"/>
          </w:tcPr>
          <w:p w:rsidR="00D1380E" w:rsidRDefault="00D1380E">
            <w:pPr>
              <w:pStyle w:val="0"/>
              <w:jc w:val="center"/>
              <w:rPr>
                <w:rFonts w:asciiTheme="minorEastAsia" w:eastAsiaTheme="minorEastAsia" w:hAnsiTheme="minorEastAsia"/>
                <w:kern w:val="2"/>
                <w:sz w:val="24"/>
                <w:szCs w:val="15"/>
              </w:rPr>
            </w:pPr>
            <w:r>
              <w:rPr>
                <w:rFonts w:asciiTheme="minorEastAsia" w:eastAsiaTheme="minorEastAsia" w:hAnsiTheme="minorEastAsia" w:hint="eastAsia"/>
                <w:kern w:val="2"/>
                <w:sz w:val="24"/>
                <w:szCs w:val="15"/>
              </w:rPr>
              <w:t>6</w:t>
            </w:r>
          </w:p>
        </w:tc>
        <w:tc>
          <w:tcPr>
            <w:tcW w:w="1843" w:type="dxa"/>
            <w:vAlign w:val="center"/>
          </w:tcPr>
          <w:p w:rsidR="00D1380E" w:rsidRDefault="00D1380E">
            <w:pPr>
              <w:jc w:val="center"/>
            </w:pPr>
            <w:r>
              <w:rPr>
                <w:rFonts w:hint="eastAsia"/>
              </w:rPr>
              <w:t>电缆材料和配件</w:t>
            </w:r>
          </w:p>
        </w:tc>
        <w:tc>
          <w:tcPr>
            <w:tcW w:w="3260" w:type="dxa"/>
            <w:vAlign w:val="center"/>
          </w:tcPr>
          <w:p w:rsidR="00D1380E" w:rsidRDefault="00D1380E">
            <w:pPr>
              <w:ind w:firstLineChars="200" w:firstLine="480"/>
              <w:jc w:val="center"/>
              <w:rPr>
                <w:rFonts w:asciiTheme="minorEastAsia" w:hAnsiTheme="minorEastAsia" w:cs="Times New Roman"/>
                <w:sz w:val="24"/>
                <w:szCs w:val="15"/>
              </w:rPr>
            </w:pPr>
          </w:p>
        </w:tc>
        <w:tc>
          <w:tcPr>
            <w:tcW w:w="709" w:type="dxa"/>
            <w:vAlign w:val="center"/>
          </w:tcPr>
          <w:p w:rsidR="00D1380E" w:rsidRDefault="00D1380E">
            <w:pPr>
              <w:jc w:val="center"/>
              <w:rPr>
                <w:rFonts w:asciiTheme="minorEastAsia" w:hAnsiTheme="minorEastAsia" w:cs="Times New Roman"/>
                <w:sz w:val="24"/>
                <w:szCs w:val="15"/>
              </w:rPr>
            </w:pPr>
          </w:p>
        </w:tc>
        <w:tc>
          <w:tcPr>
            <w:tcW w:w="1417" w:type="dxa"/>
            <w:vAlign w:val="center"/>
          </w:tcPr>
          <w:p w:rsidR="00D1380E" w:rsidRDefault="00D1380E">
            <w:pPr>
              <w:pStyle w:val="0"/>
              <w:jc w:val="center"/>
              <w:rPr>
                <w:rFonts w:asciiTheme="minorEastAsia" w:eastAsiaTheme="minorEastAsia" w:hAnsiTheme="minorEastAsia"/>
                <w:kern w:val="2"/>
                <w:sz w:val="24"/>
                <w:szCs w:val="15"/>
              </w:rPr>
            </w:pPr>
          </w:p>
        </w:tc>
        <w:tc>
          <w:tcPr>
            <w:tcW w:w="1443" w:type="dxa"/>
            <w:vAlign w:val="center"/>
          </w:tcPr>
          <w:p w:rsidR="00D1380E" w:rsidRDefault="00D1380E">
            <w:pPr>
              <w:pStyle w:val="0"/>
              <w:jc w:val="center"/>
              <w:rPr>
                <w:rFonts w:asciiTheme="minorEastAsia" w:eastAsiaTheme="minorEastAsia" w:hAnsiTheme="minorEastAsia"/>
                <w:kern w:val="2"/>
                <w:sz w:val="24"/>
                <w:szCs w:val="15"/>
              </w:rPr>
            </w:pPr>
          </w:p>
        </w:tc>
      </w:tr>
      <w:tr w:rsidR="00854F52" w:rsidTr="003F48AB">
        <w:trPr>
          <w:trHeight w:val="284"/>
          <w:jc w:val="center"/>
        </w:trPr>
        <w:tc>
          <w:tcPr>
            <w:tcW w:w="651" w:type="dxa"/>
            <w:vAlign w:val="center"/>
          </w:tcPr>
          <w:p w:rsidR="00854F52" w:rsidRDefault="00D1380E">
            <w:pPr>
              <w:pStyle w:val="0"/>
              <w:spacing w:line="360" w:lineRule="auto"/>
              <w:jc w:val="center"/>
              <w:rPr>
                <w:rFonts w:asciiTheme="minorEastAsia" w:eastAsiaTheme="minorEastAsia" w:hAnsiTheme="minorEastAsia"/>
                <w:kern w:val="2"/>
                <w:sz w:val="24"/>
                <w:szCs w:val="15"/>
              </w:rPr>
            </w:pPr>
            <w:r>
              <w:rPr>
                <w:rFonts w:asciiTheme="minorEastAsia" w:eastAsiaTheme="minorEastAsia" w:hAnsiTheme="minorEastAsia" w:hint="eastAsia"/>
                <w:kern w:val="2"/>
                <w:sz w:val="24"/>
                <w:szCs w:val="15"/>
              </w:rPr>
              <w:t>7</w:t>
            </w:r>
          </w:p>
        </w:tc>
        <w:tc>
          <w:tcPr>
            <w:tcW w:w="1843" w:type="dxa"/>
            <w:vAlign w:val="center"/>
          </w:tcPr>
          <w:p w:rsidR="00854F52" w:rsidRDefault="000C012E">
            <w:pPr>
              <w:pStyle w:val="0"/>
              <w:spacing w:line="360" w:lineRule="auto"/>
              <w:jc w:val="center"/>
              <w:rPr>
                <w:rFonts w:asciiTheme="minorEastAsia" w:eastAsiaTheme="minorEastAsia" w:hAnsiTheme="minorEastAsia"/>
                <w:kern w:val="2"/>
                <w:sz w:val="24"/>
                <w:szCs w:val="15"/>
              </w:rPr>
            </w:pPr>
            <w:r>
              <w:rPr>
                <w:rFonts w:asciiTheme="minorEastAsia" w:eastAsiaTheme="minorEastAsia" w:hAnsiTheme="minorEastAsia" w:hint="eastAsia"/>
                <w:kern w:val="2"/>
                <w:sz w:val="24"/>
                <w:szCs w:val="15"/>
              </w:rPr>
              <w:t>……</w:t>
            </w:r>
          </w:p>
          <w:p w:rsidR="00854F52" w:rsidRDefault="000C012E">
            <w:pPr>
              <w:pStyle w:val="0"/>
              <w:spacing w:line="360" w:lineRule="auto"/>
              <w:jc w:val="center"/>
              <w:rPr>
                <w:rFonts w:asciiTheme="minorEastAsia" w:eastAsiaTheme="minorEastAsia" w:hAnsiTheme="minorEastAsia"/>
                <w:kern w:val="2"/>
                <w:sz w:val="24"/>
                <w:szCs w:val="15"/>
              </w:rPr>
            </w:pPr>
            <w:r>
              <w:rPr>
                <w:rFonts w:asciiTheme="minorEastAsia" w:eastAsiaTheme="minorEastAsia" w:hAnsiTheme="minorEastAsia" w:hint="eastAsia"/>
                <w:kern w:val="2"/>
                <w:sz w:val="24"/>
                <w:szCs w:val="15"/>
              </w:rPr>
              <w:t>（投标人自拟）</w:t>
            </w:r>
          </w:p>
        </w:tc>
        <w:tc>
          <w:tcPr>
            <w:tcW w:w="3260" w:type="dxa"/>
            <w:vAlign w:val="center"/>
          </w:tcPr>
          <w:p w:rsidR="00854F52" w:rsidRDefault="000C012E">
            <w:pPr>
              <w:pStyle w:val="0"/>
              <w:spacing w:line="360" w:lineRule="auto"/>
              <w:jc w:val="center"/>
              <w:rPr>
                <w:rFonts w:asciiTheme="minorEastAsia" w:eastAsiaTheme="minorEastAsia" w:hAnsiTheme="minorEastAsia"/>
                <w:kern w:val="2"/>
                <w:sz w:val="24"/>
                <w:szCs w:val="15"/>
              </w:rPr>
            </w:pPr>
            <w:r>
              <w:rPr>
                <w:rFonts w:asciiTheme="minorEastAsia" w:eastAsiaTheme="minorEastAsia" w:hAnsiTheme="minorEastAsia" w:hint="eastAsia"/>
                <w:kern w:val="2"/>
                <w:sz w:val="24"/>
                <w:szCs w:val="15"/>
              </w:rPr>
              <w:t>……</w:t>
            </w:r>
          </w:p>
        </w:tc>
        <w:tc>
          <w:tcPr>
            <w:tcW w:w="709" w:type="dxa"/>
            <w:vAlign w:val="center"/>
          </w:tcPr>
          <w:p w:rsidR="00854F52" w:rsidRDefault="00854F52">
            <w:pPr>
              <w:pStyle w:val="0"/>
              <w:spacing w:line="360" w:lineRule="auto"/>
              <w:jc w:val="center"/>
              <w:rPr>
                <w:rFonts w:asciiTheme="minorEastAsia" w:eastAsiaTheme="minorEastAsia" w:hAnsiTheme="minorEastAsia"/>
                <w:kern w:val="2"/>
                <w:sz w:val="24"/>
                <w:szCs w:val="15"/>
              </w:rPr>
            </w:pPr>
          </w:p>
        </w:tc>
        <w:tc>
          <w:tcPr>
            <w:tcW w:w="1417" w:type="dxa"/>
            <w:vAlign w:val="center"/>
          </w:tcPr>
          <w:p w:rsidR="00854F52" w:rsidRDefault="00854F52">
            <w:pPr>
              <w:pStyle w:val="0"/>
              <w:spacing w:line="360" w:lineRule="auto"/>
              <w:jc w:val="center"/>
              <w:rPr>
                <w:rFonts w:asciiTheme="minorEastAsia" w:eastAsiaTheme="minorEastAsia" w:hAnsiTheme="minorEastAsia"/>
                <w:kern w:val="2"/>
                <w:sz w:val="24"/>
                <w:szCs w:val="15"/>
              </w:rPr>
            </w:pPr>
          </w:p>
        </w:tc>
        <w:tc>
          <w:tcPr>
            <w:tcW w:w="1443" w:type="dxa"/>
            <w:vAlign w:val="center"/>
          </w:tcPr>
          <w:p w:rsidR="00854F52" w:rsidRDefault="00854F52">
            <w:pPr>
              <w:pStyle w:val="0"/>
              <w:spacing w:line="360" w:lineRule="auto"/>
              <w:jc w:val="center"/>
              <w:rPr>
                <w:rFonts w:asciiTheme="minorEastAsia" w:eastAsiaTheme="minorEastAsia" w:hAnsiTheme="minorEastAsia"/>
                <w:kern w:val="2"/>
                <w:sz w:val="24"/>
                <w:szCs w:val="15"/>
              </w:rPr>
            </w:pPr>
          </w:p>
        </w:tc>
      </w:tr>
      <w:tr w:rsidR="00854F52" w:rsidTr="003F48AB">
        <w:trPr>
          <w:trHeight w:val="474"/>
          <w:jc w:val="center"/>
        </w:trPr>
        <w:tc>
          <w:tcPr>
            <w:tcW w:w="6463" w:type="dxa"/>
            <w:gridSpan w:val="4"/>
            <w:vAlign w:val="center"/>
          </w:tcPr>
          <w:p w:rsidR="00854F52" w:rsidRDefault="000C012E">
            <w:pPr>
              <w:pStyle w:val="0"/>
              <w:spacing w:line="360" w:lineRule="auto"/>
              <w:jc w:val="center"/>
              <w:rPr>
                <w:rFonts w:asciiTheme="minorEastAsia" w:eastAsiaTheme="minorEastAsia" w:hAnsiTheme="minorEastAsia"/>
                <w:b/>
                <w:kern w:val="2"/>
                <w:sz w:val="24"/>
                <w:szCs w:val="15"/>
              </w:rPr>
            </w:pPr>
            <w:r>
              <w:rPr>
                <w:rFonts w:asciiTheme="minorEastAsia" w:eastAsiaTheme="minorEastAsia" w:hAnsiTheme="minorEastAsia" w:hint="eastAsia"/>
                <w:b/>
                <w:kern w:val="2"/>
                <w:sz w:val="24"/>
                <w:szCs w:val="15"/>
              </w:rPr>
              <w:t>合计</w:t>
            </w:r>
          </w:p>
        </w:tc>
        <w:tc>
          <w:tcPr>
            <w:tcW w:w="2860" w:type="dxa"/>
            <w:gridSpan w:val="2"/>
            <w:vAlign w:val="center"/>
          </w:tcPr>
          <w:p w:rsidR="00854F52" w:rsidRDefault="00854F52">
            <w:pPr>
              <w:pStyle w:val="0"/>
              <w:spacing w:line="360" w:lineRule="auto"/>
              <w:jc w:val="center"/>
              <w:rPr>
                <w:rFonts w:asciiTheme="minorEastAsia" w:eastAsiaTheme="minorEastAsia" w:hAnsiTheme="minorEastAsia"/>
                <w:kern w:val="2"/>
                <w:sz w:val="24"/>
                <w:szCs w:val="15"/>
              </w:rPr>
            </w:pPr>
          </w:p>
        </w:tc>
      </w:tr>
    </w:tbl>
    <w:p w:rsidR="00854F52" w:rsidRDefault="000C012E">
      <w:pPr>
        <w:spacing w:line="360" w:lineRule="auto"/>
        <w:rPr>
          <w:rFonts w:hAnsi="宋体"/>
        </w:rPr>
      </w:pPr>
      <w:r>
        <w:rPr>
          <w:rFonts w:hAnsi="宋体" w:hint="eastAsia"/>
        </w:rPr>
        <w:t>注：（</w:t>
      </w:r>
      <w:r>
        <w:rPr>
          <w:rFonts w:hAnsi="宋体" w:hint="eastAsia"/>
        </w:rPr>
        <w:t>1</w:t>
      </w:r>
      <w:r>
        <w:rPr>
          <w:rFonts w:hAnsi="宋体" w:hint="eastAsia"/>
        </w:rPr>
        <w:t>）投标报价为人民币报价。</w:t>
      </w:r>
    </w:p>
    <w:p w:rsidR="00854F52" w:rsidRDefault="00854F52">
      <w:pPr>
        <w:tabs>
          <w:tab w:val="left" w:pos="8364"/>
        </w:tabs>
        <w:spacing w:line="360" w:lineRule="auto"/>
        <w:ind w:firstLineChars="135" w:firstLine="283"/>
        <w:rPr>
          <w:rFonts w:hAnsi="宋体"/>
        </w:rPr>
      </w:pPr>
    </w:p>
    <w:p w:rsidR="00854F52" w:rsidRDefault="00854F52">
      <w:pPr>
        <w:widowControl/>
        <w:spacing w:line="360" w:lineRule="auto"/>
        <w:jc w:val="left"/>
        <w:rPr>
          <w:rFonts w:hAnsi="宋体"/>
        </w:rPr>
      </w:pPr>
    </w:p>
    <w:p w:rsidR="00854F52" w:rsidRDefault="00854F52">
      <w:pPr>
        <w:widowControl/>
        <w:spacing w:line="360" w:lineRule="auto"/>
        <w:jc w:val="left"/>
        <w:rPr>
          <w:rFonts w:hAnsi="宋体"/>
        </w:rPr>
      </w:pPr>
    </w:p>
    <w:p w:rsidR="00854F52" w:rsidRDefault="000C012E">
      <w:pPr>
        <w:widowControl/>
        <w:spacing w:line="360" w:lineRule="auto"/>
        <w:jc w:val="left"/>
        <w:rPr>
          <w:rFonts w:hAnsi="宋体"/>
        </w:rPr>
      </w:pPr>
      <w:r>
        <w:rPr>
          <w:rFonts w:hAnsi="宋体" w:hint="eastAsia"/>
        </w:rPr>
        <w:t>供应商名称（盖章）：</w:t>
      </w:r>
    </w:p>
    <w:p w:rsidR="00854F52" w:rsidRDefault="000C012E">
      <w:pPr>
        <w:widowControl/>
        <w:spacing w:line="360" w:lineRule="auto"/>
        <w:jc w:val="left"/>
        <w:rPr>
          <w:rFonts w:hAnsi="宋体"/>
        </w:rPr>
      </w:pPr>
      <w:r>
        <w:rPr>
          <w:rFonts w:hAnsi="宋体" w:hint="eastAsia"/>
        </w:rPr>
        <w:t>日期：</w:t>
      </w:r>
      <w:r>
        <w:rPr>
          <w:rFonts w:hAnsi="宋体" w:hint="eastAsia"/>
        </w:rPr>
        <w:t xml:space="preserve">   </w:t>
      </w:r>
      <w:r>
        <w:rPr>
          <w:rFonts w:hAnsi="宋体" w:hint="eastAsia"/>
        </w:rPr>
        <w:t>年</w:t>
      </w:r>
      <w:r>
        <w:rPr>
          <w:rFonts w:hAnsi="宋体" w:hint="eastAsia"/>
        </w:rPr>
        <w:t xml:space="preserve">   </w:t>
      </w:r>
      <w:r>
        <w:rPr>
          <w:rFonts w:hAnsi="宋体" w:hint="eastAsia"/>
        </w:rPr>
        <w:t>月</w:t>
      </w:r>
      <w:r>
        <w:rPr>
          <w:rFonts w:hAnsi="宋体" w:hint="eastAsia"/>
        </w:rPr>
        <w:t xml:space="preserve">    </w:t>
      </w:r>
      <w:r>
        <w:rPr>
          <w:rFonts w:hAnsi="宋体" w:hint="eastAsia"/>
        </w:rPr>
        <w:t>日</w:t>
      </w:r>
    </w:p>
    <w:p w:rsidR="00854F52" w:rsidRDefault="00854F52" w:rsidP="00245A38">
      <w:pPr>
        <w:spacing w:beforeLines="30" w:before="93" w:line="400" w:lineRule="exact"/>
        <w:ind w:firstLineChars="2000" w:firstLine="4200"/>
        <w:rPr>
          <w:rFonts w:hAnsi="宋体"/>
        </w:rPr>
      </w:pPr>
    </w:p>
    <w:p w:rsidR="00854F52" w:rsidRDefault="00854F52">
      <w:pPr>
        <w:spacing w:beforeLines="30" w:before="93" w:line="400" w:lineRule="exact"/>
        <w:ind w:firstLineChars="2000" w:firstLine="4200"/>
        <w:rPr>
          <w:rFonts w:hAnsi="宋体"/>
        </w:rPr>
      </w:pPr>
    </w:p>
    <w:p w:rsidR="00854F52" w:rsidRDefault="00854F52">
      <w:pPr>
        <w:spacing w:beforeLines="30" w:before="93" w:line="400" w:lineRule="exact"/>
        <w:ind w:firstLineChars="2000" w:firstLine="4200"/>
        <w:rPr>
          <w:rFonts w:hAnsi="宋体"/>
        </w:rPr>
      </w:pPr>
    </w:p>
    <w:p w:rsidR="00854F52" w:rsidRDefault="00854F52">
      <w:pPr>
        <w:spacing w:beforeLines="30" w:before="93" w:line="400" w:lineRule="exact"/>
        <w:ind w:firstLineChars="2000" w:firstLine="4200"/>
        <w:rPr>
          <w:rFonts w:hAnsi="宋体"/>
        </w:rPr>
      </w:pPr>
    </w:p>
    <w:p w:rsidR="00854F52" w:rsidRDefault="00854F52">
      <w:pPr>
        <w:spacing w:beforeLines="30" w:before="93" w:line="400" w:lineRule="exact"/>
        <w:ind w:firstLineChars="2000" w:firstLine="4200"/>
        <w:rPr>
          <w:rFonts w:hAnsi="宋体"/>
        </w:rPr>
      </w:pPr>
    </w:p>
    <w:p w:rsidR="00854F52" w:rsidRDefault="00854F52">
      <w:pPr>
        <w:spacing w:beforeLines="30" w:before="93" w:line="400" w:lineRule="exact"/>
        <w:ind w:firstLineChars="2000" w:firstLine="4200"/>
        <w:rPr>
          <w:rFonts w:hAnsi="宋体"/>
        </w:rPr>
      </w:pPr>
    </w:p>
    <w:p w:rsidR="00854F52" w:rsidRDefault="00854F52">
      <w:pPr>
        <w:spacing w:beforeLines="30" w:before="93" w:line="400" w:lineRule="exact"/>
        <w:ind w:firstLineChars="2000" w:firstLine="4200"/>
        <w:rPr>
          <w:rFonts w:hAnsi="宋体"/>
        </w:rPr>
      </w:pPr>
    </w:p>
    <w:p w:rsidR="00854F52" w:rsidRDefault="00854F52">
      <w:pPr>
        <w:spacing w:beforeLines="30" w:before="93" w:line="400" w:lineRule="exact"/>
        <w:ind w:firstLineChars="2000" w:firstLine="4200"/>
        <w:rPr>
          <w:rFonts w:hAnsi="宋体"/>
        </w:rPr>
      </w:pPr>
    </w:p>
    <w:p w:rsidR="00854F52" w:rsidRDefault="00854F52">
      <w:pPr>
        <w:spacing w:beforeLines="30" w:before="93" w:line="400" w:lineRule="exact"/>
        <w:ind w:firstLineChars="2000" w:firstLine="4800"/>
        <w:rPr>
          <w:sz w:val="24"/>
        </w:rPr>
      </w:pPr>
    </w:p>
    <w:p w:rsidR="00D1380E" w:rsidRDefault="00D1380E">
      <w:pPr>
        <w:spacing w:beforeLines="30" w:before="93" w:line="400" w:lineRule="exact"/>
        <w:ind w:firstLineChars="2000" w:firstLine="4800"/>
        <w:rPr>
          <w:sz w:val="24"/>
        </w:rPr>
      </w:pPr>
    </w:p>
    <w:p w:rsidR="00854F52" w:rsidRDefault="00854F52">
      <w:pPr>
        <w:spacing w:beforeLines="30" w:before="93" w:line="400" w:lineRule="exact"/>
        <w:ind w:firstLineChars="2000" w:firstLine="4800"/>
        <w:rPr>
          <w:sz w:val="24"/>
        </w:rPr>
      </w:pPr>
    </w:p>
    <w:p w:rsidR="00854F52" w:rsidRDefault="000C012E">
      <w:pPr>
        <w:widowControl/>
        <w:jc w:val="left"/>
        <w:rPr>
          <w:rFonts w:ascii="宋体" w:hAnsi="宋体"/>
          <w:sz w:val="32"/>
        </w:rPr>
      </w:pPr>
      <w:r>
        <w:rPr>
          <w:rFonts w:ascii="宋体" w:hAnsi="宋体" w:hint="eastAsia"/>
          <w:sz w:val="32"/>
        </w:rPr>
        <w:lastRenderedPageBreak/>
        <w:t>附件3</w:t>
      </w:r>
    </w:p>
    <w:p w:rsidR="00854F52" w:rsidRDefault="000C012E">
      <w:pPr>
        <w:widowControl/>
        <w:jc w:val="right"/>
        <w:rPr>
          <w:rFonts w:ascii="宋体" w:eastAsia="宋体" w:hAnsi="宋体" w:cs="宋体"/>
          <w:kern w:val="0"/>
          <w:szCs w:val="21"/>
        </w:rPr>
      </w:pPr>
      <w:r>
        <w:rPr>
          <w:rFonts w:ascii="宋体" w:eastAsia="宋体" w:hAnsi="宋体" w:cs="宋体" w:hint="eastAsia"/>
          <w:kern w:val="0"/>
          <w:szCs w:val="21"/>
        </w:rPr>
        <w:t>编号：TZ4-23</w:t>
      </w:r>
    </w:p>
    <w:tbl>
      <w:tblPr>
        <w:tblW w:w="9356" w:type="dxa"/>
        <w:tblInd w:w="-34" w:type="dxa"/>
        <w:tblLayout w:type="fixed"/>
        <w:tblLook w:val="04A0" w:firstRow="1" w:lastRow="0" w:firstColumn="1" w:lastColumn="0" w:noHBand="0" w:noVBand="1"/>
      </w:tblPr>
      <w:tblGrid>
        <w:gridCol w:w="981"/>
        <w:gridCol w:w="91"/>
        <w:gridCol w:w="535"/>
        <w:gridCol w:w="95"/>
        <w:gridCol w:w="1417"/>
        <w:gridCol w:w="73"/>
        <w:gridCol w:w="1060"/>
        <w:gridCol w:w="568"/>
        <w:gridCol w:w="172"/>
        <w:gridCol w:w="1180"/>
        <w:gridCol w:w="207"/>
        <w:gridCol w:w="233"/>
        <w:gridCol w:w="236"/>
        <w:gridCol w:w="723"/>
        <w:gridCol w:w="1785"/>
      </w:tblGrid>
      <w:tr w:rsidR="00854F52">
        <w:trPr>
          <w:trHeight w:val="444"/>
        </w:trPr>
        <w:tc>
          <w:tcPr>
            <w:tcW w:w="9356" w:type="dxa"/>
            <w:gridSpan w:val="15"/>
            <w:tcBorders>
              <w:top w:val="nil"/>
              <w:left w:val="nil"/>
              <w:bottom w:val="nil"/>
              <w:right w:val="nil"/>
            </w:tcBorders>
            <w:shd w:val="clear" w:color="auto" w:fill="auto"/>
            <w:vAlign w:val="center"/>
          </w:tcPr>
          <w:p w:rsidR="00854F52" w:rsidRDefault="000C012E">
            <w:pPr>
              <w:widowControl/>
              <w:ind w:firstLineChars="700" w:firstLine="3080"/>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854F52">
        <w:trPr>
          <w:trHeight w:val="399"/>
        </w:trPr>
        <w:tc>
          <w:tcPr>
            <w:tcW w:w="9356" w:type="dxa"/>
            <w:gridSpan w:val="15"/>
            <w:tcBorders>
              <w:top w:val="nil"/>
              <w:left w:val="nil"/>
              <w:bottom w:val="single" w:sz="8" w:space="0" w:color="auto"/>
              <w:right w:val="nil"/>
            </w:tcBorders>
            <w:shd w:val="clear" w:color="auto" w:fill="auto"/>
            <w:vAlign w:val="center"/>
          </w:tcPr>
          <w:p w:rsidR="00854F52" w:rsidRPr="00D1380E" w:rsidRDefault="000C012E" w:rsidP="00D1380E">
            <w:pPr>
              <w:spacing w:line="360" w:lineRule="auto"/>
              <w:ind w:left="1200" w:hangingChars="500" w:hanging="1200"/>
              <w:rPr>
                <w:rFonts w:hAnsi="宋体"/>
                <w:szCs w:val="21"/>
              </w:rPr>
            </w:pPr>
            <w:r>
              <w:rPr>
                <w:rFonts w:ascii="宋体" w:hAnsi="宋体" w:cs="宋体" w:hint="eastAsia"/>
                <w:kern w:val="0"/>
                <w:sz w:val="24"/>
                <w:szCs w:val="28"/>
              </w:rPr>
              <w:t>项目名称：</w:t>
            </w:r>
            <w:r w:rsidR="00D1380E" w:rsidRPr="003F48AB">
              <w:rPr>
                <w:rFonts w:ascii="宋体" w:hAnsi="宋体" w:hint="eastAsia"/>
              </w:rPr>
              <w:t>广州大学城</w:t>
            </w:r>
            <w:proofErr w:type="gramStart"/>
            <w:r w:rsidR="00D1380E" w:rsidRPr="003F48AB">
              <w:rPr>
                <w:rFonts w:ascii="宋体" w:hAnsi="宋体" w:hint="eastAsia"/>
              </w:rPr>
              <w:t>第三冷站分布式</w:t>
            </w:r>
            <w:proofErr w:type="gramEnd"/>
            <w:r w:rsidR="00D1380E" w:rsidRPr="003F48AB">
              <w:rPr>
                <w:rFonts w:ascii="宋体" w:hAnsi="宋体" w:hint="eastAsia"/>
              </w:rPr>
              <w:t>光</w:t>
            </w:r>
            <w:proofErr w:type="gramStart"/>
            <w:r w:rsidR="00D1380E" w:rsidRPr="003F48AB">
              <w:rPr>
                <w:rFonts w:ascii="宋体" w:hAnsi="宋体" w:hint="eastAsia"/>
              </w:rPr>
              <w:t>伏项目</w:t>
            </w:r>
            <w:proofErr w:type="gramEnd"/>
            <w:r w:rsidR="00D1380E" w:rsidRPr="003F48AB">
              <w:rPr>
                <w:rFonts w:ascii="宋体" w:hAnsi="宋体" w:hint="eastAsia"/>
              </w:rPr>
              <w:t>设计施工总承包采购</w:t>
            </w:r>
          </w:p>
        </w:tc>
      </w:tr>
      <w:tr w:rsidR="00854F52">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 xml:space="preserve">供应商名称 </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ind w:firstLine="200"/>
              <w:jc w:val="center"/>
              <w:rPr>
                <w:rFonts w:ascii="宋体" w:hAnsi="宋体" w:cs="宋体"/>
                <w:kern w:val="0"/>
                <w:sz w:val="24"/>
              </w:rPr>
            </w:pPr>
          </w:p>
        </w:tc>
      </w:tr>
      <w:tr w:rsidR="00854F52">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详细地址</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ind w:firstLine="200"/>
              <w:jc w:val="center"/>
              <w:rPr>
                <w:rFonts w:ascii="宋体" w:hAnsi="宋体" w:cs="宋体"/>
                <w:kern w:val="0"/>
                <w:sz w:val="24"/>
              </w:rPr>
            </w:pPr>
          </w:p>
        </w:tc>
      </w:tr>
      <w:tr w:rsidR="00854F52">
        <w:trPr>
          <w:trHeight w:val="47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成立日期</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营业执照号码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ind w:firstLine="200"/>
              <w:jc w:val="center"/>
              <w:rPr>
                <w:rFonts w:ascii="宋体" w:hAnsi="宋体" w:cs="宋体"/>
                <w:kern w:val="0"/>
                <w:sz w:val="24"/>
              </w:rPr>
            </w:pPr>
          </w:p>
        </w:tc>
      </w:tr>
      <w:tr w:rsidR="00854F52">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固定电话号码</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传真号码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ind w:firstLine="200"/>
              <w:jc w:val="center"/>
              <w:rPr>
                <w:rFonts w:ascii="宋体" w:hAnsi="宋体" w:cs="宋体"/>
                <w:kern w:val="0"/>
                <w:sz w:val="24"/>
              </w:rPr>
            </w:pPr>
          </w:p>
        </w:tc>
      </w:tr>
      <w:tr w:rsidR="00854F52">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公司类型</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jc w:val="left"/>
              <w:rPr>
                <w:rFonts w:ascii="宋体" w:hAnsi="宋体" w:cs="宋体"/>
                <w:b/>
                <w:bCs/>
                <w:kern w:val="0"/>
                <w:sz w:val="24"/>
              </w:rPr>
            </w:pPr>
          </w:p>
        </w:tc>
      </w:tr>
      <w:tr w:rsidR="00854F52">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项目联系人</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jc w:val="left"/>
              <w:rPr>
                <w:rFonts w:ascii="宋体" w:hAnsi="宋体" w:cs="宋体"/>
                <w:b/>
                <w:bCs/>
                <w:kern w:val="0"/>
                <w:sz w:val="24"/>
              </w:rPr>
            </w:pPr>
          </w:p>
        </w:tc>
      </w:tr>
      <w:tr w:rsidR="00854F52">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经营范围</w:t>
            </w:r>
          </w:p>
        </w:tc>
        <w:tc>
          <w:tcPr>
            <w:tcW w:w="7654"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rPr>
                <w:rFonts w:ascii="宋体" w:hAnsi="宋体" w:cs="宋体"/>
                <w:b/>
                <w:bCs/>
                <w:kern w:val="0"/>
                <w:sz w:val="24"/>
              </w:rPr>
            </w:pPr>
          </w:p>
          <w:p w:rsidR="00854F52" w:rsidRDefault="00854F52">
            <w:pPr>
              <w:widowControl/>
              <w:rPr>
                <w:rFonts w:ascii="宋体" w:hAnsi="宋体" w:cs="宋体"/>
                <w:b/>
                <w:bCs/>
                <w:kern w:val="0"/>
                <w:sz w:val="24"/>
              </w:rPr>
            </w:pPr>
          </w:p>
          <w:p w:rsidR="00854F52" w:rsidRDefault="00854F52">
            <w:pPr>
              <w:widowControl/>
              <w:rPr>
                <w:rFonts w:ascii="宋体" w:hAnsi="宋体" w:cs="宋体"/>
                <w:b/>
                <w:bCs/>
                <w:kern w:val="0"/>
                <w:sz w:val="24"/>
              </w:rPr>
            </w:pPr>
          </w:p>
          <w:p w:rsidR="00854F52" w:rsidRDefault="00854F52">
            <w:pPr>
              <w:widowControl/>
              <w:rPr>
                <w:rFonts w:ascii="宋体" w:hAnsi="宋体" w:cs="宋体"/>
                <w:b/>
                <w:bCs/>
                <w:kern w:val="0"/>
                <w:sz w:val="24"/>
              </w:rPr>
            </w:pPr>
          </w:p>
        </w:tc>
      </w:tr>
      <w:tr w:rsidR="00854F52">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序号</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发证机关</w:t>
            </w:r>
          </w:p>
        </w:tc>
      </w:tr>
      <w:tr w:rsidR="00854F52">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1</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jc w:val="center"/>
              <w:rPr>
                <w:rFonts w:ascii="宋体" w:hAnsi="宋体" w:cs="宋体"/>
                <w:b/>
                <w:bCs/>
                <w:kern w:val="0"/>
                <w:sz w:val="24"/>
              </w:rPr>
            </w:pPr>
          </w:p>
        </w:tc>
      </w:tr>
      <w:tr w:rsidR="00854F52">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2</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jc w:val="center"/>
              <w:rPr>
                <w:rFonts w:ascii="宋体" w:hAnsi="宋体" w:cs="宋体"/>
                <w:b/>
                <w:bCs/>
                <w:kern w:val="0"/>
                <w:sz w:val="24"/>
              </w:rPr>
            </w:pPr>
          </w:p>
        </w:tc>
      </w:tr>
      <w:tr w:rsidR="00854F52">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3</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jc w:val="center"/>
              <w:rPr>
                <w:rFonts w:ascii="宋体" w:hAnsi="宋体" w:cs="宋体"/>
                <w:b/>
                <w:bCs/>
                <w:kern w:val="0"/>
                <w:sz w:val="24"/>
              </w:rPr>
            </w:pPr>
          </w:p>
        </w:tc>
      </w:tr>
      <w:tr w:rsidR="00854F52">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jc w:val="center"/>
              <w:rPr>
                <w:rFonts w:ascii="宋体" w:hAnsi="宋体" w:cs="宋体"/>
                <w:b/>
                <w:bCs/>
                <w:kern w:val="0"/>
                <w:sz w:val="24"/>
              </w:rPr>
            </w:pP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jc w:val="center"/>
              <w:rPr>
                <w:rFonts w:ascii="宋体" w:hAnsi="宋体" w:cs="宋体"/>
                <w:b/>
                <w:bCs/>
                <w:kern w:val="0"/>
                <w:sz w:val="24"/>
              </w:rPr>
            </w:pPr>
          </w:p>
        </w:tc>
      </w:tr>
      <w:tr w:rsidR="00854F52">
        <w:trPr>
          <w:trHeight w:val="39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主要服务行业</w:t>
            </w:r>
          </w:p>
        </w:tc>
        <w:tc>
          <w:tcPr>
            <w:tcW w:w="255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jc w:val="center"/>
              <w:rPr>
                <w:rFonts w:ascii="宋体" w:hAnsi="宋体" w:cs="宋体"/>
                <w:b/>
                <w:bCs/>
                <w:kern w:val="0"/>
                <w:sz w:val="24"/>
              </w:rPr>
            </w:pPr>
          </w:p>
        </w:tc>
        <w:tc>
          <w:tcPr>
            <w:tcW w:w="212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jc w:val="center"/>
              <w:rPr>
                <w:rFonts w:ascii="宋体" w:hAnsi="宋体" w:cs="宋体"/>
                <w:b/>
                <w:bCs/>
                <w:kern w:val="0"/>
                <w:sz w:val="24"/>
              </w:rPr>
            </w:pPr>
          </w:p>
        </w:tc>
      </w:tr>
      <w:tr w:rsidR="00854F52">
        <w:trPr>
          <w:trHeight w:val="397"/>
        </w:trPr>
        <w:tc>
          <w:tcPr>
            <w:tcW w:w="9356" w:type="dxa"/>
            <w:gridSpan w:val="15"/>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近三年类似业绩</w:t>
            </w:r>
          </w:p>
        </w:tc>
      </w:tr>
      <w:tr w:rsidR="00854F52">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序号</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服务单位</w:t>
            </w: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项目内容</w:t>
            </w:r>
          </w:p>
        </w:tc>
      </w:tr>
      <w:tr w:rsidR="00854F52">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1</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jc w:val="center"/>
              <w:rPr>
                <w:rFonts w:ascii="宋体" w:hAnsi="宋体" w:cs="宋体"/>
                <w:b/>
                <w:bCs/>
                <w:kern w:val="0"/>
                <w:sz w:val="24"/>
              </w:rPr>
            </w:pPr>
          </w:p>
        </w:tc>
      </w:tr>
      <w:tr w:rsidR="00854F52">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2</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jc w:val="center"/>
              <w:rPr>
                <w:rFonts w:ascii="宋体" w:hAnsi="宋体" w:cs="宋体"/>
                <w:b/>
                <w:bCs/>
                <w:kern w:val="0"/>
                <w:sz w:val="24"/>
              </w:rPr>
            </w:pPr>
          </w:p>
        </w:tc>
      </w:tr>
      <w:tr w:rsidR="00854F52">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3</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tcPr>
          <w:p w:rsidR="00854F52" w:rsidRDefault="00854F52">
            <w:pPr>
              <w:widowControl/>
              <w:jc w:val="center"/>
              <w:rPr>
                <w:b/>
                <w:bCs/>
                <w:kern w:val="0"/>
                <w:sz w:val="24"/>
              </w:rPr>
            </w:pPr>
          </w:p>
        </w:tc>
      </w:tr>
      <w:tr w:rsidR="00854F52">
        <w:trPr>
          <w:trHeight w:val="399"/>
        </w:trPr>
        <w:tc>
          <w:tcPr>
            <w:tcW w:w="1072" w:type="dxa"/>
            <w:gridSpan w:val="2"/>
            <w:tcBorders>
              <w:top w:val="single" w:sz="8" w:space="0" w:color="auto"/>
              <w:left w:val="nil"/>
              <w:bottom w:val="nil"/>
              <w:right w:val="nil"/>
            </w:tcBorders>
            <w:shd w:val="clear" w:color="auto" w:fill="auto"/>
            <w:vAlign w:val="center"/>
          </w:tcPr>
          <w:p w:rsidR="00854F52" w:rsidRDefault="00854F52">
            <w:pPr>
              <w:widowControl/>
              <w:ind w:firstLine="200"/>
              <w:jc w:val="left"/>
              <w:rPr>
                <w:rFonts w:ascii="Calibri" w:hAnsi="Calibri" w:cs="宋体"/>
                <w:kern w:val="0"/>
                <w:szCs w:val="21"/>
              </w:rPr>
            </w:pPr>
          </w:p>
        </w:tc>
        <w:tc>
          <w:tcPr>
            <w:tcW w:w="535" w:type="dxa"/>
            <w:tcBorders>
              <w:top w:val="single" w:sz="8" w:space="0" w:color="auto"/>
              <w:left w:val="nil"/>
              <w:bottom w:val="nil"/>
              <w:right w:val="nil"/>
            </w:tcBorders>
            <w:shd w:val="clear" w:color="auto" w:fill="auto"/>
            <w:vAlign w:val="center"/>
          </w:tcPr>
          <w:p w:rsidR="00854F52" w:rsidRDefault="00854F52">
            <w:pPr>
              <w:widowControl/>
              <w:ind w:firstLine="200"/>
              <w:jc w:val="left"/>
              <w:rPr>
                <w:rFonts w:ascii="Calibri" w:hAnsi="Calibri" w:cs="宋体"/>
                <w:kern w:val="0"/>
                <w:szCs w:val="21"/>
              </w:rPr>
            </w:pPr>
          </w:p>
        </w:tc>
        <w:tc>
          <w:tcPr>
            <w:tcW w:w="1585" w:type="dxa"/>
            <w:gridSpan w:val="3"/>
            <w:tcBorders>
              <w:top w:val="single" w:sz="8" w:space="0" w:color="auto"/>
              <w:left w:val="nil"/>
              <w:bottom w:val="nil"/>
              <w:right w:val="nil"/>
            </w:tcBorders>
            <w:shd w:val="clear" w:color="auto" w:fill="auto"/>
            <w:vAlign w:val="center"/>
          </w:tcPr>
          <w:p w:rsidR="00854F52" w:rsidRDefault="00854F52">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rsidR="00854F52" w:rsidRDefault="00854F52">
            <w:pPr>
              <w:widowControl/>
              <w:ind w:firstLine="200"/>
              <w:jc w:val="left"/>
              <w:rPr>
                <w:rFonts w:ascii="Calibri" w:hAnsi="Calibri" w:cs="宋体"/>
                <w:kern w:val="0"/>
                <w:szCs w:val="21"/>
              </w:rPr>
            </w:pPr>
          </w:p>
        </w:tc>
        <w:tc>
          <w:tcPr>
            <w:tcW w:w="740" w:type="dxa"/>
            <w:gridSpan w:val="2"/>
            <w:tcBorders>
              <w:top w:val="single" w:sz="8" w:space="0" w:color="auto"/>
              <w:left w:val="nil"/>
              <w:bottom w:val="nil"/>
              <w:right w:val="nil"/>
            </w:tcBorders>
            <w:shd w:val="clear" w:color="auto" w:fill="auto"/>
            <w:vAlign w:val="center"/>
          </w:tcPr>
          <w:p w:rsidR="00854F52" w:rsidRDefault="00854F52">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rsidR="00854F52" w:rsidRDefault="00854F52">
            <w:pPr>
              <w:widowControl/>
              <w:ind w:firstLine="200"/>
              <w:jc w:val="left"/>
              <w:rPr>
                <w:rFonts w:ascii="Calibri" w:hAnsi="Calibri" w:cs="宋体"/>
                <w:kern w:val="0"/>
                <w:szCs w:val="21"/>
              </w:rPr>
            </w:pPr>
          </w:p>
        </w:tc>
        <w:tc>
          <w:tcPr>
            <w:tcW w:w="440" w:type="dxa"/>
            <w:gridSpan w:val="2"/>
            <w:tcBorders>
              <w:top w:val="single" w:sz="8" w:space="0" w:color="auto"/>
              <w:left w:val="nil"/>
              <w:bottom w:val="nil"/>
              <w:right w:val="nil"/>
            </w:tcBorders>
            <w:shd w:val="clear" w:color="auto" w:fill="auto"/>
            <w:vAlign w:val="center"/>
          </w:tcPr>
          <w:p w:rsidR="00854F52" w:rsidRDefault="00854F52">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rsidR="00854F52" w:rsidRDefault="00854F52">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rsidR="00854F52" w:rsidRDefault="00854F52">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rsidR="00854F52" w:rsidRDefault="00854F52">
            <w:pPr>
              <w:widowControl/>
              <w:ind w:firstLine="200"/>
              <w:jc w:val="left"/>
              <w:rPr>
                <w:rFonts w:ascii="Calibri" w:hAnsi="Calibri" w:cs="宋体"/>
                <w:kern w:val="0"/>
                <w:szCs w:val="21"/>
              </w:rPr>
            </w:pPr>
          </w:p>
        </w:tc>
      </w:tr>
      <w:tr w:rsidR="00854F52">
        <w:trPr>
          <w:trHeight w:val="399"/>
        </w:trPr>
        <w:tc>
          <w:tcPr>
            <w:tcW w:w="9356" w:type="dxa"/>
            <w:gridSpan w:val="15"/>
            <w:tcBorders>
              <w:top w:val="nil"/>
              <w:left w:val="nil"/>
              <w:bottom w:val="nil"/>
              <w:right w:val="nil"/>
            </w:tcBorders>
            <w:shd w:val="clear" w:color="auto" w:fill="auto"/>
            <w:vAlign w:val="center"/>
          </w:tcPr>
          <w:p w:rsidR="00854F52" w:rsidRDefault="00854F52">
            <w:pPr>
              <w:spacing w:line="400" w:lineRule="exact"/>
              <w:ind w:firstLine="200"/>
              <w:rPr>
                <w:sz w:val="28"/>
                <w:szCs w:val="28"/>
              </w:rPr>
            </w:pPr>
          </w:p>
          <w:p w:rsidR="00854F52" w:rsidRDefault="000C012E">
            <w:pPr>
              <w:spacing w:line="400" w:lineRule="exact"/>
              <w:rPr>
                <w:sz w:val="28"/>
                <w:szCs w:val="28"/>
              </w:rPr>
            </w:pPr>
            <w:r>
              <w:rPr>
                <w:rFonts w:hint="eastAsia"/>
                <w:sz w:val="28"/>
                <w:szCs w:val="28"/>
              </w:rPr>
              <w:t>供应商单位（盖章）：</w:t>
            </w:r>
          </w:p>
        </w:tc>
      </w:tr>
    </w:tbl>
    <w:p w:rsidR="00854F52" w:rsidRDefault="00854F52">
      <w:pPr>
        <w:spacing w:line="400" w:lineRule="exact"/>
        <w:ind w:left="560" w:hangingChars="200" w:hanging="560"/>
        <w:rPr>
          <w:sz w:val="28"/>
          <w:szCs w:val="28"/>
        </w:rPr>
      </w:pPr>
    </w:p>
    <w:p w:rsidR="00854F52" w:rsidRDefault="000C012E">
      <w:pPr>
        <w:spacing w:line="400" w:lineRule="exact"/>
        <w:ind w:left="560" w:hangingChars="200" w:hanging="560"/>
        <w:rPr>
          <w:sz w:val="28"/>
          <w:szCs w:val="28"/>
        </w:rPr>
      </w:pPr>
      <w:r>
        <w:rPr>
          <w:rFonts w:hint="eastAsia"/>
          <w:sz w:val="28"/>
          <w:szCs w:val="28"/>
        </w:rPr>
        <w:t>日期：</w:t>
      </w:r>
      <w:r>
        <w:rPr>
          <w:rFonts w:hint="eastAsia"/>
          <w:sz w:val="28"/>
          <w:szCs w:val="28"/>
        </w:rPr>
        <w:t>2022</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854F52" w:rsidRDefault="000C012E">
      <w:pPr>
        <w:widowControl/>
        <w:jc w:val="left"/>
        <w:rPr>
          <w:rFonts w:ascii="宋体" w:hAnsi="宋体"/>
          <w:sz w:val="32"/>
        </w:rPr>
      </w:pPr>
      <w:r>
        <w:rPr>
          <w:sz w:val="28"/>
          <w:szCs w:val="28"/>
        </w:rPr>
        <w:br w:type="page"/>
      </w:r>
      <w:r>
        <w:rPr>
          <w:rFonts w:ascii="宋体" w:hAnsi="宋体" w:hint="eastAsia"/>
          <w:sz w:val="32"/>
        </w:rPr>
        <w:lastRenderedPageBreak/>
        <w:t>附件4</w:t>
      </w:r>
    </w:p>
    <w:p w:rsidR="00854F52" w:rsidRDefault="000C012E">
      <w:pPr>
        <w:spacing w:line="500" w:lineRule="exact"/>
        <w:jc w:val="center"/>
        <w:rPr>
          <w:rFonts w:eastAsia="黑体"/>
          <w:b/>
          <w:bCs/>
          <w:sz w:val="36"/>
        </w:rPr>
      </w:pPr>
      <w:r>
        <w:rPr>
          <w:rFonts w:eastAsia="黑体" w:hint="eastAsia"/>
          <w:b/>
          <w:bCs/>
          <w:sz w:val="36"/>
        </w:rPr>
        <w:t>法定代表人证明书</w:t>
      </w:r>
    </w:p>
    <w:p w:rsidR="00854F52" w:rsidRDefault="00854F52">
      <w:pPr>
        <w:spacing w:line="500" w:lineRule="exact"/>
        <w:jc w:val="center"/>
        <w:rPr>
          <w:b/>
          <w:bCs/>
          <w:szCs w:val="21"/>
        </w:rPr>
      </w:pPr>
    </w:p>
    <w:p w:rsidR="00854F52" w:rsidRDefault="000C012E">
      <w:pPr>
        <w:spacing w:line="500" w:lineRule="exact"/>
        <w:ind w:firstLineChars="300" w:firstLine="840"/>
        <w:jc w:val="left"/>
        <w:rPr>
          <w:rFonts w:ascii="宋体" w:hAnsi="宋体" w:cs="宋体"/>
          <w:sz w:val="28"/>
        </w:rPr>
      </w:pPr>
      <w:r>
        <w:rPr>
          <w:rFonts w:ascii="宋体" w:hAnsi="宋体" w:cs="宋体" w:hint="eastAsia"/>
          <w:sz w:val="28"/>
        </w:rPr>
        <w:t>在我单位任职务，是我单位法定代表人，身份证号为，特此证明。</w:t>
      </w:r>
    </w:p>
    <w:p w:rsidR="00854F52" w:rsidRDefault="00854F52">
      <w:pPr>
        <w:spacing w:line="500" w:lineRule="exact"/>
        <w:ind w:firstLineChars="224" w:firstLine="627"/>
        <w:jc w:val="left"/>
        <w:rPr>
          <w:rFonts w:ascii="宋体" w:hAnsi="宋体" w:cs="宋体"/>
          <w:sz w:val="28"/>
        </w:rPr>
      </w:pPr>
    </w:p>
    <w:p w:rsidR="00854F52" w:rsidRDefault="000C012E">
      <w:pPr>
        <w:spacing w:line="500" w:lineRule="exact"/>
        <w:jc w:val="center"/>
        <w:rPr>
          <w:rFonts w:ascii="宋体" w:hAnsi="宋体" w:cs="宋体"/>
          <w:sz w:val="28"/>
        </w:rPr>
      </w:pPr>
      <w:r>
        <w:rPr>
          <w:rFonts w:ascii="宋体" w:hAnsi="宋体" w:cs="宋体" w:hint="eastAsia"/>
          <w:sz w:val="28"/>
        </w:rPr>
        <w:t>（单位盖章）</w:t>
      </w:r>
    </w:p>
    <w:p w:rsidR="00854F52" w:rsidRDefault="000C012E">
      <w:pPr>
        <w:spacing w:line="500" w:lineRule="exact"/>
        <w:ind w:firstLineChars="224" w:firstLine="627"/>
        <w:jc w:val="left"/>
        <w:rPr>
          <w:rFonts w:ascii="宋体" w:hAnsi="宋体" w:cs="宋体"/>
          <w:sz w:val="28"/>
        </w:rPr>
      </w:pPr>
      <w:r>
        <w:rPr>
          <w:rFonts w:hAnsi="宋体" w:cs="宋体" w:hint="eastAsia"/>
          <w:sz w:val="28"/>
          <w:szCs w:val="28"/>
        </w:rPr>
        <w:t>日期：</w:t>
      </w:r>
      <w:r>
        <w:rPr>
          <w:rFonts w:hAnsi="宋体" w:cs="宋体" w:hint="eastAsia"/>
          <w:sz w:val="28"/>
          <w:szCs w:val="28"/>
        </w:rPr>
        <w:t xml:space="preserve"> 20  </w:t>
      </w:r>
      <w:r>
        <w:rPr>
          <w:rFonts w:hAnsi="宋体" w:cs="宋体" w:hint="eastAsia"/>
          <w:sz w:val="28"/>
          <w:szCs w:val="28"/>
        </w:rPr>
        <w:t>年</w:t>
      </w:r>
      <w:r>
        <w:rPr>
          <w:rFonts w:hAnsi="宋体" w:cs="宋体" w:hint="eastAsia"/>
          <w:sz w:val="28"/>
          <w:szCs w:val="28"/>
        </w:rPr>
        <w:t xml:space="preserve">   </w:t>
      </w:r>
      <w:r>
        <w:rPr>
          <w:rFonts w:hAnsi="宋体" w:cs="宋体" w:hint="eastAsia"/>
          <w:sz w:val="28"/>
          <w:szCs w:val="28"/>
        </w:rPr>
        <w:t>月</w:t>
      </w:r>
      <w:r>
        <w:rPr>
          <w:rFonts w:hAnsi="宋体" w:cs="宋体" w:hint="eastAsia"/>
          <w:sz w:val="28"/>
          <w:szCs w:val="28"/>
        </w:rPr>
        <w:t xml:space="preserve">   </w:t>
      </w:r>
      <w:r>
        <w:rPr>
          <w:rFonts w:hAnsi="宋体" w:cs="宋体" w:hint="eastAsia"/>
          <w:sz w:val="28"/>
          <w:szCs w:val="28"/>
        </w:rPr>
        <w:t>日</w:t>
      </w:r>
    </w:p>
    <w:p w:rsidR="00854F52" w:rsidRDefault="000C012E">
      <w:pPr>
        <w:spacing w:line="500" w:lineRule="exact"/>
        <w:jc w:val="left"/>
        <w:rPr>
          <w:rFonts w:ascii="宋体" w:hAnsi="宋体" w:cs="宋体"/>
          <w:sz w:val="28"/>
        </w:rPr>
      </w:pPr>
      <w:r>
        <w:rPr>
          <w:rFonts w:ascii="宋体" w:hAnsi="宋体" w:cs="宋体" w:hint="eastAsia"/>
          <w:sz w:val="28"/>
        </w:rPr>
        <w:t xml:space="preserve">单位通信地址：                                </w:t>
      </w:r>
    </w:p>
    <w:p w:rsidR="00854F52" w:rsidRDefault="000C012E">
      <w:pPr>
        <w:spacing w:line="500" w:lineRule="exact"/>
        <w:jc w:val="left"/>
        <w:rPr>
          <w:rFonts w:ascii="宋体" w:hAnsi="宋体" w:cs="宋体"/>
          <w:sz w:val="28"/>
        </w:rPr>
      </w:pPr>
      <w:r>
        <w:rPr>
          <w:rFonts w:ascii="宋体" w:hAnsi="宋体" w:cs="宋体" w:hint="eastAsia"/>
          <w:sz w:val="28"/>
        </w:rPr>
        <w:t xml:space="preserve">邮政编码：                 单位联系电话：   </w:t>
      </w:r>
    </w:p>
    <w:p w:rsidR="00854F52" w:rsidRDefault="00854F52"/>
    <w:p w:rsidR="00854F52" w:rsidRDefault="000C012E">
      <w:pPr>
        <w:spacing w:line="360" w:lineRule="auto"/>
        <w:ind w:right="420"/>
        <w:jc w:val="left"/>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rsidR="00854F52" w:rsidRDefault="00854F52">
      <w:pPr>
        <w:spacing w:line="360" w:lineRule="auto"/>
        <w:ind w:right="420"/>
        <w:jc w:val="left"/>
        <w:rPr>
          <w:rFonts w:ascii="宋体" w:hAnsi="宋体" w:cs="Arial"/>
          <w:color w:val="000000"/>
          <w:sz w:val="28"/>
          <w:szCs w:val="28"/>
        </w:rPr>
      </w:pPr>
    </w:p>
    <w:p w:rsidR="00854F52" w:rsidRDefault="000C012E">
      <w:pPr>
        <w:spacing w:line="360" w:lineRule="auto"/>
        <w:ind w:right="420"/>
        <w:jc w:val="left"/>
        <w:rPr>
          <w:rFonts w:ascii="宋体" w:hAnsi="宋体" w:cs="Arial"/>
          <w:color w:val="000000"/>
          <w:sz w:val="28"/>
          <w:szCs w:val="28"/>
        </w:rPr>
      </w:pPr>
      <w:r>
        <w:rPr>
          <w:rFonts w:ascii="宋体" w:hAnsi="宋体" w:cs="Arial" w:hint="eastAsia"/>
          <w:color w:val="000000"/>
          <w:sz w:val="28"/>
          <w:szCs w:val="28"/>
        </w:rPr>
        <w:br w:type="page"/>
      </w:r>
    </w:p>
    <w:p w:rsidR="00854F52" w:rsidRDefault="000C012E">
      <w:pPr>
        <w:spacing w:line="360" w:lineRule="auto"/>
        <w:ind w:firstLineChars="200" w:firstLine="560"/>
        <w:jc w:val="left"/>
        <w:rPr>
          <w:rFonts w:ascii="黑体" w:eastAsia="黑体" w:hAnsi="黑体" w:cs="黑体"/>
          <w:color w:val="000000"/>
          <w:sz w:val="28"/>
          <w:szCs w:val="28"/>
        </w:rPr>
      </w:pPr>
      <w:r>
        <w:rPr>
          <w:rFonts w:ascii="黑体" w:eastAsia="黑体" w:hAnsi="黑体" w:cs="黑体" w:hint="eastAsia"/>
          <w:color w:val="000000"/>
          <w:sz w:val="28"/>
          <w:szCs w:val="28"/>
        </w:rPr>
        <w:lastRenderedPageBreak/>
        <w:t>附件5</w:t>
      </w:r>
    </w:p>
    <w:p w:rsidR="00854F52" w:rsidRDefault="000C012E">
      <w:pPr>
        <w:spacing w:line="500" w:lineRule="exact"/>
        <w:jc w:val="center"/>
        <w:rPr>
          <w:rFonts w:eastAsia="黑体"/>
          <w:b/>
          <w:bCs/>
          <w:sz w:val="36"/>
        </w:rPr>
      </w:pPr>
      <w:r>
        <w:rPr>
          <w:rFonts w:eastAsia="黑体" w:hint="eastAsia"/>
          <w:b/>
          <w:bCs/>
          <w:sz w:val="36"/>
        </w:rPr>
        <w:t>法定代表人授权委托证明书</w:t>
      </w:r>
    </w:p>
    <w:p w:rsidR="00854F52" w:rsidRDefault="00854F52" w:rsidP="008A700A">
      <w:pPr>
        <w:pStyle w:val="100"/>
        <w:spacing w:line="360" w:lineRule="auto"/>
        <w:ind w:firstLineChars="177" w:firstLine="425"/>
        <w:rPr>
          <w:rFonts w:hAnsi="宋体"/>
          <w:bCs/>
          <w:sz w:val="24"/>
          <w:szCs w:val="24"/>
        </w:rPr>
      </w:pPr>
    </w:p>
    <w:p w:rsidR="00854F52" w:rsidRDefault="000C012E">
      <w:pPr>
        <w:pStyle w:val="100"/>
        <w:spacing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办理                       （采购单位名称）组织的“</w:t>
      </w:r>
      <w:r w:rsidR="00D1380E" w:rsidRPr="00D1380E">
        <w:rPr>
          <w:rFonts w:hAnsi="宋体" w:hint="eastAsia"/>
          <w:color w:val="FF0000"/>
          <w:sz w:val="24"/>
          <w:u w:val="single"/>
        </w:rPr>
        <w:t>广州大学城第三冷站分布式光伏项目设计施工总承包采购</w:t>
      </w:r>
      <w:r>
        <w:rPr>
          <w:rFonts w:hAnsi="宋体" w:hint="eastAsia"/>
          <w:sz w:val="24"/>
          <w:szCs w:val="24"/>
        </w:rPr>
        <w:t>”的投标和合同执行，以我方的名义处理一切与之有关的事宜。</w:t>
      </w:r>
    </w:p>
    <w:p w:rsidR="00854F52" w:rsidRDefault="000C012E">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854F52" w:rsidRDefault="000C012E">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854F52" w:rsidRDefault="000C012E">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854F52" w:rsidRDefault="000C012E">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854F52" w:rsidRDefault="000C012E">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854F52" w:rsidRDefault="000C012E">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854F52" w:rsidRDefault="000C012E">
      <w:pPr>
        <w:pStyle w:val="100"/>
        <w:spacing w:line="360" w:lineRule="auto"/>
        <w:ind w:firstLineChars="200" w:firstLine="480"/>
        <w:rPr>
          <w:rFonts w:hAnsi="宋体"/>
          <w:sz w:val="24"/>
          <w:szCs w:val="24"/>
        </w:rPr>
      </w:pPr>
      <w:r>
        <w:rPr>
          <w:rFonts w:hAnsi="宋体" w:hint="eastAsia"/>
          <w:sz w:val="24"/>
          <w:szCs w:val="24"/>
        </w:rPr>
        <w:t>附：被授权人有效身份证正反面或其他身份证明材料复印</w:t>
      </w:r>
      <w:proofErr w:type="gramStart"/>
      <w:r>
        <w:rPr>
          <w:rFonts w:hAnsi="宋体" w:hint="eastAsia"/>
          <w:sz w:val="24"/>
          <w:szCs w:val="24"/>
        </w:rPr>
        <w:t xml:space="preserve">　　　　　　　</w:t>
      </w:r>
      <w:proofErr w:type="gramEnd"/>
    </w:p>
    <w:p w:rsidR="00854F52" w:rsidRDefault="00854F52">
      <w:pPr>
        <w:pStyle w:val="12"/>
        <w:spacing w:line="360" w:lineRule="auto"/>
        <w:rPr>
          <w:rFonts w:hAnsi="宋体"/>
          <w:sz w:val="24"/>
          <w:szCs w:val="24"/>
        </w:rPr>
      </w:pPr>
    </w:p>
    <w:p w:rsidR="00854F52" w:rsidRDefault="00854F52">
      <w:pPr>
        <w:pStyle w:val="12"/>
        <w:spacing w:line="360" w:lineRule="auto"/>
        <w:jc w:val="center"/>
        <w:rPr>
          <w:rFonts w:eastAsia="宋体" w:hAnsi="宋体" w:cs="宋体"/>
          <w:sz w:val="28"/>
        </w:rPr>
      </w:pPr>
    </w:p>
    <w:p w:rsidR="00854F52" w:rsidRDefault="00854F52">
      <w:pPr>
        <w:pStyle w:val="12"/>
        <w:spacing w:line="360" w:lineRule="auto"/>
        <w:jc w:val="center"/>
        <w:rPr>
          <w:rFonts w:eastAsia="宋体" w:hAnsi="宋体" w:cs="宋体"/>
          <w:sz w:val="28"/>
        </w:rPr>
      </w:pPr>
    </w:p>
    <w:p w:rsidR="00854F52" w:rsidRDefault="00854F52">
      <w:pPr>
        <w:pStyle w:val="12"/>
        <w:spacing w:line="360" w:lineRule="auto"/>
        <w:jc w:val="center"/>
        <w:rPr>
          <w:rFonts w:eastAsia="宋体" w:hAnsi="宋体" w:cs="宋体"/>
          <w:sz w:val="28"/>
        </w:rPr>
      </w:pPr>
    </w:p>
    <w:p w:rsidR="00854F52" w:rsidRDefault="00854F52">
      <w:pPr>
        <w:pStyle w:val="12"/>
        <w:spacing w:line="360" w:lineRule="auto"/>
        <w:rPr>
          <w:rFonts w:eastAsia="宋体" w:hAnsi="宋体" w:cs="宋体"/>
          <w:sz w:val="28"/>
        </w:rPr>
      </w:pPr>
    </w:p>
    <w:p w:rsidR="00854F52" w:rsidRDefault="000C012E">
      <w:pPr>
        <w:pStyle w:val="12"/>
        <w:spacing w:line="360" w:lineRule="auto"/>
        <w:rPr>
          <w:rFonts w:eastAsia="宋体" w:hAnsi="宋体" w:cs="宋体"/>
          <w:sz w:val="28"/>
          <w:szCs w:val="28"/>
        </w:rPr>
      </w:pPr>
      <w:r>
        <w:rPr>
          <w:rFonts w:eastAsia="宋体" w:hAnsi="宋体" w:cs="宋体" w:hint="eastAsia"/>
          <w:sz w:val="28"/>
        </w:rPr>
        <w:t>（单位盖章</w:t>
      </w:r>
      <w:r>
        <w:rPr>
          <w:rFonts w:eastAsia="宋体" w:hAnsi="宋体" w:cs="宋体" w:hint="eastAsia"/>
          <w:sz w:val="28"/>
          <w:szCs w:val="28"/>
        </w:rPr>
        <w:t>）：</w:t>
      </w:r>
    </w:p>
    <w:p w:rsidR="00854F52" w:rsidRDefault="00854F52">
      <w:pPr>
        <w:pStyle w:val="12"/>
        <w:spacing w:line="360" w:lineRule="auto"/>
        <w:rPr>
          <w:rFonts w:eastAsia="宋体" w:hAnsi="宋体" w:cs="宋体"/>
          <w:sz w:val="28"/>
          <w:szCs w:val="28"/>
        </w:rPr>
      </w:pPr>
    </w:p>
    <w:p w:rsidR="00854F52" w:rsidRDefault="000C012E">
      <w:pPr>
        <w:pStyle w:val="12"/>
        <w:spacing w:line="360" w:lineRule="auto"/>
        <w:rPr>
          <w:rFonts w:eastAsia="宋体" w:hAnsi="宋体" w:cs="宋体"/>
          <w:sz w:val="28"/>
          <w:szCs w:val="28"/>
        </w:rPr>
      </w:pPr>
      <w:r>
        <w:rPr>
          <w:rFonts w:eastAsia="宋体" w:hAnsi="宋体" w:cs="宋体" w:hint="eastAsia"/>
          <w:sz w:val="28"/>
          <w:szCs w:val="28"/>
        </w:rPr>
        <w:t>法定代表人（签字或盖章）：</w:t>
      </w:r>
    </w:p>
    <w:p w:rsidR="00854F52" w:rsidRDefault="000C012E">
      <w:pPr>
        <w:pStyle w:val="12"/>
        <w:spacing w:line="360" w:lineRule="auto"/>
        <w:rPr>
          <w:rFonts w:eastAsia="宋体" w:hAnsi="宋体" w:cs="宋体"/>
          <w:sz w:val="28"/>
          <w:szCs w:val="28"/>
        </w:rPr>
      </w:pPr>
      <w:r>
        <w:rPr>
          <w:rFonts w:eastAsia="宋体" w:hAnsi="宋体" w:cs="宋体" w:hint="eastAsia"/>
          <w:sz w:val="28"/>
          <w:szCs w:val="28"/>
        </w:rPr>
        <w:t>被授权人（签字或盖章）：</w:t>
      </w:r>
    </w:p>
    <w:p w:rsidR="00854F52" w:rsidRDefault="000C012E">
      <w:pPr>
        <w:pStyle w:val="12"/>
        <w:spacing w:line="360" w:lineRule="auto"/>
        <w:rPr>
          <w:rFonts w:eastAsia="宋体" w:hAnsi="宋体" w:cs="宋体"/>
          <w:sz w:val="28"/>
          <w:szCs w:val="28"/>
        </w:rPr>
      </w:pPr>
      <w:r>
        <w:rPr>
          <w:rFonts w:eastAsia="宋体" w:hAnsi="宋体" w:cs="宋体" w:hint="eastAsia"/>
          <w:sz w:val="28"/>
          <w:szCs w:val="28"/>
        </w:rPr>
        <w:t>日期： 20  年   月   日</w:t>
      </w:r>
    </w:p>
    <w:p w:rsidR="00854F52" w:rsidRDefault="000C012E">
      <w:pPr>
        <w:adjustRightInd w:val="0"/>
        <w:spacing w:line="460" w:lineRule="exact"/>
        <w:jc w:val="left"/>
        <w:rPr>
          <w:rFonts w:ascii="宋体" w:hAnsi="宋体"/>
          <w:b/>
          <w:sz w:val="32"/>
          <w:szCs w:val="32"/>
        </w:rPr>
      </w:pPr>
      <w:r>
        <w:rPr>
          <w:rFonts w:hAnsi="宋体" w:cs="宋体" w:hint="eastAsia"/>
          <w:sz w:val="28"/>
          <w:szCs w:val="28"/>
          <w:lang w:val="zh-CN"/>
        </w:rPr>
        <w:t>说明：法定代表人亲自办理投标事宜的，无需提交本证明书。</w:t>
      </w:r>
    </w:p>
    <w:p w:rsidR="00854F52" w:rsidRDefault="000C012E">
      <w:pPr>
        <w:adjustRightInd w:val="0"/>
        <w:spacing w:line="460" w:lineRule="exact"/>
        <w:jc w:val="left"/>
        <w:rPr>
          <w:rFonts w:ascii="宋体" w:hAnsi="宋体"/>
          <w:b/>
          <w:sz w:val="32"/>
          <w:szCs w:val="32"/>
        </w:rPr>
      </w:pPr>
      <w:r>
        <w:rPr>
          <w:rFonts w:ascii="宋体" w:hAnsi="宋体" w:hint="eastAsia"/>
          <w:b/>
          <w:sz w:val="32"/>
          <w:szCs w:val="32"/>
        </w:rPr>
        <w:br w:type="page"/>
      </w:r>
    </w:p>
    <w:p w:rsidR="00854F52" w:rsidRDefault="000C012E">
      <w:pPr>
        <w:widowControl/>
        <w:jc w:val="left"/>
        <w:rPr>
          <w:rFonts w:ascii="宋体" w:hAnsi="宋体"/>
          <w:sz w:val="24"/>
        </w:rPr>
      </w:pPr>
      <w:r w:rsidRPr="00D1380E">
        <w:rPr>
          <w:rFonts w:ascii="宋体" w:hAnsi="宋体" w:hint="eastAsia"/>
          <w:sz w:val="24"/>
        </w:rPr>
        <w:lastRenderedPageBreak/>
        <w:t>附件</w:t>
      </w:r>
      <w:r w:rsidR="00D1380E">
        <w:rPr>
          <w:rFonts w:ascii="宋体" w:hAnsi="宋体" w:hint="eastAsia"/>
          <w:sz w:val="24"/>
        </w:rPr>
        <w:t>6</w:t>
      </w:r>
    </w:p>
    <w:p w:rsidR="00D1380E" w:rsidRPr="00861EE6" w:rsidRDefault="00D1380E" w:rsidP="00D1380E">
      <w:pPr>
        <w:jc w:val="center"/>
        <w:outlineLvl w:val="1"/>
        <w:rPr>
          <w:rFonts w:ascii="宋体" w:hAnsi="宋体" w:cs="宋体"/>
          <w:b/>
          <w:kern w:val="0"/>
          <w:sz w:val="32"/>
          <w:szCs w:val="44"/>
        </w:rPr>
      </w:pPr>
      <w:r w:rsidRPr="00861EE6">
        <w:rPr>
          <w:rFonts w:ascii="宋体" w:hAnsi="宋体" w:cs="宋体" w:hint="eastAsia"/>
          <w:b/>
          <w:kern w:val="0"/>
          <w:sz w:val="32"/>
          <w:szCs w:val="44"/>
        </w:rPr>
        <w:t>施工项目管理团队人员信息表</w:t>
      </w:r>
    </w:p>
    <w:p w:rsidR="00D1380E" w:rsidRPr="00861EE6" w:rsidRDefault="00D1380E" w:rsidP="00D1380E">
      <w:pPr>
        <w:pStyle w:val="a4"/>
        <w:ind w:firstLine="440"/>
        <w:rPr>
          <w:rFonts w:hint="default"/>
        </w:rPr>
      </w:pPr>
    </w:p>
    <w:tbl>
      <w:tblPr>
        <w:tblW w:w="0" w:type="auto"/>
        <w:tblLayout w:type="fixed"/>
        <w:tblCellMar>
          <w:left w:w="0" w:type="dxa"/>
          <w:right w:w="0" w:type="dxa"/>
        </w:tblCellMar>
        <w:tblLook w:val="0000" w:firstRow="0" w:lastRow="0" w:firstColumn="0" w:lastColumn="0" w:noHBand="0" w:noVBand="0"/>
      </w:tblPr>
      <w:tblGrid>
        <w:gridCol w:w="658"/>
        <w:gridCol w:w="1447"/>
        <w:gridCol w:w="1774"/>
        <w:gridCol w:w="1617"/>
        <w:gridCol w:w="2840"/>
      </w:tblGrid>
      <w:tr w:rsidR="00D1380E" w:rsidTr="00A66E25">
        <w:trPr>
          <w:trHeight w:val="255"/>
        </w:trPr>
        <w:tc>
          <w:tcPr>
            <w:tcW w:w="6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1380E" w:rsidRDefault="00D1380E" w:rsidP="00A66E25">
            <w:pPr>
              <w:jc w:val="center"/>
              <w:textAlignment w:val="center"/>
              <w:rPr>
                <w:rFonts w:ascii="宋体" w:hAnsi="宋体" w:cs="宋体"/>
                <w:b/>
                <w:sz w:val="24"/>
              </w:rPr>
            </w:pPr>
            <w:r>
              <w:rPr>
                <w:rFonts w:ascii="宋体" w:hAnsi="宋体" w:cs="宋体" w:hint="eastAsia"/>
                <w:b/>
                <w:kern w:val="0"/>
                <w:sz w:val="24"/>
              </w:rPr>
              <w:t>序号</w:t>
            </w:r>
          </w:p>
        </w:tc>
        <w:tc>
          <w:tcPr>
            <w:tcW w:w="1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1380E" w:rsidRDefault="00D1380E" w:rsidP="00A66E25">
            <w:pPr>
              <w:jc w:val="center"/>
              <w:textAlignment w:val="center"/>
              <w:rPr>
                <w:rFonts w:ascii="宋体" w:hAnsi="宋体" w:cs="宋体"/>
                <w:b/>
                <w:sz w:val="24"/>
              </w:rPr>
            </w:pPr>
            <w:r>
              <w:rPr>
                <w:rFonts w:ascii="宋体" w:hAnsi="宋体" w:cs="宋体" w:hint="eastAsia"/>
                <w:b/>
                <w:kern w:val="0"/>
                <w:sz w:val="24"/>
              </w:rPr>
              <w:t>姓名</w:t>
            </w:r>
          </w:p>
        </w:tc>
        <w:tc>
          <w:tcPr>
            <w:tcW w:w="17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1380E" w:rsidRDefault="00D1380E" w:rsidP="00A66E25">
            <w:pPr>
              <w:jc w:val="center"/>
              <w:textAlignment w:val="center"/>
              <w:rPr>
                <w:rFonts w:ascii="宋体" w:hAnsi="宋体" w:cs="宋体"/>
                <w:b/>
                <w:sz w:val="24"/>
              </w:rPr>
            </w:pPr>
            <w:r>
              <w:rPr>
                <w:rFonts w:ascii="宋体" w:hAnsi="宋体" w:cs="宋体" w:hint="eastAsia"/>
                <w:b/>
                <w:kern w:val="0"/>
                <w:sz w:val="24"/>
              </w:rPr>
              <w:t>岗位</w:t>
            </w:r>
          </w:p>
        </w:tc>
        <w:tc>
          <w:tcPr>
            <w:tcW w:w="1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1380E" w:rsidRDefault="00D1380E" w:rsidP="00A66E25">
            <w:pPr>
              <w:jc w:val="center"/>
              <w:textAlignment w:val="center"/>
              <w:rPr>
                <w:rFonts w:ascii="宋体" w:hAnsi="宋体" w:cs="宋体"/>
                <w:b/>
                <w:sz w:val="24"/>
              </w:rPr>
            </w:pPr>
            <w:r>
              <w:rPr>
                <w:rFonts w:ascii="宋体" w:hAnsi="宋体" w:cs="宋体" w:hint="eastAsia"/>
                <w:b/>
                <w:kern w:val="0"/>
                <w:sz w:val="24"/>
              </w:rPr>
              <w:t>职称</w:t>
            </w:r>
          </w:p>
        </w:tc>
        <w:tc>
          <w:tcPr>
            <w:tcW w:w="2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1380E" w:rsidRDefault="00D1380E" w:rsidP="00A66E25">
            <w:pPr>
              <w:jc w:val="center"/>
              <w:textAlignment w:val="center"/>
              <w:rPr>
                <w:rFonts w:ascii="宋体" w:hAnsi="宋体" w:cs="宋体"/>
                <w:b/>
                <w:sz w:val="24"/>
              </w:rPr>
            </w:pPr>
            <w:r>
              <w:rPr>
                <w:rFonts w:ascii="宋体" w:hAnsi="宋体" w:cs="宋体" w:hint="eastAsia"/>
                <w:b/>
                <w:kern w:val="0"/>
                <w:sz w:val="24"/>
              </w:rPr>
              <w:t>职称证书或资格证书编号</w:t>
            </w:r>
          </w:p>
        </w:tc>
      </w:tr>
      <w:tr w:rsidR="00D1380E" w:rsidTr="00A66E25">
        <w:trPr>
          <w:trHeight w:val="454"/>
        </w:trPr>
        <w:tc>
          <w:tcPr>
            <w:tcW w:w="6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1380E" w:rsidRDefault="00D1380E" w:rsidP="00A66E25">
            <w:pPr>
              <w:jc w:val="center"/>
              <w:textAlignment w:val="center"/>
              <w:rPr>
                <w:rFonts w:ascii="宋体" w:hAnsi="宋体" w:cs="宋体"/>
                <w:sz w:val="24"/>
              </w:rPr>
            </w:pPr>
            <w:r>
              <w:rPr>
                <w:rFonts w:ascii="宋体" w:hAnsi="宋体" w:cs="宋体" w:hint="eastAsia"/>
                <w:sz w:val="24"/>
              </w:rPr>
              <w:t>1</w:t>
            </w:r>
          </w:p>
        </w:tc>
        <w:tc>
          <w:tcPr>
            <w:tcW w:w="1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1380E" w:rsidRDefault="00D1380E" w:rsidP="00A66E25">
            <w:pPr>
              <w:jc w:val="center"/>
              <w:rPr>
                <w:rFonts w:ascii="宋体" w:hAnsi="宋体" w:cs="宋体"/>
                <w:sz w:val="24"/>
              </w:rPr>
            </w:pPr>
          </w:p>
        </w:tc>
        <w:tc>
          <w:tcPr>
            <w:tcW w:w="17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D1380E" w:rsidRPr="00861EE6" w:rsidRDefault="00D1380E" w:rsidP="00A66E25">
            <w:pPr>
              <w:jc w:val="center"/>
              <w:textAlignment w:val="bottom"/>
              <w:rPr>
                <w:rFonts w:ascii="宋体" w:hAnsi="宋体" w:cs="宋体"/>
                <w:bCs/>
                <w:szCs w:val="21"/>
                <w:highlight w:val="yellow"/>
              </w:rPr>
            </w:pPr>
            <w:r w:rsidRPr="00861EE6">
              <w:rPr>
                <w:rStyle w:val="NormalCharacter"/>
                <w:rFonts w:ascii="宋体" w:hAnsi="宋体" w:cs="宋体" w:hint="eastAsia"/>
                <w:sz w:val="24"/>
                <w:highlight w:val="yellow"/>
              </w:rPr>
              <w:t>项目负责人</w:t>
            </w:r>
          </w:p>
        </w:tc>
        <w:tc>
          <w:tcPr>
            <w:tcW w:w="1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1380E" w:rsidRDefault="00D1380E" w:rsidP="00A66E25">
            <w:pPr>
              <w:jc w:val="center"/>
              <w:rPr>
                <w:rFonts w:ascii="宋体" w:hAnsi="宋体" w:cs="宋体"/>
                <w:sz w:val="24"/>
              </w:rPr>
            </w:pPr>
          </w:p>
        </w:tc>
        <w:tc>
          <w:tcPr>
            <w:tcW w:w="2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1380E" w:rsidRDefault="00D1380E" w:rsidP="00A66E25">
            <w:pPr>
              <w:jc w:val="center"/>
              <w:rPr>
                <w:rFonts w:ascii="宋体" w:hAnsi="宋体" w:cs="宋体"/>
                <w:sz w:val="24"/>
              </w:rPr>
            </w:pPr>
          </w:p>
        </w:tc>
      </w:tr>
      <w:tr w:rsidR="00D1380E" w:rsidTr="00A66E25">
        <w:trPr>
          <w:trHeight w:val="454"/>
        </w:trPr>
        <w:tc>
          <w:tcPr>
            <w:tcW w:w="6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1380E" w:rsidRDefault="00D1380E" w:rsidP="00A66E25">
            <w:pPr>
              <w:jc w:val="center"/>
              <w:textAlignment w:val="center"/>
              <w:rPr>
                <w:rFonts w:ascii="宋体" w:hAnsi="宋体" w:cs="宋体"/>
                <w:sz w:val="24"/>
              </w:rPr>
            </w:pPr>
            <w:r>
              <w:rPr>
                <w:rFonts w:ascii="宋体" w:hAnsi="宋体" w:cs="宋体" w:hint="eastAsia"/>
                <w:sz w:val="24"/>
              </w:rPr>
              <w:t>2</w:t>
            </w:r>
          </w:p>
        </w:tc>
        <w:tc>
          <w:tcPr>
            <w:tcW w:w="1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1380E" w:rsidRDefault="00D1380E" w:rsidP="00A66E25">
            <w:pPr>
              <w:jc w:val="center"/>
              <w:rPr>
                <w:rFonts w:ascii="宋体" w:hAnsi="宋体" w:cs="宋体"/>
                <w:sz w:val="24"/>
              </w:rPr>
            </w:pPr>
          </w:p>
        </w:tc>
        <w:tc>
          <w:tcPr>
            <w:tcW w:w="17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D1380E" w:rsidRPr="00861EE6" w:rsidRDefault="00D1380E" w:rsidP="00A66E25">
            <w:pPr>
              <w:jc w:val="center"/>
              <w:textAlignment w:val="bottom"/>
              <w:rPr>
                <w:rStyle w:val="NormalCharacter"/>
                <w:rFonts w:ascii="宋体" w:hAnsi="宋体" w:cs="宋体"/>
                <w:sz w:val="24"/>
                <w:highlight w:val="yellow"/>
              </w:rPr>
            </w:pPr>
            <w:r w:rsidRPr="00861EE6">
              <w:rPr>
                <w:rStyle w:val="NormalCharacter"/>
                <w:rFonts w:ascii="宋体" w:hAnsi="宋体" w:cs="宋体" w:hint="eastAsia"/>
                <w:sz w:val="24"/>
                <w:highlight w:val="yellow"/>
              </w:rPr>
              <w:t>技术负责人</w:t>
            </w:r>
          </w:p>
        </w:tc>
        <w:tc>
          <w:tcPr>
            <w:tcW w:w="1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1380E" w:rsidRDefault="00D1380E" w:rsidP="00A66E25">
            <w:pPr>
              <w:jc w:val="center"/>
              <w:rPr>
                <w:rFonts w:ascii="宋体" w:hAnsi="宋体" w:cs="宋体"/>
                <w:sz w:val="24"/>
              </w:rPr>
            </w:pPr>
          </w:p>
        </w:tc>
        <w:tc>
          <w:tcPr>
            <w:tcW w:w="2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1380E" w:rsidRDefault="00D1380E" w:rsidP="00A66E25">
            <w:pPr>
              <w:jc w:val="center"/>
              <w:rPr>
                <w:rFonts w:ascii="宋体" w:hAnsi="宋体" w:cs="宋体"/>
                <w:sz w:val="24"/>
              </w:rPr>
            </w:pPr>
          </w:p>
        </w:tc>
      </w:tr>
      <w:tr w:rsidR="00D1380E" w:rsidTr="00A66E25">
        <w:trPr>
          <w:trHeight w:val="454"/>
        </w:trPr>
        <w:tc>
          <w:tcPr>
            <w:tcW w:w="6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1380E" w:rsidRDefault="00D1380E" w:rsidP="00A66E25">
            <w:pPr>
              <w:jc w:val="center"/>
              <w:textAlignment w:val="center"/>
              <w:rPr>
                <w:rFonts w:ascii="宋体" w:hAnsi="宋体" w:cs="宋体"/>
                <w:sz w:val="24"/>
              </w:rPr>
            </w:pPr>
            <w:r>
              <w:rPr>
                <w:rFonts w:ascii="宋体" w:hAnsi="宋体" w:cs="宋体" w:hint="eastAsia"/>
                <w:sz w:val="24"/>
              </w:rPr>
              <w:t>3</w:t>
            </w:r>
          </w:p>
        </w:tc>
        <w:tc>
          <w:tcPr>
            <w:tcW w:w="1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1380E" w:rsidRDefault="00D1380E" w:rsidP="00A66E25">
            <w:pPr>
              <w:jc w:val="center"/>
              <w:rPr>
                <w:rFonts w:ascii="宋体" w:hAnsi="宋体" w:cs="宋体"/>
                <w:sz w:val="24"/>
              </w:rPr>
            </w:pPr>
          </w:p>
        </w:tc>
        <w:tc>
          <w:tcPr>
            <w:tcW w:w="17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D1380E" w:rsidRPr="00861EE6" w:rsidRDefault="00D1380E" w:rsidP="00A66E25">
            <w:pPr>
              <w:jc w:val="center"/>
              <w:textAlignment w:val="bottom"/>
              <w:rPr>
                <w:rStyle w:val="NormalCharacter"/>
                <w:rFonts w:ascii="宋体" w:hAnsi="宋体" w:cs="宋体"/>
                <w:sz w:val="24"/>
                <w:highlight w:val="yellow"/>
              </w:rPr>
            </w:pPr>
            <w:r w:rsidRPr="00861EE6">
              <w:rPr>
                <w:rStyle w:val="NormalCharacter"/>
                <w:rFonts w:ascii="宋体" w:hAnsi="宋体" w:cs="宋体" w:hint="eastAsia"/>
                <w:sz w:val="24"/>
                <w:highlight w:val="yellow"/>
              </w:rPr>
              <w:t>质量负责人</w:t>
            </w:r>
          </w:p>
        </w:tc>
        <w:tc>
          <w:tcPr>
            <w:tcW w:w="1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1380E" w:rsidRDefault="00D1380E" w:rsidP="00A66E25">
            <w:pPr>
              <w:jc w:val="center"/>
              <w:rPr>
                <w:rFonts w:ascii="宋体" w:hAnsi="宋体" w:cs="宋体"/>
                <w:sz w:val="24"/>
              </w:rPr>
            </w:pPr>
          </w:p>
        </w:tc>
        <w:tc>
          <w:tcPr>
            <w:tcW w:w="2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1380E" w:rsidRDefault="00D1380E" w:rsidP="00A66E25">
            <w:pPr>
              <w:jc w:val="center"/>
              <w:rPr>
                <w:rFonts w:ascii="宋体" w:hAnsi="宋体" w:cs="宋体"/>
                <w:sz w:val="24"/>
              </w:rPr>
            </w:pPr>
          </w:p>
        </w:tc>
      </w:tr>
      <w:tr w:rsidR="00D1380E" w:rsidTr="00A66E25">
        <w:trPr>
          <w:trHeight w:val="454"/>
        </w:trPr>
        <w:tc>
          <w:tcPr>
            <w:tcW w:w="6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1380E" w:rsidRDefault="00D1380E" w:rsidP="00A66E25">
            <w:pPr>
              <w:jc w:val="center"/>
              <w:textAlignment w:val="center"/>
              <w:rPr>
                <w:rFonts w:ascii="宋体" w:hAnsi="宋体" w:cs="宋体"/>
                <w:sz w:val="24"/>
              </w:rPr>
            </w:pPr>
            <w:r>
              <w:rPr>
                <w:rFonts w:ascii="宋体" w:hAnsi="宋体" w:cs="宋体" w:hint="eastAsia"/>
                <w:sz w:val="24"/>
              </w:rPr>
              <w:t>4</w:t>
            </w:r>
          </w:p>
        </w:tc>
        <w:tc>
          <w:tcPr>
            <w:tcW w:w="1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1380E" w:rsidRDefault="00D1380E" w:rsidP="00A66E25">
            <w:pPr>
              <w:jc w:val="center"/>
              <w:rPr>
                <w:rFonts w:ascii="宋体" w:hAnsi="宋体" w:cs="宋体"/>
                <w:sz w:val="24"/>
              </w:rPr>
            </w:pPr>
          </w:p>
        </w:tc>
        <w:tc>
          <w:tcPr>
            <w:tcW w:w="17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D1380E" w:rsidRPr="00861EE6" w:rsidRDefault="00D1380E" w:rsidP="00A66E25">
            <w:pPr>
              <w:jc w:val="center"/>
              <w:textAlignment w:val="bottom"/>
              <w:rPr>
                <w:rStyle w:val="NormalCharacter"/>
                <w:rFonts w:ascii="宋体" w:hAnsi="宋体" w:cs="宋体"/>
                <w:sz w:val="24"/>
                <w:highlight w:val="yellow"/>
              </w:rPr>
            </w:pPr>
            <w:r w:rsidRPr="00861EE6">
              <w:rPr>
                <w:rStyle w:val="NormalCharacter"/>
                <w:rFonts w:ascii="宋体" w:hAnsi="宋体" w:cs="宋体" w:hint="eastAsia"/>
                <w:sz w:val="24"/>
                <w:highlight w:val="yellow"/>
              </w:rPr>
              <w:t>安全负责人</w:t>
            </w:r>
          </w:p>
        </w:tc>
        <w:tc>
          <w:tcPr>
            <w:tcW w:w="1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1380E" w:rsidRDefault="00D1380E" w:rsidP="00A66E25">
            <w:pPr>
              <w:jc w:val="center"/>
              <w:rPr>
                <w:rFonts w:ascii="宋体" w:hAnsi="宋体" w:cs="宋体"/>
                <w:sz w:val="24"/>
              </w:rPr>
            </w:pPr>
          </w:p>
        </w:tc>
        <w:tc>
          <w:tcPr>
            <w:tcW w:w="2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1380E" w:rsidRDefault="00D1380E" w:rsidP="00A66E25">
            <w:pPr>
              <w:jc w:val="center"/>
              <w:rPr>
                <w:rFonts w:ascii="宋体" w:hAnsi="宋体" w:cs="宋体"/>
                <w:sz w:val="24"/>
              </w:rPr>
            </w:pPr>
          </w:p>
        </w:tc>
      </w:tr>
      <w:tr w:rsidR="00D1380E" w:rsidTr="00A66E25">
        <w:trPr>
          <w:trHeight w:val="454"/>
        </w:trPr>
        <w:tc>
          <w:tcPr>
            <w:tcW w:w="6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1380E" w:rsidRDefault="00D1380E" w:rsidP="00A66E25">
            <w:pPr>
              <w:jc w:val="center"/>
              <w:textAlignment w:val="center"/>
              <w:rPr>
                <w:rFonts w:ascii="宋体" w:hAnsi="宋体" w:cs="宋体"/>
                <w:sz w:val="24"/>
              </w:rPr>
            </w:pPr>
            <w:r>
              <w:rPr>
                <w:rFonts w:ascii="宋体" w:hAnsi="宋体" w:cs="宋体" w:hint="eastAsia"/>
                <w:sz w:val="24"/>
              </w:rPr>
              <w:t>5</w:t>
            </w:r>
          </w:p>
        </w:tc>
        <w:tc>
          <w:tcPr>
            <w:tcW w:w="1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1380E" w:rsidRDefault="00D1380E" w:rsidP="00A66E25">
            <w:pPr>
              <w:jc w:val="center"/>
              <w:rPr>
                <w:rFonts w:ascii="宋体" w:hAnsi="宋体" w:cs="宋体"/>
                <w:sz w:val="24"/>
              </w:rPr>
            </w:pPr>
          </w:p>
        </w:tc>
        <w:tc>
          <w:tcPr>
            <w:tcW w:w="17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D1380E" w:rsidRPr="00861EE6" w:rsidRDefault="00D1380E" w:rsidP="00A66E25">
            <w:pPr>
              <w:jc w:val="center"/>
              <w:textAlignment w:val="bottom"/>
              <w:rPr>
                <w:rStyle w:val="NormalCharacter"/>
                <w:rFonts w:ascii="宋体" w:hAnsi="宋体" w:cs="宋体"/>
                <w:sz w:val="24"/>
                <w:highlight w:val="yellow"/>
              </w:rPr>
            </w:pPr>
            <w:r>
              <w:rPr>
                <w:rStyle w:val="NormalCharacter"/>
                <w:rFonts w:ascii="宋体" w:hAnsi="宋体" w:cs="宋体" w:hint="eastAsia"/>
                <w:sz w:val="24"/>
                <w:highlight w:val="yellow"/>
              </w:rPr>
              <w:t>售后负责人</w:t>
            </w:r>
          </w:p>
        </w:tc>
        <w:tc>
          <w:tcPr>
            <w:tcW w:w="1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1380E" w:rsidRDefault="00D1380E" w:rsidP="00A66E25">
            <w:pPr>
              <w:jc w:val="center"/>
              <w:rPr>
                <w:rFonts w:ascii="宋体" w:hAnsi="宋体" w:cs="宋体"/>
                <w:sz w:val="24"/>
              </w:rPr>
            </w:pPr>
          </w:p>
        </w:tc>
        <w:tc>
          <w:tcPr>
            <w:tcW w:w="2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1380E" w:rsidRDefault="00D1380E" w:rsidP="00A66E25">
            <w:pPr>
              <w:jc w:val="center"/>
              <w:rPr>
                <w:rFonts w:ascii="宋体" w:hAnsi="宋体" w:cs="宋体"/>
                <w:sz w:val="24"/>
              </w:rPr>
            </w:pPr>
          </w:p>
        </w:tc>
      </w:tr>
      <w:tr w:rsidR="00D1380E" w:rsidTr="00A66E25">
        <w:trPr>
          <w:trHeight w:val="454"/>
        </w:trPr>
        <w:tc>
          <w:tcPr>
            <w:tcW w:w="6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1380E" w:rsidRDefault="00D1380E" w:rsidP="00A66E25">
            <w:pPr>
              <w:jc w:val="center"/>
              <w:textAlignment w:val="center"/>
              <w:rPr>
                <w:rFonts w:ascii="宋体" w:hAnsi="宋体" w:cs="宋体"/>
                <w:sz w:val="24"/>
              </w:rPr>
            </w:pPr>
            <w:r>
              <w:rPr>
                <w:rFonts w:ascii="宋体" w:hAnsi="宋体" w:cs="宋体" w:hint="eastAsia"/>
                <w:sz w:val="24"/>
              </w:rPr>
              <w:t>6</w:t>
            </w:r>
          </w:p>
        </w:tc>
        <w:tc>
          <w:tcPr>
            <w:tcW w:w="1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1380E" w:rsidRDefault="00D1380E" w:rsidP="00A66E25">
            <w:pPr>
              <w:jc w:val="center"/>
              <w:rPr>
                <w:rFonts w:ascii="宋体" w:hAnsi="宋体" w:cs="宋体"/>
                <w:sz w:val="24"/>
              </w:rPr>
            </w:pPr>
          </w:p>
        </w:tc>
        <w:tc>
          <w:tcPr>
            <w:tcW w:w="17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D1380E" w:rsidRPr="00861EE6" w:rsidRDefault="00D1380E" w:rsidP="00A66E25">
            <w:pPr>
              <w:jc w:val="center"/>
              <w:textAlignment w:val="bottom"/>
              <w:rPr>
                <w:rStyle w:val="NormalCharacter"/>
                <w:rFonts w:ascii="宋体" w:hAnsi="宋体" w:cs="宋体"/>
                <w:sz w:val="24"/>
                <w:highlight w:val="yellow"/>
              </w:rPr>
            </w:pPr>
            <w:r w:rsidRPr="00861EE6">
              <w:rPr>
                <w:rFonts w:ascii="宋体" w:hAnsi="宋体" w:cs="宋体" w:hint="eastAsia"/>
                <w:sz w:val="24"/>
                <w:highlight w:val="yellow"/>
              </w:rPr>
              <w:t>机电工程师</w:t>
            </w:r>
          </w:p>
        </w:tc>
        <w:tc>
          <w:tcPr>
            <w:tcW w:w="1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1380E" w:rsidRDefault="00D1380E" w:rsidP="00A66E25">
            <w:pPr>
              <w:jc w:val="center"/>
              <w:rPr>
                <w:rFonts w:ascii="宋体" w:hAnsi="宋体" w:cs="宋体"/>
                <w:sz w:val="24"/>
              </w:rPr>
            </w:pPr>
          </w:p>
        </w:tc>
        <w:tc>
          <w:tcPr>
            <w:tcW w:w="2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1380E" w:rsidRDefault="00D1380E" w:rsidP="00A66E25">
            <w:pPr>
              <w:jc w:val="center"/>
              <w:rPr>
                <w:rFonts w:ascii="宋体" w:hAnsi="宋体" w:cs="宋体"/>
                <w:sz w:val="24"/>
              </w:rPr>
            </w:pPr>
          </w:p>
        </w:tc>
      </w:tr>
      <w:tr w:rsidR="00D1380E" w:rsidTr="00A66E25">
        <w:trPr>
          <w:trHeight w:val="454"/>
        </w:trPr>
        <w:tc>
          <w:tcPr>
            <w:tcW w:w="6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1380E" w:rsidRDefault="00D1380E" w:rsidP="00A66E25">
            <w:pPr>
              <w:jc w:val="center"/>
              <w:textAlignment w:val="center"/>
              <w:rPr>
                <w:rFonts w:ascii="宋体" w:hAnsi="宋体" w:cs="宋体"/>
                <w:sz w:val="24"/>
              </w:rPr>
            </w:pPr>
            <w:r>
              <w:rPr>
                <w:rFonts w:ascii="宋体" w:hAnsi="宋体" w:cs="宋体" w:hint="eastAsia"/>
                <w:sz w:val="24"/>
              </w:rPr>
              <w:t>7</w:t>
            </w:r>
          </w:p>
        </w:tc>
        <w:tc>
          <w:tcPr>
            <w:tcW w:w="1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1380E" w:rsidRDefault="00D1380E" w:rsidP="00A66E25">
            <w:pPr>
              <w:jc w:val="center"/>
              <w:rPr>
                <w:rFonts w:ascii="宋体" w:hAnsi="宋体" w:cs="宋体"/>
                <w:sz w:val="24"/>
              </w:rPr>
            </w:pPr>
          </w:p>
        </w:tc>
        <w:tc>
          <w:tcPr>
            <w:tcW w:w="17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D1380E" w:rsidRPr="00861EE6" w:rsidRDefault="00D1380E" w:rsidP="00A66E25">
            <w:pPr>
              <w:jc w:val="center"/>
              <w:textAlignment w:val="bottom"/>
              <w:rPr>
                <w:rFonts w:ascii="宋体" w:hAnsi="宋体" w:cs="宋体"/>
                <w:sz w:val="24"/>
                <w:highlight w:val="yellow"/>
              </w:rPr>
            </w:pPr>
            <w:r w:rsidRPr="00861EE6">
              <w:rPr>
                <w:rFonts w:ascii="宋体" w:hAnsi="宋体" w:cs="宋体" w:hint="eastAsia"/>
                <w:sz w:val="24"/>
                <w:highlight w:val="yellow"/>
              </w:rPr>
              <w:t>专职安全员</w:t>
            </w:r>
          </w:p>
        </w:tc>
        <w:tc>
          <w:tcPr>
            <w:tcW w:w="1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1380E" w:rsidRDefault="00D1380E" w:rsidP="00A66E25">
            <w:pPr>
              <w:jc w:val="center"/>
              <w:rPr>
                <w:rFonts w:ascii="宋体" w:hAnsi="宋体" w:cs="宋体"/>
                <w:sz w:val="24"/>
              </w:rPr>
            </w:pPr>
          </w:p>
        </w:tc>
        <w:tc>
          <w:tcPr>
            <w:tcW w:w="2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1380E" w:rsidRDefault="00D1380E" w:rsidP="00A66E25">
            <w:pPr>
              <w:jc w:val="center"/>
              <w:rPr>
                <w:rFonts w:ascii="宋体" w:hAnsi="宋体" w:cs="宋体"/>
                <w:sz w:val="24"/>
              </w:rPr>
            </w:pPr>
          </w:p>
        </w:tc>
      </w:tr>
      <w:tr w:rsidR="00D1380E" w:rsidTr="00A66E25">
        <w:trPr>
          <w:trHeight w:val="454"/>
        </w:trPr>
        <w:tc>
          <w:tcPr>
            <w:tcW w:w="6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1380E" w:rsidRDefault="00D1380E" w:rsidP="00A66E25">
            <w:pPr>
              <w:jc w:val="center"/>
              <w:textAlignment w:val="center"/>
              <w:rPr>
                <w:rFonts w:ascii="宋体" w:hAnsi="宋体" w:cs="宋体"/>
                <w:sz w:val="24"/>
              </w:rPr>
            </w:pPr>
            <w:r>
              <w:rPr>
                <w:rFonts w:ascii="宋体" w:hAnsi="宋体" w:cs="宋体" w:hint="eastAsia"/>
                <w:sz w:val="24"/>
              </w:rPr>
              <w:t>8</w:t>
            </w:r>
          </w:p>
        </w:tc>
        <w:tc>
          <w:tcPr>
            <w:tcW w:w="1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1380E" w:rsidRDefault="00D1380E" w:rsidP="00A66E25">
            <w:pPr>
              <w:jc w:val="center"/>
              <w:rPr>
                <w:rFonts w:ascii="宋体" w:hAnsi="宋体" w:cs="宋体"/>
                <w:sz w:val="24"/>
              </w:rPr>
            </w:pPr>
          </w:p>
        </w:tc>
        <w:tc>
          <w:tcPr>
            <w:tcW w:w="17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D1380E" w:rsidRPr="00861EE6" w:rsidRDefault="00D1380E" w:rsidP="00A66E25">
            <w:pPr>
              <w:jc w:val="center"/>
              <w:textAlignment w:val="bottom"/>
              <w:rPr>
                <w:rFonts w:ascii="宋体" w:hAnsi="宋体" w:cs="宋体"/>
                <w:sz w:val="24"/>
                <w:highlight w:val="yellow"/>
              </w:rPr>
            </w:pPr>
          </w:p>
        </w:tc>
        <w:tc>
          <w:tcPr>
            <w:tcW w:w="1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1380E" w:rsidRDefault="00D1380E" w:rsidP="00A66E25">
            <w:pPr>
              <w:jc w:val="center"/>
              <w:rPr>
                <w:rFonts w:ascii="宋体" w:hAnsi="宋体" w:cs="宋体"/>
                <w:sz w:val="24"/>
              </w:rPr>
            </w:pPr>
          </w:p>
        </w:tc>
        <w:tc>
          <w:tcPr>
            <w:tcW w:w="2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1380E" w:rsidRDefault="00D1380E" w:rsidP="00A66E25">
            <w:pPr>
              <w:jc w:val="center"/>
              <w:rPr>
                <w:rFonts w:ascii="宋体" w:hAnsi="宋体" w:cs="宋体"/>
                <w:sz w:val="24"/>
              </w:rPr>
            </w:pPr>
          </w:p>
        </w:tc>
      </w:tr>
      <w:tr w:rsidR="00D1380E" w:rsidTr="00A66E25">
        <w:trPr>
          <w:trHeight w:val="454"/>
        </w:trPr>
        <w:tc>
          <w:tcPr>
            <w:tcW w:w="6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1380E" w:rsidRDefault="00D1380E" w:rsidP="00A66E25">
            <w:pPr>
              <w:jc w:val="center"/>
              <w:textAlignment w:val="center"/>
              <w:rPr>
                <w:rFonts w:ascii="宋体" w:hAnsi="宋体" w:cs="宋体"/>
                <w:sz w:val="24"/>
              </w:rPr>
            </w:pPr>
            <w:r>
              <w:rPr>
                <w:rFonts w:ascii="宋体" w:hAnsi="宋体" w:cs="宋体"/>
                <w:sz w:val="24"/>
              </w:rPr>
              <w:t>…</w:t>
            </w:r>
          </w:p>
        </w:tc>
        <w:tc>
          <w:tcPr>
            <w:tcW w:w="1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1380E" w:rsidRDefault="00D1380E" w:rsidP="00A66E25">
            <w:pPr>
              <w:jc w:val="center"/>
              <w:rPr>
                <w:rFonts w:ascii="宋体" w:hAnsi="宋体" w:cs="宋体"/>
                <w:sz w:val="24"/>
              </w:rPr>
            </w:pPr>
          </w:p>
        </w:tc>
        <w:tc>
          <w:tcPr>
            <w:tcW w:w="17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D1380E" w:rsidRDefault="00D1380E" w:rsidP="00A66E25">
            <w:pPr>
              <w:jc w:val="center"/>
              <w:textAlignment w:val="bottom"/>
              <w:rPr>
                <w:rFonts w:ascii="宋体" w:hAnsi="宋体" w:cs="宋体"/>
                <w:sz w:val="24"/>
              </w:rPr>
            </w:pPr>
          </w:p>
        </w:tc>
        <w:tc>
          <w:tcPr>
            <w:tcW w:w="1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1380E" w:rsidRDefault="00D1380E" w:rsidP="00A66E25">
            <w:pPr>
              <w:jc w:val="center"/>
              <w:rPr>
                <w:rFonts w:ascii="宋体" w:hAnsi="宋体" w:cs="宋体"/>
                <w:sz w:val="24"/>
              </w:rPr>
            </w:pPr>
          </w:p>
        </w:tc>
        <w:tc>
          <w:tcPr>
            <w:tcW w:w="2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1380E" w:rsidRDefault="00D1380E" w:rsidP="00A66E25">
            <w:pPr>
              <w:jc w:val="center"/>
              <w:rPr>
                <w:rFonts w:ascii="宋体" w:hAnsi="宋体" w:cs="宋体"/>
                <w:sz w:val="24"/>
              </w:rPr>
            </w:pPr>
          </w:p>
        </w:tc>
      </w:tr>
      <w:tr w:rsidR="00D1380E" w:rsidTr="00A66E25">
        <w:trPr>
          <w:trHeight w:val="415"/>
        </w:trPr>
        <w:tc>
          <w:tcPr>
            <w:tcW w:w="8336"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1380E" w:rsidRDefault="00D1380E" w:rsidP="00D1380E">
            <w:pPr>
              <w:jc w:val="left"/>
              <w:textAlignment w:val="center"/>
              <w:rPr>
                <w:rStyle w:val="NormalCharacter"/>
                <w:rFonts w:ascii="宋体" w:hAnsi="宋体"/>
              </w:rPr>
            </w:pPr>
            <w:r>
              <w:rPr>
                <w:rStyle w:val="font01"/>
                <w:rFonts w:hint="default"/>
              </w:rPr>
              <w:t>备注：</w:t>
            </w:r>
            <w:r>
              <w:rPr>
                <w:rStyle w:val="font01"/>
                <w:rFonts w:hint="default"/>
              </w:rPr>
              <w:br/>
            </w:r>
            <w:r>
              <w:rPr>
                <w:rStyle w:val="NormalCharacter"/>
                <w:rFonts w:ascii="宋体" w:hAnsi="宋体"/>
              </w:rPr>
              <w:t>1</w:t>
            </w:r>
            <w:r>
              <w:rPr>
                <w:rStyle w:val="NormalCharacter"/>
                <w:rFonts w:ascii="宋体" w:hAnsi="宋体" w:hint="eastAsia"/>
              </w:rPr>
              <w:t>.</w:t>
            </w:r>
            <w:r>
              <w:rPr>
                <w:rStyle w:val="NormalCharacter"/>
                <w:rFonts w:ascii="宋体" w:hAnsi="宋体"/>
              </w:rPr>
              <w:t>“岗位”要求</w:t>
            </w:r>
            <w:r>
              <w:rPr>
                <w:rStyle w:val="NormalCharacter"/>
                <w:rFonts w:ascii="宋体" w:hAnsi="宋体" w:hint="eastAsia"/>
              </w:rPr>
              <w:t>（</w:t>
            </w:r>
            <w:proofErr w:type="gramStart"/>
            <w:r>
              <w:rPr>
                <w:rStyle w:val="NormalCharacter"/>
                <w:rFonts w:ascii="宋体" w:hAnsi="宋体" w:hint="eastAsia"/>
              </w:rPr>
              <w:t>除项目</w:t>
            </w:r>
            <w:proofErr w:type="gramEnd"/>
            <w:r>
              <w:rPr>
                <w:rStyle w:val="NormalCharacter"/>
                <w:rFonts w:ascii="宋体" w:hAnsi="宋体" w:hint="eastAsia"/>
              </w:rPr>
              <w:t>负责人和专职安全员外）</w:t>
            </w:r>
            <w:r>
              <w:rPr>
                <w:rFonts w:ascii="宋体" w:hAnsi="宋体" w:hint="eastAsia"/>
                <w:szCs w:val="21"/>
              </w:rPr>
              <w:t>。</w:t>
            </w:r>
            <w:r>
              <w:rPr>
                <w:rStyle w:val="NormalCharacter"/>
                <w:rFonts w:ascii="宋体" w:hAnsi="宋体"/>
              </w:rPr>
              <w:t>由招标人根据项目管理需要在本表备注中明确提出，如：拟派驻施工现场的指挥长、技术负责人、质量负责人、安全负责人、施工员、质量员、安全员等。</w:t>
            </w:r>
          </w:p>
          <w:p w:rsidR="00D1380E" w:rsidRDefault="00D1380E" w:rsidP="00D1380E">
            <w:pPr>
              <w:jc w:val="left"/>
              <w:textAlignment w:val="center"/>
              <w:rPr>
                <w:rFonts w:ascii="宋体" w:hAnsi="宋体" w:cs="宋体"/>
                <w:sz w:val="28"/>
                <w:szCs w:val="28"/>
              </w:rPr>
            </w:pPr>
            <w:r>
              <w:rPr>
                <w:rStyle w:val="NormalCharacter"/>
                <w:rFonts w:ascii="宋体" w:hAnsi="宋体"/>
              </w:rPr>
              <w:t>2</w:t>
            </w:r>
            <w:r>
              <w:rPr>
                <w:rStyle w:val="NormalCharacter"/>
                <w:rFonts w:ascii="宋体" w:hAnsi="宋体" w:hint="eastAsia"/>
              </w:rPr>
              <w:t>.</w:t>
            </w:r>
            <w:r>
              <w:rPr>
                <w:rStyle w:val="NormalCharacter"/>
                <w:rFonts w:ascii="宋体" w:hAnsi="宋体"/>
              </w:rPr>
              <w:t>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r>
              <w:rPr>
                <w:rStyle w:val="NormalCharacter"/>
                <w:rFonts w:ascii="宋体" w:hAnsi="宋体"/>
              </w:rPr>
              <w:br/>
              <w:t>3</w:t>
            </w:r>
            <w:r>
              <w:rPr>
                <w:rStyle w:val="NormalCharacter"/>
                <w:rFonts w:ascii="宋体" w:hAnsi="宋体" w:hint="eastAsia"/>
              </w:rPr>
              <w:t>.</w:t>
            </w:r>
            <w:r>
              <w:rPr>
                <w:rStyle w:val="NormalCharacter"/>
                <w:rFonts w:ascii="宋体" w:hAnsi="宋体"/>
              </w:rPr>
              <w:t>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rsidR="00D1380E" w:rsidRPr="00D1380E" w:rsidRDefault="00D1380E">
      <w:pPr>
        <w:widowControl/>
        <w:jc w:val="left"/>
        <w:rPr>
          <w:rFonts w:ascii="宋体" w:hAnsi="宋体"/>
          <w:sz w:val="24"/>
        </w:rPr>
      </w:pPr>
    </w:p>
    <w:p w:rsidR="00BC2EF5" w:rsidRDefault="00BC2EF5">
      <w:pPr>
        <w:widowControl/>
        <w:jc w:val="left"/>
        <w:rPr>
          <w:rFonts w:ascii="宋体" w:hAnsi="宋体"/>
          <w:sz w:val="24"/>
        </w:rPr>
      </w:pPr>
      <w:r>
        <w:rPr>
          <w:rFonts w:ascii="宋体" w:hAnsi="宋体"/>
          <w:sz w:val="24"/>
        </w:rPr>
        <w:br w:type="page"/>
      </w:r>
    </w:p>
    <w:p w:rsidR="00D1380E" w:rsidRDefault="00BC2EF5">
      <w:pPr>
        <w:widowControl/>
        <w:jc w:val="left"/>
        <w:rPr>
          <w:rFonts w:ascii="宋体" w:hAnsi="宋体"/>
          <w:sz w:val="24"/>
        </w:rPr>
      </w:pPr>
      <w:r>
        <w:rPr>
          <w:rFonts w:ascii="宋体" w:hAnsi="宋体" w:hint="eastAsia"/>
          <w:sz w:val="24"/>
        </w:rPr>
        <w:lastRenderedPageBreak/>
        <w:t>附件7</w:t>
      </w:r>
    </w:p>
    <w:p w:rsidR="00A66E25" w:rsidRDefault="00A66E25" w:rsidP="00A66E25">
      <w:pPr>
        <w:pStyle w:val="a3"/>
        <w:spacing w:line="360" w:lineRule="auto"/>
        <w:jc w:val="center"/>
        <w:rPr>
          <w:rFonts w:ascii="宋体" w:hAnsi="宋体"/>
          <w:b/>
          <w:sz w:val="30"/>
        </w:rPr>
      </w:pPr>
      <w:r>
        <w:rPr>
          <w:rFonts w:ascii="宋体" w:hAnsi="宋体" w:hint="eastAsia"/>
          <w:b/>
          <w:sz w:val="30"/>
        </w:rPr>
        <w:t>★实质性要求响应表</w:t>
      </w:r>
    </w:p>
    <w:p w:rsidR="00A66E25" w:rsidRDefault="00A66E25" w:rsidP="00A66E25">
      <w:pPr>
        <w:spacing w:line="360" w:lineRule="auto"/>
        <w:rPr>
          <w:rFonts w:ascii="宋体" w:hAnsi="宋体"/>
        </w:rPr>
      </w:pPr>
      <w:r>
        <w:rPr>
          <w:rFonts w:ascii="宋体" w:hAnsi="宋体" w:hint="eastAsia"/>
        </w:rPr>
        <w:t>项目名称：</w:t>
      </w:r>
      <w:r w:rsidRPr="00A66E25">
        <w:rPr>
          <w:rFonts w:ascii="宋体" w:hAnsi="宋体" w:hint="eastAsia"/>
          <w:bCs/>
          <w:szCs w:val="21"/>
        </w:rPr>
        <w:t>广州大学城</w:t>
      </w:r>
      <w:proofErr w:type="gramStart"/>
      <w:r w:rsidRPr="00A66E25">
        <w:rPr>
          <w:rFonts w:ascii="宋体" w:hAnsi="宋体" w:hint="eastAsia"/>
          <w:bCs/>
          <w:szCs w:val="21"/>
        </w:rPr>
        <w:t>第三冷站分布式</w:t>
      </w:r>
      <w:proofErr w:type="gramEnd"/>
      <w:r w:rsidRPr="00A66E25">
        <w:rPr>
          <w:rFonts w:ascii="宋体" w:hAnsi="宋体" w:hint="eastAsia"/>
          <w:bCs/>
          <w:szCs w:val="21"/>
        </w:rPr>
        <w:t>光</w:t>
      </w:r>
      <w:proofErr w:type="gramStart"/>
      <w:r w:rsidRPr="00A66E25">
        <w:rPr>
          <w:rFonts w:ascii="宋体" w:hAnsi="宋体" w:hint="eastAsia"/>
          <w:bCs/>
          <w:szCs w:val="21"/>
        </w:rPr>
        <w:t>伏项目</w:t>
      </w:r>
      <w:proofErr w:type="gramEnd"/>
      <w:r w:rsidRPr="00A66E25">
        <w:rPr>
          <w:rFonts w:ascii="宋体" w:hAnsi="宋体" w:hint="eastAsia"/>
          <w:bCs/>
          <w:szCs w:val="21"/>
        </w:rPr>
        <w:t>设计施工总承包采购</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3254"/>
        <w:gridCol w:w="3267"/>
        <w:gridCol w:w="1417"/>
        <w:gridCol w:w="970"/>
      </w:tblGrid>
      <w:tr w:rsidR="00A66E25" w:rsidRPr="006F559B" w:rsidTr="00D328F2">
        <w:trPr>
          <w:trHeight w:val="421"/>
          <w:jc w:val="center"/>
        </w:trPr>
        <w:tc>
          <w:tcPr>
            <w:tcW w:w="603" w:type="dxa"/>
            <w:vAlign w:val="center"/>
          </w:tcPr>
          <w:p w:rsidR="00A66E25" w:rsidRPr="00D328F2" w:rsidRDefault="00A66E25" w:rsidP="00D328F2">
            <w:pPr>
              <w:jc w:val="center"/>
              <w:rPr>
                <w:rFonts w:ascii="宋体" w:hAnsi="宋体"/>
                <w:sz w:val="18"/>
                <w:szCs w:val="18"/>
              </w:rPr>
            </w:pPr>
            <w:r w:rsidRPr="00D328F2">
              <w:rPr>
                <w:rFonts w:ascii="宋体" w:hAnsi="宋体" w:hint="eastAsia"/>
                <w:sz w:val="18"/>
                <w:szCs w:val="18"/>
              </w:rPr>
              <w:t>序号</w:t>
            </w:r>
          </w:p>
        </w:tc>
        <w:tc>
          <w:tcPr>
            <w:tcW w:w="3254" w:type="dxa"/>
            <w:vAlign w:val="center"/>
          </w:tcPr>
          <w:p w:rsidR="00A66E25" w:rsidRPr="00D328F2" w:rsidRDefault="00A66E25" w:rsidP="00D328F2">
            <w:pPr>
              <w:jc w:val="center"/>
              <w:rPr>
                <w:rFonts w:ascii="宋体" w:hAnsi="宋体"/>
                <w:b/>
                <w:sz w:val="18"/>
                <w:szCs w:val="18"/>
              </w:rPr>
            </w:pPr>
            <w:r w:rsidRPr="00D328F2">
              <w:rPr>
                <w:rFonts w:ascii="宋体" w:hAnsi="宋体" w:hint="eastAsia"/>
                <w:sz w:val="18"/>
                <w:szCs w:val="18"/>
              </w:rPr>
              <w:t>★实质性招标要求内容</w:t>
            </w:r>
          </w:p>
        </w:tc>
        <w:tc>
          <w:tcPr>
            <w:tcW w:w="3267" w:type="dxa"/>
            <w:vAlign w:val="center"/>
          </w:tcPr>
          <w:p w:rsidR="00A66E25" w:rsidRPr="00D328F2" w:rsidRDefault="00A66E25" w:rsidP="00D328F2">
            <w:pPr>
              <w:jc w:val="center"/>
              <w:rPr>
                <w:rFonts w:ascii="宋体" w:hAnsi="宋体"/>
                <w:sz w:val="18"/>
                <w:szCs w:val="18"/>
              </w:rPr>
            </w:pPr>
            <w:r w:rsidRPr="00D328F2">
              <w:rPr>
                <w:rFonts w:ascii="宋体" w:hAnsi="宋体" w:hint="eastAsia"/>
                <w:sz w:val="18"/>
                <w:szCs w:val="18"/>
              </w:rPr>
              <w:t>投标响应详细内容</w:t>
            </w:r>
          </w:p>
        </w:tc>
        <w:tc>
          <w:tcPr>
            <w:tcW w:w="1417" w:type="dxa"/>
            <w:vAlign w:val="center"/>
          </w:tcPr>
          <w:p w:rsidR="00A66E25" w:rsidRPr="00D328F2" w:rsidRDefault="00A66E25" w:rsidP="00D328F2">
            <w:pPr>
              <w:jc w:val="center"/>
              <w:rPr>
                <w:rFonts w:ascii="宋体" w:hAnsi="宋体"/>
                <w:sz w:val="18"/>
                <w:szCs w:val="18"/>
              </w:rPr>
            </w:pPr>
            <w:r w:rsidRPr="00D328F2">
              <w:rPr>
                <w:rFonts w:ascii="宋体" w:hAnsi="宋体" w:hint="eastAsia"/>
                <w:spacing w:val="4"/>
                <w:sz w:val="18"/>
                <w:szCs w:val="18"/>
              </w:rPr>
              <w:t>正</w:t>
            </w:r>
            <w:r w:rsidRPr="00D328F2">
              <w:rPr>
                <w:rFonts w:ascii="宋体" w:hAnsi="宋体"/>
                <w:spacing w:val="4"/>
                <w:sz w:val="18"/>
                <w:szCs w:val="18"/>
              </w:rPr>
              <w:t>/负/</w:t>
            </w:r>
            <w:r w:rsidRPr="00D328F2">
              <w:rPr>
                <w:rFonts w:ascii="宋体" w:hAnsi="宋体" w:hint="eastAsia"/>
                <w:sz w:val="18"/>
                <w:szCs w:val="18"/>
              </w:rPr>
              <w:t>无偏离</w:t>
            </w:r>
          </w:p>
        </w:tc>
        <w:tc>
          <w:tcPr>
            <w:tcW w:w="970" w:type="dxa"/>
            <w:vAlign w:val="center"/>
          </w:tcPr>
          <w:p w:rsidR="00A66E25" w:rsidRPr="00D328F2" w:rsidRDefault="00A66E25" w:rsidP="00D328F2">
            <w:pPr>
              <w:jc w:val="center"/>
              <w:rPr>
                <w:rFonts w:ascii="宋体" w:hAnsi="宋体"/>
                <w:sz w:val="18"/>
                <w:szCs w:val="18"/>
              </w:rPr>
            </w:pPr>
            <w:r w:rsidRPr="00D328F2">
              <w:rPr>
                <w:rFonts w:ascii="宋体" w:hAnsi="宋体" w:hint="eastAsia"/>
                <w:sz w:val="18"/>
                <w:szCs w:val="18"/>
              </w:rPr>
              <w:t>偏离说明</w:t>
            </w:r>
          </w:p>
        </w:tc>
      </w:tr>
      <w:tr w:rsidR="00A66E25" w:rsidTr="00D328F2">
        <w:trPr>
          <w:trHeight w:val="522"/>
          <w:jc w:val="center"/>
        </w:trPr>
        <w:tc>
          <w:tcPr>
            <w:tcW w:w="603" w:type="dxa"/>
            <w:vAlign w:val="center"/>
          </w:tcPr>
          <w:p w:rsidR="00A66E25" w:rsidRPr="00D328F2" w:rsidRDefault="00A66E25" w:rsidP="00D328F2">
            <w:pPr>
              <w:jc w:val="center"/>
              <w:rPr>
                <w:rFonts w:asciiTheme="minorEastAsia" w:hAnsiTheme="minorEastAsia"/>
                <w:sz w:val="18"/>
                <w:szCs w:val="18"/>
              </w:rPr>
            </w:pPr>
            <w:r w:rsidRPr="00D328F2">
              <w:rPr>
                <w:rFonts w:asciiTheme="minorEastAsia" w:hAnsiTheme="minorEastAsia"/>
                <w:sz w:val="18"/>
                <w:szCs w:val="18"/>
              </w:rPr>
              <w:t>1</w:t>
            </w:r>
          </w:p>
        </w:tc>
        <w:tc>
          <w:tcPr>
            <w:tcW w:w="3254" w:type="dxa"/>
            <w:vAlign w:val="center"/>
          </w:tcPr>
          <w:p w:rsidR="00A66E25" w:rsidRPr="006F559B" w:rsidRDefault="00A66E25" w:rsidP="00D328F2">
            <w:pPr>
              <w:tabs>
                <w:tab w:val="left" w:pos="420"/>
              </w:tabs>
              <w:rPr>
                <w:rFonts w:asciiTheme="minorEastAsia" w:hAnsiTheme="minorEastAsia"/>
                <w:sz w:val="18"/>
                <w:szCs w:val="18"/>
              </w:rPr>
            </w:pPr>
            <w:r w:rsidRPr="006F559B">
              <w:rPr>
                <w:rFonts w:asciiTheme="minorEastAsia" w:hAnsiTheme="minorEastAsia" w:hint="eastAsia"/>
                <w:sz w:val="18"/>
                <w:szCs w:val="18"/>
              </w:rPr>
              <w:t>附件</w:t>
            </w:r>
            <w:r w:rsidRPr="006F559B">
              <w:rPr>
                <w:rFonts w:asciiTheme="minorEastAsia" w:hAnsiTheme="minorEastAsia"/>
                <w:sz w:val="18"/>
                <w:szCs w:val="18"/>
              </w:rPr>
              <w:t>1</w:t>
            </w:r>
            <w:r w:rsidRPr="006F559B">
              <w:rPr>
                <w:rFonts w:asciiTheme="minorEastAsia" w:hAnsiTheme="minorEastAsia" w:hint="eastAsia"/>
                <w:sz w:val="18"/>
                <w:szCs w:val="18"/>
              </w:rPr>
              <w:t>《采购需求书》二、技术参数及要求（一）光伏组件“★</w:t>
            </w:r>
            <w:r w:rsidRPr="006F559B">
              <w:rPr>
                <w:rFonts w:asciiTheme="minorEastAsia" w:hAnsiTheme="minorEastAsia"/>
                <w:sz w:val="18"/>
                <w:szCs w:val="18"/>
              </w:rPr>
              <w:t>1.1光伏组件的选型技术要求：光伏组件应采用效率不低于 21.5%的M10掺镓单晶组件。”</w:t>
            </w:r>
          </w:p>
        </w:tc>
        <w:tc>
          <w:tcPr>
            <w:tcW w:w="3267" w:type="dxa"/>
            <w:vAlign w:val="center"/>
          </w:tcPr>
          <w:p w:rsidR="00A66E25" w:rsidRDefault="00A66E25" w:rsidP="00A66E25">
            <w:pPr>
              <w:rPr>
                <w:rFonts w:asciiTheme="minorEastAsia" w:hAnsiTheme="minorEastAsia"/>
                <w:szCs w:val="21"/>
              </w:rPr>
            </w:pPr>
          </w:p>
          <w:p w:rsidR="00A66E25" w:rsidRDefault="00A66E25" w:rsidP="00A66E25">
            <w:pPr>
              <w:spacing w:line="360" w:lineRule="auto"/>
              <w:jc w:val="center"/>
              <w:rPr>
                <w:rFonts w:asciiTheme="minorEastAsia" w:hAnsiTheme="minorEastAsia"/>
                <w:szCs w:val="21"/>
              </w:rPr>
            </w:pPr>
          </w:p>
        </w:tc>
        <w:tc>
          <w:tcPr>
            <w:tcW w:w="1417" w:type="dxa"/>
          </w:tcPr>
          <w:p w:rsidR="00A66E25" w:rsidRDefault="00A66E25" w:rsidP="00A66E25">
            <w:pPr>
              <w:spacing w:line="360" w:lineRule="auto"/>
              <w:jc w:val="center"/>
              <w:rPr>
                <w:rFonts w:asciiTheme="minorEastAsia" w:hAnsiTheme="minorEastAsia"/>
                <w:szCs w:val="21"/>
              </w:rPr>
            </w:pPr>
          </w:p>
        </w:tc>
        <w:tc>
          <w:tcPr>
            <w:tcW w:w="970" w:type="dxa"/>
          </w:tcPr>
          <w:p w:rsidR="00A66E25" w:rsidRDefault="00A66E25" w:rsidP="00A66E25">
            <w:pPr>
              <w:spacing w:line="360" w:lineRule="auto"/>
              <w:jc w:val="center"/>
              <w:rPr>
                <w:rFonts w:asciiTheme="minorEastAsia" w:hAnsiTheme="minorEastAsia"/>
                <w:szCs w:val="21"/>
              </w:rPr>
            </w:pPr>
          </w:p>
        </w:tc>
      </w:tr>
      <w:tr w:rsidR="00A66E25" w:rsidTr="00D328F2">
        <w:trPr>
          <w:trHeight w:val="522"/>
          <w:jc w:val="center"/>
        </w:trPr>
        <w:tc>
          <w:tcPr>
            <w:tcW w:w="603" w:type="dxa"/>
            <w:vAlign w:val="center"/>
          </w:tcPr>
          <w:p w:rsidR="00A66E25" w:rsidRPr="00D328F2" w:rsidRDefault="006F559B" w:rsidP="00D328F2">
            <w:pPr>
              <w:jc w:val="center"/>
              <w:rPr>
                <w:rFonts w:asciiTheme="minorEastAsia" w:hAnsiTheme="minorEastAsia"/>
                <w:sz w:val="18"/>
                <w:szCs w:val="18"/>
              </w:rPr>
            </w:pPr>
            <w:r w:rsidRPr="00D328F2">
              <w:rPr>
                <w:rFonts w:asciiTheme="minorEastAsia" w:hAnsiTheme="minorEastAsia"/>
                <w:sz w:val="18"/>
                <w:szCs w:val="18"/>
              </w:rPr>
              <w:t>2</w:t>
            </w:r>
          </w:p>
        </w:tc>
        <w:tc>
          <w:tcPr>
            <w:tcW w:w="3254" w:type="dxa"/>
            <w:vAlign w:val="center"/>
          </w:tcPr>
          <w:p w:rsidR="00A66E25" w:rsidRPr="006F559B" w:rsidRDefault="006F559B" w:rsidP="00D328F2">
            <w:pPr>
              <w:tabs>
                <w:tab w:val="left" w:pos="420"/>
              </w:tabs>
              <w:rPr>
                <w:rFonts w:asciiTheme="minorEastAsia" w:hAnsiTheme="minorEastAsia"/>
                <w:sz w:val="18"/>
                <w:szCs w:val="18"/>
              </w:rPr>
            </w:pPr>
            <w:r w:rsidRPr="006F559B">
              <w:rPr>
                <w:rFonts w:asciiTheme="minorEastAsia" w:hAnsiTheme="minorEastAsia" w:hint="eastAsia"/>
                <w:sz w:val="18"/>
                <w:szCs w:val="18"/>
              </w:rPr>
              <w:t>附件</w:t>
            </w:r>
            <w:r w:rsidRPr="006F559B">
              <w:rPr>
                <w:rFonts w:asciiTheme="minorEastAsia" w:hAnsiTheme="minorEastAsia"/>
                <w:sz w:val="18"/>
                <w:szCs w:val="18"/>
              </w:rPr>
              <w:t>1《采购需求书》二、技术参数及要求（一）光伏组件“</w:t>
            </w:r>
            <w:r w:rsidRPr="006F559B">
              <w:rPr>
                <w:rFonts w:asciiTheme="minorEastAsia" w:hAnsiTheme="minorEastAsia" w:hint="eastAsia"/>
                <w:sz w:val="18"/>
                <w:szCs w:val="18"/>
              </w:rPr>
              <w:t>★</w:t>
            </w:r>
            <w:r w:rsidRPr="006F559B">
              <w:rPr>
                <w:rFonts w:asciiTheme="minorEastAsia" w:hAnsiTheme="minorEastAsia"/>
                <w:sz w:val="18"/>
                <w:szCs w:val="18"/>
              </w:rPr>
              <w:t>1.3峰值功率：标称峰值功率单晶不小于540Wp。”</w:t>
            </w:r>
          </w:p>
        </w:tc>
        <w:tc>
          <w:tcPr>
            <w:tcW w:w="3267" w:type="dxa"/>
            <w:vAlign w:val="center"/>
          </w:tcPr>
          <w:p w:rsidR="00A66E25" w:rsidRDefault="00A66E25" w:rsidP="00A66E25">
            <w:pPr>
              <w:rPr>
                <w:rFonts w:asciiTheme="minorEastAsia" w:hAnsiTheme="minorEastAsia"/>
                <w:szCs w:val="21"/>
              </w:rPr>
            </w:pPr>
          </w:p>
        </w:tc>
        <w:tc>
          <w:tcPr>
            <w:tcW w:w="1417" w:type="dxa"/>
          </w:tcPr>
          <w:p w:rsidR="00A66E25" w:rsidRDefault="00A66E25" w:rsidP="00A66E25">
            <w:pPr>
              <w:spacing w:line="360" w:lineRule="auto"/>
              <w:jc w:val="center"/>
              <w:rPr>
                <w:rFonts w:asciiTheme="minorEastAsia" w:hAnsiTheme="minorEastAsia"/>
                <w:szCs w:val="21"/>
              </w:rPr>
            </w:pPr>
          </w:p>
        </w:tc>
        <w:tc>
          <w:tcPr>
            <w:tcW w:w="970" w:type="dxa"/>
          </w:tcPr>
          <w:p w:rsidR="00A66E25" w:rsidRDefault="00A66E25" w:rsidP="00A66E25">
            <w:pPr>
              <w:spacing w:line="360" w:lineRule="auto"/>
              <w:jc w:val="center"/>
              <w:rPr>
                <w:rFonts w:asciiTheme="minorEastAsia" w:hAnsiTheme="minorEastAsia"/>
                <w:szCs w:val="21"/>
              </w:rPr>
            </w:pPr>
          </w:p>
        </w:tc>
      </w:tr>
      <w:tr w:rsidR="00A66E25" w:rsidTr="00D328F2">
        <w:trPr>
          <w:trHeight w:val="540"/>
          <w:jc w:val="center"/>
        </w:trPr>
        <w:tc>
          <w:tcPr>
            <w:tcW w:w="603" w:type="dxa"/>
            <w:vAlign w:val="center"/>
          </w:tcPr>
          <w:p w:rsidR="00A66E25" w:rsidRPr="00D328F2" w:rsidRDefault="006F559B" w:rsidP="00D328F2">
            <w:pPr>
              <w:jc w:val="center"/>
              <w:rPr>
                <w:rFonts w:asciiTheme="minorEastAsia" w:hAnsiTheme="minorEastAsia"/>
                <w:sz w:val="18"/>
                <w:szCs w:val="18"/>
              </w:rPr>
            </w:pPr>
            <w:r w:rsidRPr="00D328F2">
              <w:rPr>
                <w:rFonts w:asciiTheme="minorEastAsia" w:hAnsiTheme="minorEastAsia"/>
                <w:sz w:val="18"/>
                <w:szCs w:val="18"/>
              </w:rPr>
              <w:t>3</w:t>
            </w:r>
          </w:p>
        </w:tc>
        <w:tc>
          <w:tcPr>
            <w:tcW w:w="3254" w:type="dxa"/>
            <w:vAlign w:val="center"/>
          </w:tcPr>
          <w:p w:rsidR="00A66E25" w:rsidRPr="006F559B" w:rsidRDefault="006F559B" w:rsidP="00D328F2">
            <w:pPr>
              <w:tabs>
                <w:tab w:val="left" w:pos="420"/>
              </w:tabs>
              <w:rPr>
                <w:rFonts w:asciiTheme="minorEastAsia" w:hAnsiTheme="minorEastAsia"/>
                <w:sz w:val="18"/>
                <w:szCs w:val="18"/>
              </w:rPr>
            </w:pPr>
            <w:r w:rsidRPr="006F559B">
              <w:rPr>
                <w:rFonts w:asciiTheme="minorEastAsia" w:hAnsiTheme="minorEastAsia" w:hint="eastAsia"/>
                <w:sz w:val="18"/>
                <w:szCs w:val="18"/>
              </w:rPr>
              <w:t>附件</w:t>
            </w:r>
            <w:r w:rsidRPr="006F559B">
              <w:rPr>
                <w:rFonts w:asciiTheme="minorEastAsia" w:hAnsiTheme="minorEastAsia"/>
                <w:sz w:val="18"/>
                <w:szCs w:val="18"/>
              </w:rPr>
              <w:t>1《采购需求书》二、技术参数及要求（一）光伏组件</w:t>
            </w:r>
            <w:r w:rsidRPr="006F559B">
              <w:rPr>
                <w:rFonts w:asciiTheme="minorEastAsia" w:hAnsiTheme="minorEastAsia" w:hint="eastAsia"/>
                <w:sz w:val="18"/>
                <w:szCs w:val="18"/>
              </w:rPr>
              <w:t>“★</w:t>
            </w:r>
            <w:r w:rsidRPr="006F559B">
              <w:rPr>
                <w:rFonts w:asciiTheme="minorEastAsia" w:hAnsiTheme="minorEastAsia"/>
                <w:sz w:val="18"/>
                <w:szCs w:val="18"/>
              </w:rPr>
              <w:t>1.4寿命及功率衰减：光伏组件正常条件下的使用寿命不低于25年，第一年初始衰减率不大于2%，后面逐年衰减不超过0.55%，在25年使用期限内输出功率不低于82%的标准功率。</w:t>
            </w:r>
            <w:r w:rsidRPr="006F559B">
              <w:rPr>
                <w:rFonts w:asciiTheme="minorEastAsia" w:hAnsiTheme="minorEastAsia" w:hint="eastAsia"/>
                <w:sz w:val="18"/>
                <w:szCs w:val="18"/>
              </w:rPr>
              <w:t>”</w:t>
            </w:r>
          </w:p>
        </w:tc>
        <w:tc>
          <w:tcPr>
            <w:tcW w:w="3267" w:type="dxa"/>
            <w:vAlign w:val="center"/>
          </w:tcPr>
          <w:p w:rsidR="00A66E25" w:rsidRDefault="00A66E25" w:rsidP="00A66E25">
            <w:pPr>
              <w:spacing w:line="360" w:lineRule="auto"/>
              <w:jc w:val="center"/>
              <w:rPr>
                <w:rFonts w:asciiTheme="minorEastAsia" w:hAnsiTheme="minorEastAsia"/>
                <w:szCs w:val="21"/>
              </w:rPr>
            </w:pPr>
          </w:p>
        </w:tc>
        <w:tc>
          <w:tcPr>
            <w:tcW w:w="1417" w:type="dxa"/>
          </w:tcPr>
          <w:p w:rsidR="00A66E25" w:rsidRDefault="00A66E25" w:rsidP="00A66E25">
            <w:pPr>
              <w:spacing w:line="360" w:lineRule="auto"/>
              <w:jc w:val="center"/>
              <w:rPr>
                <w:rFonts w:asciiTheme="minorEastAsia" w:hAnsiTheme="minorEastAsia"/>
                <w:szCs w:val="21"/>
              </w:rPr>
            </w:pPr>
          </w:p>
        </w:tc>
        <w:tc>
          <w:tcPr>
            <w:tcW w:w="970" w:type="dxa"/>
          </w:tcPr>
          <w:p w:rsidR="00A66E25" w:rsidRDefault="00A66E25" w:rsidP="00A66E25">
            <w:pPr>
              <w:spacing w:line="360" w:lineRule="auto"/>
              <w:jc w:val="center"/>
              <w:rPr>
                <w:rFonts w:asciiTheme="minorEastAsia" w:hAnsiTheme="minorEastAsia"/>
                <w:szCs w:val="21"/>
              </w:rPr>
            </w:pPr>
          </w:p>
        </w:tc>
      </w:tr>
      <w:tr w:rsidR="00A66E25" w:rsidTr="00D328F2">
        <w:trPr>
          <w:trHeight w:val="540"/>
          <w:jc w:val="center"/>
        </w:trPr>
        <w:tc>
          <w:tcPr>
            <w:tcW w:w="603" w:type="dxa"/>
            <w:vAlign w:val="center"/>
          </w:tcPr>
          <w:p w:rsidR="00A66E25" w:rsidRPr="00D328F2" w:rsidRDefault="006F559B" w:rsidP="00D328F2">
            <w:pPr>
              <w:jc w:val="center"/>
              <w:rPr>
                <w:rFonts w:asciiTheme="minorEastAsia" w:hAnsiTheme="minorEastAsia"/>
                <w:sz w:val="18"/>
                <w:szCs w:val="18"/>
              </w:rPr>
            </w:pPr>
            <w:r>
              <w:rPr>
                <w:rFonts w:asciiTheme="minorEastAsia" w:hAnsiTheme="minorEastAsia" w:hint="eastAsia"/>
                <w:sz w:val="18"/>
                <w:szCs w:val="18"/>
              </w:rPr>
              <w:t>4</w:t>
            </w:r>
          </w:p>
        </w:tc>
        <w:tc>
          <w:tcPr>
            <w:tcW w:w="3254" w:type="dxa"/>
            <w:vAlign w:val="center"/>
          </w:tcPr>
          <w:p w:rsidR="00A66E25" w:rsidRPr="006F559B" w:rsidRDefault="006F559B" w:rsidP="00D328F2">
            <w:pPr>
              <w:tabs>
                <w:tab w:val="left" w:pos="420"/>
              </w:tabs>
              <w:rPr>
                <w:rFonts w:asciiTheme="minorEastAsia" w:hAnsiTheme="minorEastAsia"/>
                <w:sz w:val="18"/>
                <w:szCs w:val="18"/>
              </w:rPr>
            </w:pPr>
            <w:r w:rsidRPr="006F559B">
              <w:rPr>
                <w:rFonts w:asciiTheme="minorEastAsia" w:hAnsiTheme="minorEastAsia" w:hint="eastAsia"/>
                <w:sz w:val="18"/>
                <w:szCs w:val="18"/>
              </w:rPr>
              <w:t>附件</w:t>
            </w:r>
            <w:r w:rsidRPr="006F559B">
              <w:rPr>
                <w:rFonts w:asciiTheme="minorEastAsia" w:hAnsiTheme="minorEastAsia"/>
                <w:sz w:val="18"/>
                <w:szCs w:val="18"/>
              </w:rPr>
              <w:t>1《采购需求书》二、技术参数及要求（一）光伏组件“</w:t>
            </w:r>
            <w:r w:rsidRPr="006F559B">
              <w:rPr>
                <w:rFonts w:asciiTheme="minorEastAsia" w:hAnsiTheme="minorEastAsia" w:hint="eastAsia"/>
                <w:sz w:val="18"/>
                <w:szCs w:val="18"/>
              </w:rPr>
              <w:t>★</w:t>
            </w:r>
            <w:r w:rsidRPr="006F559B">
              <w:rPr>
                <w:rFonts w:asciiTheme="minorEastAsia" w:hAnsiTheme="minorEastAsia"/>
                <w:sz w:val="18"/>
                <w:szCs w:val="18"/>
              </w:rPr>
              <w:t>1.7光伏组件应获得TUV或CE等国际知名认证，且均在有效期内。执行标准必须包含：IEC61215，IEC61730，IEC 61701（等级六或更高），IEC 62804。供货方应提供全部认证的证书复印件、测试项目列表复印件和CDF清单复印件。”</w:t>
            </w:r>
          </w:p>
        </w:tc>
        <w:tc>
          <w:tcPr>
            <w:tcW w:w="3267" w:type="dxa"/>
            <w:vAlign w:val="center"/>
          </w:tcPr>
          <w:p w:rsidR="00A66E25" w:rsidRDefault="00A66E25" w:rsidP="00A66E25">
            <w:pPr>
              <w:spacing w:line="360" w:lineRule="auto"/>
              <w:jc w:val="center"/>
              <w:rPr>
                <w:rFonts w:asciiTheme="minorEastAsia" w:hAnsiTheme="minorEastAsia"/>
                <w:szCs w:val="21"/>
              </w:rPr>
            </w:pPr>
          </w:p>
        </w:tc>
        <w:tc>
          <w:tcPr>
            <w:tcW w:w="1417" w:type="dxa"/>
          </w:tcPr>
          <w:p w:rsidR="00A66E25" w:rsidRDefault="00A66E25" w:rsidP="00A66E25">
            <w:pPr>
              <w:spacing w:line="360" w:lineRule="auto"/>
              <w:jc w:val="center"/>
              <w:rPr>
                <w:rFonts w:asciiTheme="minorEastAsia" w:hAnsiTheme="minorEastAsia"/>
                <w:szCs w:val="21"/>
              </w:rPr>
            </w:pPr>
          </w:p>
        </w:tc>
        <w:tc>
          <w:tcPr>
            <w:tcW w:w="970" w:type="dxa"/>
          </w:tcPr>
          <w:p w:rsidR="00A66E25" w:rsidRDefault="00A66E25" w:rsidP="00A66E25">
            <w:pPr>
              <w:spacing w:line="360" w:lineRule="auto"/>
              <w:jc w:val="center"/>
              <w:rPr>
                <w:rFonts w:asciiTheme="minorEastAsia" w:hAnsiTheme="minorEastAsia"/>
                <w:szCs w:val="21"/>
              </w:rPr>
            </w:pPr>
          </w:p>
        </w:tc>
      </w:tr>
      <w:tr w:rsidR="00A66E25" w:rsidTr="00D328F2">
        <w:trPr>
          <w:trHeight w:val="1354"/>
          <w:jc w:val="center"/>
        </w:trPr>
        <w:tc>
          <w:tcPr>
            <w:tcW w:w="603" w:type="dxa"/>
            <w:vAlign w:val="center"/>
          </w:tcPr>
          <w:p w:rsidR="00A66E25" w:rsidRPr="00D328F2" w:rsidRDefault="006F559B" w:rsidP="00D328F2">
            <w:pPr>
              <w:jc w:val="center"/>
              <w:rPr>
                <w:rFonts w:asciiTheme="minorEastAsia" w:hAnsiTheme="minorEastAsia"/>
                <w:sz w:val="18"/>
                <w:szCs w:val="18"/>
              </w:rPr>
            </w:pPr>
            <w:r>
              <w:rPr>
                <w:rFonts w:asciiTheme="minorEastAsia" w:hAnsiTheme="minorEastAsia" w:hint="eastAsia"/>
                <w:sz w:val="18"/>
                <w:szCs w:val="18"/>
              </w:rPr>
              <w:t>5</w:t>
            </w:r>
          </w:p>
        </w:tc>
        <w:tc>
          <w:tcPr>
            <w:tcW w:w="3254" w:type="dxa"/>
            <w:vAlign w:val="center"/>
          </w:tcPr>
          <w:p w:rsidR="00A66E25" w:rsidRPr="00D328F2" w:rsidRDefault="006F559B" w:rsidP="00D328F2">
            <w:pPr>
              <w:tabs>
                <w:tab w:val="left" w:pos="420"/>
              </w:tabs>
              <w:rPr>
                <w:rFonts w:asciiTheme="minorEastAsia" w:hAnsiTheme="minorEastAsia"/>
                <w:sz w:val="18"/>
                <w:szCs w:val="18"/>
              </w:rPr>
            </w:pPr>
            <w:r w:rsidRPr="006F559B">
              <w:rPr>
                <w:rFonts w:asciiTheme="minorEastAsia" w:hAnsiTheme="minorEastAsia" w:hint="eastAsia"/>
                <w:sz w:val="18"/>
                <w:szCs w:val="18"/>
              </w:rPr>
              <w:t>附件</w:t>
            </w:r>
            <w:r w:rsidRPr="006F559B">
              <w:rPr>
                <w:rFonts w:asciiTheme="minorEastAsia" w:hAnsiTheme="minorEastAsia"/>
                <w:sz w:val="18"/>
                <w:szCs w:val="18"/>
              </w:rPr>
              <w:t>1《采购需求书》二、技术参数及要求（一）光伏组件</w:t>
            </w:r>
            <w:r w:rsidRPr="006F559B">
              <w:rPr>
                <w:rFonts w:asciiTheme="minorEastAsia" w:hAnsiTheme="minorEastAsia" w:hint="eastAsia"/>
                <w:sz w:val="18"/>
                <w:szCs w:val="18"/>
              </w:rPr>
              <w:t>“★</w:t>
            </w:r>
            <w:r w:rsidRPr="006F559B">
              <w:rPr>
                <w:rFonts w:asciiTheme="minorEastAsia" w:hAnsiTheme="minorEastAsia"/>
                <w:sz w:val="18"/>
                <w:szCs w:val="18"/>
              </w:rPr>
              <w:t>1.16必须提供满足不少于20年室外使用的证明文件，同时提供厂家相关信息，便于工程施工质保结束后，有维护或维修更换配件需要及时与厂家联系。</w:t>
            </w:r>
            <w:r w:rsidRPr="006F559B">
              <w:rPr>
                <w:rFonts w:asciiTheme="minorEastAsia" w:hAnsiTheme="minorEastAsia" w:hint="eastAsia"/>
                <w:sz w:val="18"/>
                <w:szCs w:val="18"/>
              </w:rPr>
              <w:t>”</w:t>
            </w:r>
          </w:p>
        </w:tc>
        <w:tc>
          <w:tcPr>
            <w:tcW w:w="3267" w:type="dxa"/>
            <w:vAlign w:val="center"/>
          </w:tcPr>
          <w:p w:rsidR="00A66E25" w:rsidRDefault="00A66E25" w:rsidP="00A66E25">
            <w:pPr>
              <w:spacing w:line="360" w:lineRule="auto"/>
              <w:jc w:val="center"/>
              <w:rPr>
                <w:rFonts w:asciiTheme="minorEastAsia" w:hAnsiTheme="minorEastAsia"/>
                <w:szCs w:val="21"/>
              </w:rPr>
            </w:pPr>
          </w:p>
        </w:tc>
        <w:tc>
          <w:tcPr>
            <w:tcW w:w="1417" w:type="dxa"/>
          </w:tcPr>
          <w:p w:rsidR="00A66E25" w:rsidRDefault="00A66E25" w:rsidP="00A66E25">
            <w:pPr>
              <w:spacing w:line="360" w:lineRule="auto"/>
              <w:jc w:val="center"/>
              <w:rPr>
                <w:rFonts w:asciiTheme="minorEastAsia" w:hAnsiTheme="minorEastAsia"/>
                <w:szCs w:val="21"/>
              </w:rPr>
            </w:pPr>
          </w:p>
        </w:tc>
        <w:tc>
          <w:tcPr>
            <w:tcW w:w="970" w:type="dxa"/>
          </w:tcPr>
          <w:p w:rsidR="00A66E25" w:rsidRDefault="00A66E25" w:rsidP="00A66E25">
            <w:pPr>
              <w:spacing w:line="360" w:lineRule="auto"/>
              <w:jc w:val="center"/>
              <w:rPr>
                <w:rFonts w:asciiTheme="minorEastAsia" w:hAnsiTheme="minorEastAsia"/>
                <w:szCs w:val="21"/>
              </w:rPr>
            </w:pPr>
          </w:p>
        </w:tc>
      </w:tr>
      <w:tr w:rsidR="00AD26CE" w:rsidTr="00D328F2">
        <w:trPr>
          <w:trHeight w:val="1354"/>
          <w:jc w:val="center"/>
        </w:trPr>
        <w:tc>
          <w:tcPr>
            <w:tcW w:w="603" w:type="dxa"/>
            <w:vAlign w:val="center"/>
          </w:tcPr>
          <w:p w:rsidR="00AD26CE" w:rsidRDefault="00D6021C" w:rsidP="00D328F2">
            <w:pPr>
              <w:jc w:val="center"/>
              <w:rPr>
                <w:rFonts w:asciiTheme="minorEastAsia" w:hAnsiTheme="minorEastAsia"/>
                <w:sz w:val="18"/>
                <w:szCs w:val="18"/>
              </w:rPr>
            </w:pPr>
            <w:r>
              <w:rPr>
                <w:rFonts w:asciiTheme="minorEastAsia" w:hAnsiTheme="minorEastAsia" w:hint="eastAsia"/>
                <w:sz w:val="18"/>
                <w:szCs w:val="18"/>
              </w:rPr>
              <w:t>6</w:t>
            </w:r>
          </w:p>
        </w:tc>
        <w:tc>
          <w:tcPr>
            <w:tcW w:w="3254" w:type="dxa"/>
            <w:vAlign w:val="center"/>
          </w:tcPr>
          <w:p w:rsidR="00AD26CE" w:rsidRPr="006F559B" w:rsidRDefault="00AD26CE">
            <w:pPr>
              <w:tabs>
                <w:tab w:val="left" w:pos="420"/>
              </w:tabs>
              <w:rPr>
                <w:rFonts w:asciiTheme="minorEastAsia" w:hAnsiTheme="minorEastAsia"/>
                <w:sz w:val="18"/>
                <w:szCs w:val="18"/>
              </w:rPr>
            </w:pPr>
            <w:r w:rsidRPr="006F559B">
              <w:rPr>
                <w:rFonts w:asciiTheme="minorEastAsia" w:hAnsiTheme="minorEastAsia" w:hint="eastAsia"/>
                <w:sz w:val="18"/>
                <w:szCs w:val="18"/>
              </w:rPr>
              <w:t>附件</w:t>
            </w:r>
            <w:r w:rsidRPr="006F559B">
              <w:rPr>
                <w:rFonts w:asciiTheme="minorEastAsia" w:hAnsiTheme="minorEastAsia"/>
                <w:sz w:val="18"/>
                <w:szCs w:val="18"/>
              </w:rPr>
              <w:t>1《采购需求书》二、技术参数及要求（一）光伏组件</w:t>
            </w:r>
            <w:r>
              <w:rPr>
                <w:rFonts w:asciiTheme="minorEastAsia" w:hAnsiTheme="minorEastAsia" w:hint="eastAsia"/>
                <w:sz w:val="18"/>
                <w:szCs w:val="18"/>
              </w:rPr>
              <w:t>“</w:t>
            </w:r>
            <w:r w:rsidRPr="00AD26CE">
              <w:rPr>
                <w:rFonts w:asciiTheme="minorEastAsia" w:hAnsiTheme="minorEastAsia" w:hint="eastAsia"/>
                <w:sz w:val="18"/>
                <w:szCs w:val="18"/>
              </w:rPr>
              <w:t>★1.20光伏组件选用以下或同档次品牌：隆基绿能科技股份有限公司、晶科能源控股有限公司、天合光能股份有限公司</w:t>
            </w:r>
            <w:r>
              <w:rPr>
                <w:rFonts w:asciiTheme="minorEastAsia" w:hAnsiTheme="minorEastAsia"/>
                <w:sz w:val="18"/>
                <w:szCs w:val="18"/>
              </w:rPr>
              <w:t>”</w:t>
            </w:r>
          </w:p>
        </w:tc>
        <w:tc>
          <w:tcPr>
            <w:tcW w:w="3267" w:type="dxa"/>
            <w:vAlign w:val="center"/>
          </w:tcPr>
          <w:p w:rsidR="00AD26CE" w:rsidRDefault="00AD26CE" w:rsidP="00A66E25">
            <w:pPr>
              <w:spacing w:line="360" w:lineRule="auto"/>
              <w:jc w:val="center"/>
              <w:rPr>
                <w:rFonts w:asciiTheme="minorEastAsia" w:hAnsiTheme="minorEastAsia"/>
                <w:szCs w:val="21"/>
              </w:rPr>
            </w:pPr>
          </w:p>
        </w:tc>
        <w:tc>
          <w:tcPr>
            <w:tcW w:w="1417" w:type="dxa"/>
          </w:tcPr>
          <w:p w:rsidR="00AD26CE" w:rsidRDefault="00AD26CE" w:rsidP="00A66E25">
            <w:pPr>
              <w:spacing w:line="360" w:lineRule="auto"/>
              <w:jc w:val="center"/>
              <w:rPr>
                <w:rFonts w:asciiTheme="minorEastAsia" w:hAnsiTheme="minorEastAsia"/>
                <w:szCs w:val="21"/>
              </w:rPr>
            </w:pPr>
          </w:p>
        </w:tc>
        <w:tc>
          <w:tcPr>
            <w:tcW w:w="970" w:type="dxa"/>
          </w:tcPr>
          <w:p w:rsidR="00AD26CE" w:rsidRDefault="00AD26CE" w:rsidP="00A66E25">
            <w:pPr>
              <w:spacing w:line="360" w:lineRule="auto"/>
              <w:jc w:val="center"/>
              <w:rPr>
                <w:rFonts w:asciiTheme="minorEastAsia" w:hAnsiTheme="minorEastAsia"/>
                <w:szCs w:val="21"/>
              </w:rPr>
            </w:pPr>
          </w:p>
        </w:tc>
      </w:tr>
      <w:tr w:rsidR="00A66E25" w:rsidTr="00D328F2">
        <w:trPr>
          <w:trHeight w:val="990"/>
          <w:jc w:val="center"/>
        </w:trPr>
        <w:tc>
          <w:tcPr>
            <w:tcW w:w="603" w:type="dxa"/>
            <w:vAlign w:val="center"/>
          </w:tcPr>
          <w:p w:rsidR="00A66E25" w:rsidRPr="00D328F2" w:rsidRDefault="00D6021C" w:rsidP="00D328F2">
            <w:pPr>
              <w:jc w:val="center"/>
              <w:rPr>
                <w:rFonts w:asciiTheme="minorEastAsia" w:hAnsiTheme="minorEastAsia"/>
                <w:sz w:val="18"/>
                <w:szCs w:val="18"/>
              </w:rPr>
            </w:pPr>
            <w:r>
              <w:rPr>
                <w:rFonts w:asciiTheme="minorEastAsia" w:hAnsiTheme="minorEastAsia" w:hint="eastAsia"/>
                <w:sz w:val="18"/>
                <w:szCs w:val="18"/>
              </w:rPr>
              <w:t>7</w:t>
            </w:r>
          </w:p>
        </w:tc>
        <w:tc>
          <w:tcPr>
            <w:tcW w:w="3254" w:type="dxa"/>
            <w:vAlign w:val="center"/>
          </w:tcPr>
          <w:p w:rsidR="00AD26CE" w:rsidRPr="006F559B" w:rsidRDefault="006F559B" w:rsidP="00D328F2">
            <w:pPr>
              <w:rPr>
                <w:rFonts w:asciiTheme="minorEastAsia" w:hAnsiTheme="minorEastAsia"/>
                <w:sz w:val="18"/>
                <w:szCs w:val="18"/>
              </w:rPr>
            </w:pPr>
            <w:r w:rsidRPr="006F559B">
              <w:rPr>
                <w:rFonts w:asciiTheme="minorEastAsia" w:hAnsiTheme="minorEastAsia" w:hint="eastAsia"/>
                <w:sz w:val="18"/>
                <w:szCs w:val="18"/>
              </w:rPr>
              <w:t>附件</w:t>
            </w:r>
            <w:r w:rsidRPr="006F559B">
              <w:rPr>
                <w:rFonts w:asciiTheme="minorEastAsia" w:hAnsiTheme="minorEastAsia"/>
                <w:sz w:val="18"/>
                <w:szCs w:val="18"/>
              </w:rPr>
              <w:t>1《采购需求书》二、技术参数及要求</w:t>
            </w:r>
            <w:r w:rsidRPr="006F559B">
              <w:rPr>
                <w:rFonts w:asciiTheme="minorEastAsia" w:hAnsiTheme="minorEastAsia" w:hint="eastAsia"/>
                <w:sz w:val="18"/>
                <w:szCs w:val="18"/>
              </w:rPr>
              <w:t>（二）光伏逆变器的技术选型“</w:t>
            </w:r>
            <w:r w:rsidRPr="00D328F2">
              <w:rPr>
                <w:rFonts w:asciiTheme="minorEastAsia" w:hAnsiTheme="minorEastAsia" w:hint="eastAsia"/>
                <w:sz w:val="18"/>
                <w:szCs w:val="18"/>
              </w:rPr>
              <w:t>★</w:t>
            </w:r>
            <w:r w:rsidRPr="00D328F2">
              <w:rPr>
                <w:rFonts w:asciiTheme="minorEastAsia" w:hAnsiTheme="minorEastAsia"/>
                <w:sz w:val="18"/>
                <w:szCs w:val="18"/>
              </w:rPr>
              <w:t xml:space="preserve">2.5.光伏逆变器应能在环境温度-25~+50℃的气候条件下安全稳定运行。使用寿命不低于5 </w:t>
            </w:r>
            <w:r w:rsidRPr="00D328F2">
              <w:rPr>
                <w:rFonts w:asciiTheme="minorEastAsia" w:hAnsiTheme="minorEastAsia" w:hint="eastAsia"/>
                <w:sz w:val="18"/>
                <w:szCs w:val="18"/>
              </w:rPr>
              <w:t>年，需提供原厂</w:t>
            </w:r>
            <w:r w:rsidRPr="00D328F2">
              <w:rPr>
                <w:rFonts w:asciiTheme="minorEastAsia" w:hAnsiTheme="minorEastAsia" w:hint="eastAsia"/>
                <w:sz w:val="18"/>
                <w:szCs w:val="18"/>
              </w:rPr>
              <w:lastRenderedPageBreak/>
              <w:t>家质保承诺函和原厂家联系电话。</w:t>
            </w:r>
            <w:r w:rsidRPr="006F559B">
              <w:rPr>
                <w:rFonts w:asciiTheme="minorEastAsia" w:hAnsiTheme="minorEastAsia"/>
                <w:sz w:val="18"/>
                <w:szCs w:val="18"/>
              </w:rPr>
              <w:t>”</w:t>
            </w:r>
          </w:p>
        </w:tc>
        <w:tc>
          <w:tcPr>
            <w:tcW w:w="3267" w:type="dxa"/>
            <w:vAlign w:val="center"/>
          </w:tcPr>
          <w:p w:rsidR="00A66E25" w:rsidRDefault="00A66E25" w:rsidP="00A66E25">
            <w:pPr>
              <w:spacing w:line="360" w:lineRule="auto"/>
              <w:jc w:val="center"/>
              <w:rPr>
                <w:rFonts w:asciiTheme="minorEastAsia" w:hAnsiTheme="minorEastAsia"/>
                <w:szCs w:val="21"/>
              </w:rPr>
            </w:pPr>
          </w:p>
        </w:tc>
        <w:tc>
          <w:tcPr>
            <w:tcW w:w="1417" w:type="dxa"/>
          </w:tcPr>
          <w:p w:rsidR="00A66E25" w:rsidRDefault="00A66E25" w:rsidP="00A66E25">
            <w:pPr>
              <w:spacing w:line="360" w:lineRule="auto"/>
              <w:jc w:val="center"/>
              <w:rPr>
                <w:rFonts w:asciiTheme="minorEastAsia" w:hAnsiTheme="minorEastAsia"/>
                <w:szCs w:val="21"/>
              </w:rPr>
            </w:pPr>
          </w:p>
        </w:tc>
        <w:tc>
          <w:tcPr>
            <w:tcW w:w="970" w:type="dxa"/>
          </w:tcPr>
          <w:p w:rsidR="00A66E25" w:rsidRDefault="00A66E25" w:rsidP="00A66E25">
            <w:pPr>
              <w:spacing w:line="360" w:lineRule="auto"/>
              <w:jc w:val="center"/>
              <w:rPr>
                <w:rFonts w:asciiTheme="minorEastAsia" w:hAnsiTheme="minorEastAsia"/>
                <w:szCs w:val="21"/>
              </w:rPr>
            </w:pPr>
          </w:p>
        </w:tc>
      </w:tr>
      <w:tr w:rsidR="00AD26CE" w:rsidTr="00D328F2">
        <w:trPr>
          <w:trHeight w:val="990"/>
          <w:jc w:val="center"/>
        </w:trPr>
        <w:tc>
          <w:tcPr>
            <w:tcW w:w="603" w:type="dxa"/>
            <w:vAlign w:val="center"/>
          </w:tcPr>
          <w:p w:rsidR="00AD26CE" w:rsidRPr="00AD26CE" w:rsidRDefault="00D6021C" w:rsidP="00D328F2">
            <w:pPr>
              <w:jc w:val="center"/>
              <w:rPr>
                <w:rFonts w:asciiTheme="minorEastAsia" w:hAnsiTheme="minorEastAsia"/>
                <w:sz w:val="18"/>
                <w:szCs w:val="18"/>
              </w:rPr>
            </w:pPr>
            <w:r>
              <w:rPr>
                <w:rFonts w:asciiTheme="minorEastAsia" w:hAnsiTheme="minorEastAsia" w:hint="eastAsia"/>
                <w:sz w:val="18"/>
                <w:szCs w:val="18"/>
              </w:rPr>
              <w:lastRenderedPageBreak/>
              <w:t>8</w:t>
            </w:r>
          </w:p>
        </w:tc>
        <w:tc>
          <w:tcPr>
            <w:tcW w:w="3254" w:type="dxa"/>
            <w:vAlign w:val="center"/>
          </w:tcPr>
          <w:p w:rsidR="00AD26CE" w:rsidRPr="00AD26CE" w:rsidRDefault="00AD26CE" w:rsidP="00AD26CE">
            <w:pPr>
              <w:rPr>
                <w:rFonts w:asciiTheme="minorEastAsia" w:hAnsiTheme="minorEastAsia"/>
                <w:sz w:val="18"/>
                <w:szCs w:val="18"/>
              </w:rPr>
            </w:pPr>
            <w:r w:rsidRPr="00AD26CE">
              <w:rPr>
                <w:rFonts w:asciiTheme="minorEastAsia" w:hAnsiTheme="minorEastAsia" w:hint="eastAsia"/>
                <w:sz w:val="18"/>
                <w:szCs w:val="18"/>
              </w:rPr>
              <w:t>★2.1</w:t>
            </w:r>
            <w:r w:rsidR="00253B03">
              <w:rPr>
                <w:rFonts w:asciiTheme="minorEastAsia" w:hAnsiTheme="minorEastAsia" w:hint="eastAsia"/>
                <w:sz w:val="18"/>
                <w:szCs w:val="18"/>
              </w:rPr>
              <w:t>0</w:t>
            </w:r>
            <w:r w:rsidRPr="00AD26CE">
              <w:rPr>
                <w:rFonts w:asciiTheme="minorEastAsia" w:hAnsiTheme="minorEastAsia" w:hint="eastAsia"/>
                <w:sz w:val="18"/>
                <w:szCs w:val="18"/>
              </w:rPr>
              <w:t>光伏逆变器选用以下或同档次品牌：</w:t>
            </w:r>
          </w:p>
          <w:p w:rsidR="00AD26CE" w:rsidRPr="00AD26CE" w:rsidRDefault="00AD26CE" w:rsidP="00AD26CE">
            <w:pPr>
              <w:rPr>
                <w:rFonts w:asciiTheme="minorEastAsia" w:hAnsiTheme="minorEastAsia"/>
                <w:sz w:val="18"/>
                <w:szCs w:val="18"/>
              </w:rPr>
            </w:pPr>
            <w:r w:rsidRPr="00AD26CE">
              <w:rPr>
                <w:rFonts w:asciiTheme="minorEastAsia" w:hAnsiTheme="minorEastAsia" w:hint="eastAsia"/>
                <w:sz w:val="18"/>
                <w:szCs w:val="18"/>
              </w:rPr>
              <w:t>华为技术有限公司、阳光能源有限公司、易事</w:t>
            </w:r>
            <w:proofErr w:type="gramStart"/>
            <w:r w:rsidRPr="00AD26CE">
              <w:rPr>
                <w:rFonts w:asciiTheme="minorEastAsia" w:hAnsiTheme="minorEastAsia" w:hint="eastAsia"/>
                <w:sz w:val="18"/>
                <w:szCs w:val="18"/>
              </w:rPr>
              <w:t>特</w:t>
            </w:r>
            <w:proofErr w:type="gramEnd"/>
            <w:r w:rsidRPr="00AD26CE">
              <w:rPr>
                <w:rFonts w:asciiTheme="minorEastAsia" w:hAnsiTheme="minorEastAsia" w:hint="eastAsia"/>
                <w:sz w:val="18"/>
                <w:szCs w:val="18"/>
              </w:rPr>
              <w:t>集团股份有限公司</w:t>
            </w:r>
          </w:p>
        </w:tc>
        <w:tc>
          <w:tcPr>
            <w:tcW w:w="3267" w:type="dxa"/>
            <w:vAlign w:val="center"/>
          </w:tcPr>
          <w:p w:rsidR="00AD26CE" w:rsidRDefault="00AD26CE" w:rsidP="00A66E25">
            <w:pPr>
              <w:spacing w:line="360" w:lineRule="auto"/>
              <w:jc w:val="center"/>
              <w:rPr>
                <w:rFonts w:asciiTheme="minorEastAsia" w:hAnsiTheme="minorEastAsia"/>
                <w:szCs w:val="21"/>
              </w:rPr>
            </w:pPr>
          </w:p>
        </w:tc>
        <w:tc>
          <w:tcPr>
            <w:tcW w:w="1417" w:type="dxa"/>
          </w:tcPr>
          <w:p w:rsidR="00AD26CE" w:rsidRDefault="00AD26CE" w:rsidP="00A66E25">
            <w:pPr>
              <w:spacing w:line="360" w:lineRule="auto"/>
              <w:jc w:val="center"/>
              <w:rPr>
                <w:rFonts w:asciiTheme="minorEastAsia" w:hAnsiTheme="minorEastAsia"/>
                <w:szCs w:val="21"/>
              </w:rPr>
            </w:pPr>
          </w:p>
        </w:tc>
        <w:tc>
          <w:tcPr>
            <w:tcW w:w="970" w:type="dxa"/>
          </w:tcPr>
          <w:p w:rsidR="00AD26CE" w:rsidRDefault="00AD26CE" w:rsidP="00A66E25">
            <w:pPr>
              <w:spacing w:line="360" w:lineRule="auto"/>
              <w:jc w:val="center"/>
              <w:rPr>
                <w:rFonts w:asciiTheme="minorEastAsia" w:hAnsiTheme="minorEastAsia"/>
                <w:szCs w:val="21"/>
              </w:rPr>
            </w:pPr>
          </w:p>
        </w:tc>
      </w:tr>
      <w:tr w:rsidR="006F559B" w:rsidTr="00D328F2">
        <w:trPr>
          <w:trHeight w:val="990"/>
          <w:jc w:val="center"/>
        </w:trPr>
        <w:tc>
          <w:tcPr>
            <w:tcW w:w="603" w:type="dxa"/>
            <w:vAlign w:val="center"/>
          </w:tcPr>
          <w:p w:rsidR="006F559B" w:rsidRPr="00D328F2" w:rsidRDefault="00D6021C" w:rsidP="00D328F2">
            <w:pPr>
              <w:jc w:val="center"/>
              <w:rPr>
                <w:rFonts w:asciiTheme="minorEastAsia" w:hAnsiTheme="minorEastAsia"/>
                <w:sz w:val="18"/>
                <w:szCs w:val="18"/>
              </w:rPr>
            </w:pPr>
            <w:r>
              <w:rPr>
                <w:rFonts w:asciiTheme="minorEastAsia" w:hAnsiTheme="minorEastAsia" w:hint="eastAsia"/>
                <w:sz w:val="18"/>
                <w:szCs w:val="18"/>
              </w:rPr>
              <w:t>9</w:t>
            </w:r>
          </w:p>
        </w:tc>
        <w:tc>
          <w:tcPr>
            <w:tcW w:w="3254" w:type="dxa"/>
            <w:vAlign w:val="center"/>
          </w:tcPr>
          <w:p w:rsidR="006F559B" w:rsidRPr="00D328F2" w:rsidRDefault="006F559B" w:rsidP="00D328F2">
            <w:pPr>
              <w:rPr>
                <w:rFonts w:asciiTheme="minorEastAsia" w:hAnsiTheme="minorEastAsia"/>
                <w:sz w:val="18"/>
                <w:szCs w:val="18"/>
              </w:rPr>
            </w:pPr>
            <w:r w:rsidRPr="006F559B">
              <w:rPr>
                <w:rFonts w:asciiTheme="minorEastAsia" w:hAnsiTheme="minorEastAsia" w:hint="eastAsia"/>
                <w:sz w:val="18"/>
                <w:szCs w:val="18"/>
              </w:rPr>
              <w:t>附件</w:t>
            </w:r>
            <w:r w:rsidRPr="006F559B">
              <w:rPr>
                <w:rFonts w:asciiTheme="minorEastAsia" w:hAnsiTheme="minorEastAsia"/>
                <w:sz w:val="18"/>
                <w:szCs w:val="18"/>
              </w:rPr>
              <w:t>1《采购需求书》二、技术参数及要求（</w:t>
            </w:r>
            <w:r w:rsidRPr="006F559B">
              <w:rPr>
                <w:rFonts w:asciiTheme="minorEastAsia" w:hAnsiTheme="minorEastAsia" w:hint="eastAsia"/>
                <w:sz w:val="18"/>
                <w:szCs w:val="18"/>
              </w:rPr>
              <w:t>三）光伏监控“</w:t>
            </w:r>
            <w:r w:rsidRPr="00D328F2">
              <w:rPr>
                <w:rFonts w:asciiTheme="minorEastAsia" w:hAnsiTheme="minorEastAsia" w:hint="eastAsia"/>
                <w:sz w:val="18"/>
                <w:szCs w:val="18"/>
              </w:rPr>
              <w:t>★</w:t>
            </w:r>
            <w:r w:rsidRPr="00D328F2">
              <w:rPr>
                <w:rFonts w:asciiTheme="minorEastAsia" w:hAnsiTheme="minorEastAsia"/>
                <w:sz w:val="18"/>
                <w:szCs w:val="18"/>
              </w:rPr>
              <w:t>3.4为了更好的保护光伏逆变器上级或下级的人员或设备安全，光伏逆变器必须具备以下</w:t>
            </w:r>
            <w:r w:rsidRPr="00D328F2">
              <w:rPr>
                <w:rFonts w:asciiTheme="minorEastAsia" w:hAnsiTheme="minorEastAsia" w:hint="eastAsia"/>
                <w:sz w:val="18"/>
                <w:szCs w:val="18"/>
              </w:rPr>
              <w:t>的保护功能，需提供相关证明文件</w:t>
            </w:r>
            <w:r w:rsidRPr="00D328F2">
              <w:rPr>
                <w:rFonts w:asciiTheme="minorEastAsia" w:hAnsiTheme="minorEastAsia"/>
                <w:sz w:val="18"/>
                <w:szCs w:val="18"/>
              </w:rPr>
              <w:t xml:space="preserve"> </w:t>
            </w:r>
            <w:r w:rsidRPr="00D328F2">
              <w:rPr>
                <w:rFonts w:asciiTheme="minorEastAsia" w:hAnsiTheme="minorEastAsia" w:hint="eastAsia"/>
                <w:sz w:val="18"/>
                <w:szCs w:val="18"/>
              </w:rPr>
              <w:t>：</w:t>
            </w:r>
          </w:p>
          <w:p w:rsidR="006F559B" w:rsidRPr="00D328F2" w:rsidRDefault="006F559B" w:rsidP="00D328F2">
            <w:pPr>
              <w:rPr>
                <w:rFonts w:asciiTheme="minorEastAsia" w:hAnsiTheme="minorEastAsia"/>
                <w:sz w:val="18"/>
                <w:szCs w:val="18"/>
              </w:rPr>
            </w:pPr>
            <w:r w:rsidRPr="00D328F2">
              <w:rPr>
                <w:rFonts w:asciiTheme="minorEastAsia" w:hAnsiTheme="minorEastAsia" w:hint="eastAsia"/>
                <w:sz w:val="18"/>
                <w:szCs w:val="18"/>
              </w:rPr>
              <w:t>（</w:t>
            </w:r>
            <w:r w:rsidRPr="00D328F2">
              <w:rPr>
                <w:rFonts w:asciiTheme="minorEastAsia" w:hAnsiTheme="minorEastAsia"/>
                <w:sz w:val="18"/>
                <w:szCs w:val="18"/>
              </w:rPr>
              <w:t>1）防孤岛效应保护</w:t>
            </w:r>
          </w:p>
          <w:p w:rsidR="006F559B" w:rsidRPr="00D328F2" w:rsidRDefault="006F559B" w:rsidP="00D328F2">
            <w:pPr>
              <w:rPr>
                <w:rFonts w:asciiTheme="minorEastAsia" w:hAnsiTheme="minorEastAsia"/>
                <w:sz w:val="18"/>
                <w:szCs w:val="18"/>
              </w:rPr>
            </w:pPr>
            <w:r w:rsidRPr="00D328F2">
              <w:rPr>
                <w:rFonts w:asciiTheme="minorEastAsia" w:hAnsiTheme="minorEastAsia" w:hint="eastAsia"/>
                <w:sz w:val="18"/>
                <w:szCs w:val="18"/>
              </w:rPr>
              <w:t>（</w:t>
            </w:r>
            <w:r w:rsidRPr="00D328F2">
              <w:rPr>
                <w:rFonts w:asciiTheme="minorEastAsia" w:hAnsiTheme="minorEastAsia"/>
                <w:sz w:val="18"/>
                <w:szCs w:val="18"/>
              </w:rPr>
              <w:t>2）输出短路保护</w:t>
            </w:r>
          </w:p>
          <w:p w:rsidR="006F559B" w:rsidRPr="00D328F2" w:rsidRDefault="006F559B" w:rsidP="00D328F2">
            <w:pPr>
              <w:rPr>
                <w:rFonts w:asciiTheme="minorEastAsia" w:hAnsiTheme="minorEastAsia"/>
                <w:sz w:val="18"/>
                <w:szCs w:val="18"/>
              </w:rPr>
            </w:pPr>
            <w:r w:rsidRPr="00D328F2">
              <w:rPr>
                <w:rFonts w:asciiTheme="minorEastAsia" w:hAnsiTheme="minorEastAsia" w:hint="eastAsia"/>
                <w:sz w:val="18"/>
                <w:szCs w:val="18"/>
              </w:rPr>
              <w:t>（</w:t>
            </w:r>
            <w:r w:rsidRPr="00D328F2">
              <w:rPr>
                <w:rFonts w:asciiTheme="minorEastAsia" w:hAnsiTheme="minorEastAsia"/>
                <w:sz w:val="18"/>
                <w:szCs w:val="18"/>
              </w:rPr>
              <w:t>3）过/欠压保护</w:t>
            </w:r>
          </w:p>
          <w:p w:rsidR="006F559B" w:rsidRPr="00D328F2" w:rsidRDefault="006F559B" w:rsidP="00D328F2">
            <w:pPr>
              <w:rPr>
                <w:rFonts w:asciiTheme="minorEastAsia" w:hAnsiTheme="minorEastAsia"/>
                <w:sz w:val="18"/>
                <w:szCs w:val="18"/>
              </w:rPr>
            </w:pPr>
            <w:r w:rsidRPr="00D328F2">
              <w:rPr>
                <w:rFonts w:asciiTheme="minorEastAsia" w:hAnsiTheme="minorEastAsia" w:hint="eastAsia"/>
                <w:sz w:val="18"/>
                <w:szCs w:val="18"/>
              </w:rPr>
              <w:t>（</w:t>
            </w:r>
            <w:r w:rsidRPr="00D328F2">
              <w:rPr>
                <w:rFonts w:asciiTheme="minorEastAsia" w:hAnsiTheme="minorEastAsia"/>
                <w:sz w:val="18"/>
                <w:szCs w:val="18"/>
              </w:rPr>
              <w:t>4）过/欠频保护</w:t>
            </w:r>
          </w:p>
          <w:p w:rsidR="006F559B" w:rsidRPr="00D328F2" w:rsidRDefault="006F559B" w:rsidP="00D328F2">
            <w:pPr>
              <w:rPr>
                <w:rFonts w:asciiTheme="minorEastAsia" w:hAnsiTheme="minorEastAsia"/>
                <w:sz w:val="18"/>
                <w:szCs w:val="18"/>
              </w:rPr>
            </w:pPr>
            <w:r w:rsidRPr="00D328F2">
              <w:rPr>
                <w:rFonts w:asciiTheme="minorEastAsia" w:hAnsiTheme="minorEastAsia" w:hint="eastAsia"/>
                <w:sz w:val="18"/>
                <w:szCs w:val="18"/>
              </w:rPr>
              <w:t>（</w:t>
            </w:r>
            <w:r w:rsidRPr="00D328F2">
              <w:rPr>
                <w:rFonts w:asciiTheme="minorEastAsia" w:hAnsiTheme="minorEastAsia"/>
                <w:sz w:val="18"/>
                <w:szCs w:val="18"/>
              </w:rPr>
              <w:t>5）正反极反接保护</w:t>
            </w:r>
          </w:p>
          <w:p w:rsidR="006F559B" w:rsidRPr="00D328F2" w:rsidRDefault="006F559B" w:rsidP="00D328F2">
            <w:pPr>
              <w:rPr>
                <w:rFonts w:asciiTheme="minorEastAsia" w:hAnsiTheme="minorEastAsia"/>
                <w:sz w:val="18"/>
                <w:szCs w:val="18"/>
              </w:rPr>
            </w:pPr>
            <w:r w:rsidRPr="00D328F2">
              <w:rPr>
                <w:rFonts w:asciiTheme="minorEastAsia" w:hAnsiTheme="minorEastAsia" w:hint="eastAsia"/>
                <w:sz w:val="18"/>
                <w:szCs w:val="18"/>
              </w:rPr>
              <w:t>（</w:t>
            </w:r>
            <w:r w:rsidRPr="00D328F2">
              <w:rPr>
                <w:rFonts w:asciiTheme="minorEastAsia" w:hAnsiTheme="minorEastAsia"/>
                <w:sz w:val="18"/>
                <w:szCs w:val="18"/>
              </w:rPr>
              <w:t>6）直流输入过载保护</w:t>
            </w:r>
          </w:p>
          <w:p w:rsidR="006F559B" w:rsidRPr="006F559B" w:rsidRDefault="006F559B" w:rsidP="00D328F2">
            <w:pPr>
              <w:rPr>
                <w:rFonts w:asciiTheme="minorEastAsia" w:hAnsiTheme="minorEastAsia"/>
                <w:sz w:val="18"/>
                <w:szCs w:val="18"/>
              </w:rPr>
            </w:pPr>
            <w:r w:rsidRPr="00D328F2">
              <w:rPr>
                <w:rFonts w:asciiTheme="minorEastAsia" w:hAnsiTheme="minorEastAsia" w:hint="eastAsia"/>
                <w:sz w:val="18"/>
                <w:szCs w:val="18"/>
              </w:rPr>
              <w:t>（</w:t>
            </w:r>
            <w:r w:rsidRPr="00D328F2">
              <w:rPr>
                <w:rFonts w:asciiTheme="minorEastAsia" w:hAnsiTheme="minorEastAsia"/>
                <w:sz w:val="18"/>
                <w:szCs w:val="18"/>
              </w:rPr>
              <w:t>7）反放电保护</w:t>
            </w:r>
            <w:proofErr w:type="gramStart"/>
            <w:r w:rsidRPr="006F559B">
              <w:rPr>
                <w:rFonts w:asciiTheme="minorEastAsia" w:hAnsiTheme="minorEastAsia" w:hint="eastAsia"/>
                <w:sz w:val="18"/>
                <w:szCs w:val="18"/>
              </w:rPr>
              <w:t>”</w:t>
            </w:r>
            <w:proofErr w:type="gramEnd"/>
          </w:p>
        </w:tc>
        <w:tc>
          <w:tcPr>
            <w:tcW w:w="3267" w:type="dxa"/>
            <w:vAlign w:val="center"/>
          </w:tcPr>
          <w:p w:rsidR="006F559B" w:rsidRDefault="006F559B" w:rsidP="00A66E25">
            <w:pPr>
              <w:spacing w:line="360" w:lineRule="auto"/>
              <w:jc w:val="center"/>
              <w:rPr>
                <w:rFonts w:asciiTheme="minorEastAsia" w:hAnsiTheme="minorEastAsia"/>
                <w:szCs w:val="21"/>
              </w:rPr>
            </w:pPr>
          </w:p>
        </w:tc>
        <w:tc>
          <w:tcPr>
            <w:tcW w:w="1417" w:type="dxa"/>
          </w:tcPr>
          <w:p w:rsidR="006F559B" w:rsidRDefault="006F559B" w:rsidP="00A66E25">
            <w:pPr>
              <w:spacing w:line="360" w:lineRule="auto"/>
              <w:jc w:val="center"/>
              <w:rPr>
                <w:rFonts w:asciiTheme="minorEastAsia" w:hAnsiTheme="minorEastAsia"/>
                <w:szCs w:val="21"/>
              </w:rPr>
            </w:pPr>
          </w:p>
        </w:tc>
        <w:tc>
          <w:tcPr>
            <w:tcW w:w="970" w:type="dxa"/>
          </w:tcPr>
          <w:p w:rsidR="006F559B" w:rsidRDefault="006F559B" w:rsidP="00A66E25">
            <w:pPr>
              <w:spacing w:line="360" w:lineRule="auto"/>
              <w:jc w:val="center"/>
              <w:rPr>
                <w:rFonts w:asciiTheme="minorEastAsia" w:hAnsiTheme="minorEastAsia"/>
                <w:szCs w:val="21"/>
              </w:rPr>
            </w:pPr>
          </w:p>
        </w:tc>
      </w:tr>
      <w:tr w:rsidR="006F559B" w:rsidTr="00D328F2">
        <w:trPr>
          <w:trHeight w:val="990"/>
          <w:jc w:val="center"/>
        </w:trPr>
        <w:tc>
          <w:tcPr>
            <w:tcW w:w="603" w:type="dxa"/>
            <w:vAlign w:val="center"/>
          </w:tcPr>
          <w:p w:rsidR="006F559B" w:rsidRPr="00D328F2" w:rsidRDefault="00D6021C" w:rsidP="00D328F2">
            <w:pPr>
              <w:jc w:val="center"/>
              <w:rPr>
                <w:rFonts w:asciiTheme="minorEastAsia" w:hAnsiTheme="minorEastAsia"/>
                <w:sz w:val="18"/>
                <w:szCs w:val="18"/>
              </w:rPr>
            </w:pPr>
            <w:r>
              <w:rPr>
                <w:rFonts w:asciiTheme="minorEastAsia" w:hAnsiTheme="minorEastAsia" w:hint="eastAsia"/>
                <w:sz w:val="18"/>
                <w:szCs w:val="18"/>
              </w:rPr>
              <w:t>10</w:t>
            </w:r>
          </w:p>
        </w:tc>
        <w:tc>
          <w:tcPr>
            <w:tcW w:w="3254" w:type="dxa"/>
            <w:vAlign w:val="center"/>
          </w:tcPr>
          <w:p w:rsidR="006F559B" w:rsidRPr="006F559B" w:rsidRDefault="006F559B" w:rsidP="00D328F2">
            <w:pPr>
              <w:rPr>
                <w:rFonts w:asciiTheme="minorEastAsia" w:hAnsiTheme="minorEastAsia"/>
                <w:sz w:val="18"/>
                <w:szCs w:val="18"/>
              </w:rPr>
            </w:pPr>
            <w:r w:rsidRPr="006F559B">
              <w:rPr>
                <w:rFonts w:asciiTheme="minorEastAsia" w:hAnsiTheme="minorEastAsia" w:hint="eastAsia"/>
                <w:sz w:val="18"/>
                <w:szCs w:val="18"/>
              </w:rPr>
              <w:t>附件</w:t>
            </w:r>
            <w:r w:rsidRPr="006F559B">
              <w:rPr>
                <w:rFonts w:asciiTheme="minorEastAsia" w:hAnsiTheme="minorEastAsia"/>
                <w:sz w:val="18"/>
                <w:szCs w:val="18"/>
              </w:rPr>
              <w:t>1《采购需求书》二、技术参数及要求（三）光伏监控</w:t>
            </w:r>
            <w:r w:rsidRPr="006F559B">
              <w:rPr>
                <w:rFonts w:asciiTheme="minorEastAsia" w:hAnsiTheme="minorEastAsia" w:hint="eastAsia"/>
                <w:sz w:val="18"/>
                <w:szCs w:val="18"/>
              </w:rPr>
              <w:t>“★</w:t>
            </w:r>
            <w:r w:rsidRPr="006F559B">
              <w:rPr>
                <w:rFonts w:asciiTheme="minorEastAsia" w:hAnsiTheme="minorEastAsia"/>
                <w:sz w:val="18"/>
                <w:szCs w:val="18"/>
              </w:rPr>
              <w:t>3.5选用的逆变器必须通过CE认证，应至少具备金太阳、TUV、VDE-AR-N 4105、BDEW、CQC认证之一（提供完整检测报告）”</w:t>
            </w:r>
          </w:p>
        </w:tc>
        <w:tc>
          <w:tcPr>
            <w:tcW w:w="3267" w:type="dxa"/>
            <w:vAlign w:val="center"/>
          </w:tcPr>
          <w:p w:rsidR="006F559B" w:rsidRDefault="006F559B" w:rsidP="00A66E25">
            <w:pPr>
              <w:spacing w:line="360" w:lineRule="auto"/>
              <w:jc w:val="center"/>
              <w:rPr>
                <w:rFonts w:asciiTheme="minorEastAsia" w:hAnsiTheme="minorEastAsia"/>
                <w:szCs w:val="21"/>
              </w:rPr>
            </w:pPr>
          </w:p>
        </w:tc>
        <w:tc>
          <w:tcPr>
            <w:tcW w:w="1417" w:type="dxa"/>
          </w:tcPr>
          <w:p w:rsidR="006F559B" w:rsidRDefault="006F559B" w:rsidP="00A66E25">
            <w:pPr>
              <w:spacing w:line="360" w:lineRule="auto"/>
              <w:jc w:val="center"/>
              <w:rPr>
                <w:rFonts w:asciiTheme="minorEastAsia" w:hAnsiTheme="minorEastAsia"/>
                <w:szCs w:val="21"/>
              </w:rPr>
            </w:pPr>
          </w:p>
        </w:tc>
        <w:tc>
          <w:tcPr>
            <w:tcW w:w="970" w:type="dxa"/>
          </w:tcPr>
          <w:p w:rsidR="006F559B" w:rsidRDefault="006F559B" w:rsidP="00A66E25">
            <w:pPr>
              <w:spacing w:line="360" w:lineRule="auto"/>
              <w:jc w:val="center"/>
              <w:rPr>
                <w:rFonts w:asciiTheme="minorEastAsia" w:hAnsiTheme="minorEastAsia"/>
                <w:szCs w:val="21"/>
              </w:rPr>
            </w:pPr>
          </w:p>
        </w:tc>
      </w:tr>
      <w:tr w:rsidR="00EC2C42" w:rsidTr="00D328F2">
        <w:trPr>
          <w:trHeight w:val="990"/>
          <w:jc w:val="center"/>
        </w:trPr>
        <w:tc>
          <w:tcPr>
            <w:tcW w:w="603" w:type="dxa"/>
            <w:vAlign w:val="center"/>
          </w:tcPr>
          <w:p w:rsidR="00EC2C42" w:rsidRDefault="00EC2C42" w:rsidP="00D328F2">
            <w:pPr>
              <w:jc w:val="center"/>
              <w:rPr>
                <w:rFonts w:asciiTheme="minorEastAsia" w:hAnsiTheme="minorEastAsia"/>
                <w:sz w:val="18"/>
                <w:szCs w:val="18"/>
              </w:rPr>
            </w:pPr>
            <w:r>
              <w:rPr>
                <w:rFonts w:asciiTheme="minorEastAsia" w:hAnsiTheme="minorEastAsia" w:hint="eastAsia"/>
                <w:sz w:val="18"/>
                <w:szCs w:val="18"/>
              </w:rPr>
              <w:t>11</w:t>
            </w:r>
          </w:p>
        </w:tc>
        <w:tc>
          <w:tcPr>
            <w:tcW w:w="3254" w:type="dxa"/>
            <w:vAlign w:val="center"/>
          </w:tcPr>
          <w:p w:rsidR="00EC2C42" w:rsidRPr="00EC2C42" w:rsidRDefault="00EC2C42" w:rsidP="00EC2C42">
            <w:pPr>
              <w:rPr>
                <w:rFonts w:asciiTheme="minorEastAsia" w:hAnsiTheme="minorEastAsia"/>
                <w:sz w:val="18"/>
                <w:szCs w:val="18"/>
              </w:rPr>
            </w:pPr>
            <w:r w:rsidRPr="006F559B">
              <w:rPr>
                <w:rFonts w:asciiTheme="minorEastAsia" w:hAnsiTheme="minorEastAsia" w:hint="eastAsia"/>
                <w:sz w:val="18"/>
                <w:szCs w:val="18"/>
              </w:rPr>
              <w:t>附件</w:t>
            </w:r>
            <w:r w:rsidRPr="006F559B">
              <w:rPr>
                <w:rFonts w:asciiTheme="minorEastAsia" w:hAnsiTheme="minorEastAsia"/>
                <w:sz w:val="18"/>
                <w:szCs w:val="18"/>
              </w:rPr>
              <w:t>1《采购需求书》二、技术参数及要求（</w:t>
            </w:r>
            <w:r>
              <w:rPr>
                <w:rFonts w:asciiTheme="minorEastAsia" w:hAnsiTheme="minorEastAsia" w:hint="eastAsia"/>
                <w:sz w:val="18"/>
                <w:szCs w:val="18"/>
              </w:rPr>
              <w:t>五</w:t>
            </w:r>
            <w:r w:rsidRPr="006F559B">
              <w:rPr>
                <w:rFonts w:asciiTheme="minorEastAsia" w:hAnsiTheme="minorEastAsia"/>
                <w:sz w:val="18"/>
                <w:szCs w:val="18"/>
              </w:rPr>
              <w:t>）</w:t>
            </w:r>
            <w:r w:rsidRPr="00EC2C42">
              <w:rPr>
                <w:rFonts w:asciiTheme="minorEastAsia" w:hAnsiTheme="minorEastAsia" w:hint="eastAsia"/>
                <w:sz w:val="18"/>
                <w:szCs w:val="18"/>
              </w:rPr>
              <w:t>并网柜的技术要求</w:t>
            </w:r>
            <w:r w:rsidRPr="006F559B">
              <w:rPr>
                <w:rFonts w:asciiTheme="minorEastAsia" w:hAnsiTheme="minorEastAsia" w:hint="eastAsia"/>
                <w:sz w:val="18"/>
                <w:szCs w:val="18"/>
              </w:rPr>
              <w:t>“</w:t>
            </w:r>
            <w:r w:rsidRPr="00EC2C42">
              <w:rPr>
                <w:rFonts w:asciiTheme="minorEastAsia" w:hAnsiTheme="minorEastAsia" w:hint="eastAsia"/>
                <w:sz w:val="18"/>
                <w:szCs w:val="18"/>
              </w:rPr>
              <w:t>★5.7所有的开关断路器等电力元器件要求为ABB ,西门子，施耐德。</w:t>
            </w:r>
            <w:r>
              <w:rPr>
                <w:rFonts w:asciiTheme="minorEastAsia" w:hAnsiTheme="minorEastAsia"/>
                <w:sz w:val="18"/>
                <w:szCs w:val="18"/>
              </w:rPr>
              <w:t>”</w:t>
            </w:r>
          </w:p>
        </w:tc>
        <w:tc>
          <w:tcPr>
            <w:tcW w:w="3267" w:type="dxa"/>
            <w:vAlign w:val="center"/>
          </w:tcPr>
          <w:p w:rsidR="00EC2C42" w:rsidRDefault="00EC2C42" w:rsidP="00A66E25">
            <w:pPr>
              <w:spacing w:line="360" w:lineRule="auto"/>
              <w:jc w:val="center"/>
              <w:rPr>
                <w:rFonts w:asciiTheme="minorEastAsia" w:hAnsiTheme="minorEastAsia"/>
                <w:szCs w:val="21"/>
              </w:rPr>
            </w:pPr>
          </w:p>
        </w:tc>
        <w:tc>
          <w:tcPr>
            <w:tcW w:w="1417" w:type="dxa"/>
          </w:tcPr>
          <w:p w:rsidR="00EC2C42" w:rsidRDefault="00EC2C42" w:rsidP="00A66E25">
            <w:pPr>
              <w:spacing w:line="360" w:lineRule="auto"/>
              <w:jc w:val="center"/>
              <w:rPr>
                <w:rFonts w:asciiTheme="minorEastAsia" w:hAnsiTheme="minorEastAsia"/>
                <w:szCs w:val="21"/>
              </w:rPr>
            </w:pPr>
          </w:p>
        </w:tc>
        <w:tc>
          <w:tcPr>
            <w:tcW w:w="970" w:type="dxa"/>
          </w:tcPr>
          <w:p w:rsidR="00EC2C42" w:rsidRDefault="00EC2C42" w:rsidP="00A66E25">
            <w:pPr>
              <w:spacing w:line="360" w:lineRule="auto"/>
              <w:jc w:val="center"/>
              <w:rPr>
                <w:rFonts w:asciiTheme="minorEastAsia" w:hAnsiTheme="minorEastAsia"/>
                <w:szCs w:val="21"/>
              </w:rPr>
            </w:pPr>
          </w:p>
        </w:tc>
      </w:tr>
    </w:tbl>
    <w:p w:rsidR="00A66E25" w:rsidRDefault="00A66E25" w:rsidP="00A66E25">
      <w:pPr>
        <w:spacing w:line="360" w:lineRule="auto"/>
        <w:rPr>
          <w:rFonts w:ascii="宋体" w:hAnsi="宋体"/>
          <w:b/>
        </w:rPr>
      </w:pPr>
      <w:r>
        <w:rPr>
          <w:rFonts w:ascii="宋体" w:hAnsi="宋体" w:hint="eastAsia"/>
          <w:b/>
        </w:rPr>
        <w:t>供应商必须将对竞选文件中有关“★”号的实质性要求进行响应，响应详细内容填写此表。</w:t>
      </w:r>
    </w:p>
    <w:p w:rsidR="00A66E25" w:rsidRDefault="00A66E25" w:rsidP="00A66E25">
      <w:pPr>
        <w:spacing w:line="360" w:lineRule="auto"/>
        <w:rPr>
          <w:rFonts w:ascii="宋体" w:hAnsi="宋体"/>
        </w:rPr>
      </w:pPr>
      <w:r>
        <w:rPr>
          <w:rFonts w:ascii="宋体" w:hAnsi="宋体" w:hint="eastAsia"/>
        </w:rPr>
        <w:t>备注：1、竞选文件中标有“★”的指标均被视为实质性响应指标，供应商如有一项带“★”的指标未响应或不满足，将按无效投标处理。</w:t>
      </w:r>
    </w:p>
    <w:p w:rsidR="00A66E25" w:rsidRDefault="00A66E25" w:rsidP="00A66E25">
      <w:pPr>
        <w:spacing w:line="360" w:lineRule="auto"/>
        <w:ind w:firstLineChars="300" w:firstLine="630"/>
        <w:rPr>
          <w:rFonts w:ascii="宋体" w:hAnsi="宋体"/>
        </w:rPr>
      </w:pPr>
      <w:r>
        <w:rPr>
          <w:rFonts w:ascii="宋体" w:hAnsi="宋体" w:hint="eastAsia"/>
        </w:rPr>
        <w:t>2、如竞选文件上无标有“★”实质性响应指标的，请在表格上填写“无”。</w:t>
      </w:r>
    </w:p>
    <w:p w:rsidR="00A66E25" w:rsidRDefault="00A66E25" w:rsidP="00A66E25">
      <w:pPr>
        <w:spacing w:line="360" w:lineRule="auto"/>
        <w:ind w:firstLineChars="300" w:firstLine="630"/>
        <w:rPr>
          <w:rFonts w:ascii="宋体" w:hAnsi="宋体"/>
        </w:rPr>
      </w:pPr>
    </w:p>
    <w:p w:rsidR="00A66E25" w:rsidRDefault="00A66E25" w:rsidP="00A66E25">
      <w:pPr>
        <w:spacing w:line="360" w:lineRule="auto"/>
        <w:ind w:firstLineChars="50" w:firstLine="105"/>
        <w:rPr>
          <w:rFonts w:ascii="宋体" w:hAnsi="宋体"/>
        </w:rPr>
      </w:pPr>
      <w:r>
        <w:rPr>
          <w:rFonts w:ascii="宋体" w:hAnsi="宋体" w:hint="eastAsia"/>
        </w:rPr>
        <w:t xml:space="preserve">                                              投标人名称（盖章）：</w:t>
      </w:r>
    </w:p>
    <w:p w:rsidR="00A66E25" w:rsidRDefault="00A66E25" w:rsidP="00A66E25">
      <w:pPr>
        <w:spacing w:line="360" w:lineRule="auto"/>
        <w:ind w:firstLineChars="50" w:firstLine="105"/>
        <w:rPr>
          <w:rFonts w:ascii="宋体" w:hAnsi="宋体"/>
        </w:rPr>
      </w:pPr>
    </w:p>
    <w:p w:rsidR="00A66E25" w:rsidRDefault="00A66E25" w:rsidP="00A66E25">
      <w:pPr>
        <w:spacing w:line="360" w:lineRule="auto"/>
        <w:ind w:firstLineChars="50" w:firstLine="105"/>
        <w:rPr>
          <w:rFonts w:ascii="宋体" w:hAnsi="宋体"/>
        </w:rPr>
      </w:pPr>
    </w:p>
    <w:p w:rsidR="00A66E25" w:rsidRDefault="00A66E25" w:rsidP="00A66E25">
      <w:pPr>
        <w:spacing w:line="360" w:lineRule="auto"/>
        <w:ind w:firstLineChars="2500" w:firstLine="5250"/>
        <w:rPr>
          <w:rFonts w:hAnsi="宋体"/>
          <w:szCs w:val="21"/>
        </w:rPr>
      </w:pPr>
      <w:r>
        <w:rPr>
          <w:rFonts w:ascii="宋体" w:hAnsi="宋体" w:hint="eastAsia"/>
        </w:rPr>
        <w:t>日期：年月日</w:t>
      </w:r>
    </w:p>
    <w:p w:rsidR="006F559B" w:rsidRDefault="006F559B">
      <w:pPr>
        <w:widowControl/>
        <w:jc w:val="left"/>
        <w:rPr>
          <w:rFonts w:ascii="宋体" w:hAnsi="宋体"/>
          <w:sz w:val="24"/>
        </w:rPr>
      </w:pPr>
      <w:r>
        <w:rPr>
          <w:rFonts w:ascii="宋体" w:hAnsi="宋体"/>
          <w:sz w:val="24"/>
        </w:rPr>
        <w:br w:type="page"/>
      </w:r>
    </w:p>
    <w:p w:rsidR="00A66E25" w:rsidRPr="00A66E25" w:rsidRDefault="00A66E25">
      <w:pPr>
        <w:widowControl/>
        <w:jc w:val="left"/>
        <w:rPr>
          <w:rFonts w:ascii="宋体" w:hAnsi="宋体"/>
          <w:sz w:val="24"/>
        </w:rPr>
      </w:pPr>
      <w:r>
        <w:rPr>
          <w:rFonts w:ascii="宋体" w:hAnsi="宋体" w:hint="eastAsia"/>
          <w:sz w:val="24"/>
        </w:rPr>
        <w:lastRenderedPageBreak/>
        <w:t>附件8</w:t>
      </w:r>
    </w:p>
    <w:p w:rsidR="00854F52" w:rsidRDefault="000C012E">
      <w:pPr>
        <w:widowControl/>
        <w:jc w:val="center"/>
        <w:rPr>
          <w:rFonts w:ascii="宋体" w:hAnsi="宋体"/>
          <w:b/>
          <w:kern w:val="0"/>
        </w:rPr>
      </w:pPr>
      <w:r>
        <w:rPr>
          <w:rFonts w:ascii="宋体" w:hAnsi="宋体" w:hint="eastAsia"/>
          <w:b/>
          <w:kern w:val="0"/>
          <w:sz w:val="28"/>
        </w:rPr>
        <w:t>资格性和有效性审查表</w:t>
      </w:r>
    </w:p>
    <w:p w:rsidR="00854F52" w:rsidRPr="00D1380E" w:rsidRDefault="000C012E">
      <w:pPr>
        <w:ind w:leftChars="200" w:left="420" w:firstLineChars="200" w:firstLine="360"/>
        <w:rPr>
          <w:rFonts w:asciiTheme="minorEastAsia" w:hAnsiTheme="minorEastAsia"/>
          <w:sz w:val="18"/>
          <w:szCs w:val="18"/>
        </w:rPr>
      </w:pPr>
      <w:r w:rsidRPr="00D1380E">
        <w:rPr>
          <w:rFonts w:asciiTheme="minorEastAsia" w:hAnsiTheme="minorEastAsia" w:hint="eastAsia"/>
          <w:sz w:val="18"/>
          <w:szCs w:val="18"/>
        </w:rPr>
        <w:t>项目名称：</w:t>
      </w:r>
      <w:r w:rsidR="00D1380E" w:rsidRPr="00D1380E">
        <w:rPr>
          <w:rFonts w:asciiTheme="minorEastAsia" w:hAnsiTheme="minorEastAsia" w:hint="eastAsia"/>
          <w:sz w:val="18"/>
          <w:szCs w:val="18"/>
        </w:rPr>
        <w:t>广州大学城</w:t>
      </w:r>
      <w:proofErr w:type="gramStart"/>
      <w:r w:rsidR="00D1380E" w:rsidRPr="00D1380E">
        <w:rPr>
          <w:rFonts w:asciiTheme="minorEastAsia" w:hAnsiTheme="minorEastAsia" w:hint="eastAsia"/>
          <w:sz w:val="18"/>
          <w:szCs w:val="18"/>
        </w:rPr>
        <w:t>第三冷站分布式</w:t>
      </w:r>
      <w:proofErr w:type="gramEnd"/>
      <w:r w:rsidR="00D1380E" w:rsidRPr="00D1380E">
        <w:rPr>
          <w:rFonts w:asciiTheme="minorEastAsia" w:hAnsiTheme="minorEastAsia" w:hint="eastAsia"/>
          <w:sz w:val="18"/>
          <w:szCs w:val="18"/>
        </w:rPr>
        <w:t>光</w:t>
      </w:r>
      <w:proofErr w:type="gramStart"/>
      <w:r w:rsidR="00D1380E" w:rsidRPr="00D1380E">
        <w:rPr>
          <w:rFonts w:asciiTheme="minorEastAsia" w:hAnsiTheme="minorEastAsia" w:hint="eastAsia"/>
          <w:sz w:val="18"/>
          <w:szCs w:val="18"/>
        </w:rPr>
        <w:t>伏项目</w:t>
      </w:r>
      <w:proofErr w:type="gramEnd"/>
      <w:r w:rsidR="00D1380E" w:rsidRPr="00D1380E">
        <w:rPr>
          <w:rFonts w:asciiTheme="minorEastAsia" w:hAnsiTheme="minorEastAsia" w:hint="eastAsia"/>
          <w:sz w:val="18"/>
          <w:szCs w:val="18"/>
        </w:rPr>
        <w:t>设计施工总承包采购</w:t>
      </w: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5"/>
        <w:gridCol w:w="7797"/>
        <w:gridCol w:w="727"/>
      </w:tblGrid>
      <w:tr w:rsidR="00854F52" w:rsidRPr="00FD0E0E" w:rsidTr="002807AF">
        <w:trPr>
          <w:trHeight w:val="544"/>
        </w:trPr>
        <w:tc>
          <w:tcPr>
            <w:tcW w:w="675" w:type="dxa"/>
            <w:vAlign w:val="center"/>
          </w:tcPr>
          <w:p w:rsidR="00854F52" w:rsidRPr="00FD0E0E" w:rsidRDefault="000C012E" w:rsidP="00FD0E0E">
            <w:pPr>
              <w:jc w:val="center"/>
              <w:rPr>
                <w:rFonts w:asciiTheme="minorEastAsia" w:hAnsiTheme="minorEastAsia"/>
                <w:b/>
                <w:sz w:val="18"/>
                <w:szCs w:val="18"/>
              </w:rPr>
            </w:pPr>
            <w:r w:rsidRPr="00FD0E0E">
              <w:rPr>
                <w:rFonts w:asciiTheme="minorEastAsia" w:hAnsiTheme="minorEastAsia" w:cs="宋体" w:hint="eastAsia"/>
                <w:b/>
                <w:bCs/>
                <w:sz w:val="18"/>
                <w:szCs w:val="18"/>
              </w:rPr>
              <w:t>序号</w:t>
            </w:r>
          </w:p>
        </w:tc>
        <w:tc>
          <w:tcPr>
            <w:tcW w:w="7797" w:type="dxa"/>
            <w:vAlign w:val="center"/>
          </w:tcPr>
          <w:p w:rsidR="00854F52" w:rsidRPr="00FD0E0E" w:rsidRDefault="000C012E">
            <w:pPr>
              <w:ind w:firstLine="440"/>
              <w:rPr>
                <w:rFonts w:asciiTheme="minorEastAsia" w:hAnsiTheme="minorEastAsia"/>
                <w:b/>
                <w:sz w:val="18"/>
                <w:szCs w:val="18"/>
              </w:rPr>
            </w:pPr>
            <w:r w:rsidRPr="00FD0E0E">
              <w:rPr>
                <w:rFonts w:asciiTheme="minorEastAsia" w:hAnsiTheme="minorEastAsia" w:cs="宋体" w:hint="eastAsia"/>
                <w:b/>
                <w:bCs/>
                <w:sz w:val="18"/>
                <w:szCs w:val="18"/>
              </w:rPr>
              <w:t>评审内容</w:t>
            </w:r>
          </w:p>
        </w:tc>
        <w:tc>
          <w:tcPr>
            <w:tcW w:w="727" w:type="dxa"/>
            <w:vAlign w:val="center"/>
          </w:tcPr>
          <w:p w:rsidR="00854F52" w:rsidRPr="00FD0E0E" w:rsidRDefault="000C012E">
            <w:pPr>
              <w:ind w:firstLineChars="16" w:firstLine="29"/>
              <w:rPr>
                <w:rFonts w:asciiTheme="minorEastAsia" w:hAnsiTheme="minorEastAsia"/>
                <w:b/>
                <w:sz w:val="18"/>
                <w:szCs w:val="18"/>
              </w:rPr>
            </w:pPr>
            <w:r w:rsidRPr="00FD0E0E">
              <w:rPr>
                <w:rFonts w:asciiTheme="minorEastAsia" w:hAnsiTheme="minorEastAsia" w:cs="宋体" w:hint="eastAsia"/>
                <w:b/>
                <w:bCs/>
                <w:sz w:val="18"/>
                <w:szCs w:val="18"/>
              </w:rPr>
              <w:t>备注</w:t>
            </w:r>
          </w:p>
        </w:tc>
      </w:tr>
      <w:tr w:rsidR="00854F52" w:rsidRPr="00FD0E0E" w:rsidTr="002807AF">
        <w:trPr>
          <w:trHeight w:val="544"/>
        </w:trPr>
        <w:tc>
          <w:tcPr>
            <w:tcW w:w="675" w:type="dxa"/>
            <w:shd w:val="clear" w:color="auto" w:fill="auto"/>
            <w:vAlign w:val="center"/>
          </w:tcPr>
          <w:p w:rsidR="00854F52" w:rsidRPr="00FD0E0E" w:rsidRDefault="000C012E">
            <w:pPr>
              <w:ind w:firstLineChars="67" w:firstLine="121"/>
              <w:jc w:val="center"/>
              <w:rPr>
                <w:rFonts w:asciiTheme="minorEastAsia" w:hAnsiTheme="minorEastAsia"/>
                <w:bCs/>
                <w:sz w:val="18"/>
                <w:szCs w:val="18"/>
              </w:rPr>
            </w:pPr>
            <w:r w:rsidRPr="00FD0E0E">
              <w:rPr>
                <w:rFonts w:asciiTheme="minorEastAsia" w:hAnsiTheme="minorEastAsia" w:cs="宋体"/>
                <w:sz w:val="18"/>
                <w:szCs w:val="18"/>
              </w:rPr>
              <w:t>1</w:t>
            </w:r>
          </w:p>
        </w:tc>
        <w:tc>
          <w:tcPr>
            <w:tcW w:w="7797" w:type="dxa"/>
            <w:shd w:val="clear" w:color="auto" w:fill="auto"/>
            <w:vAlign w:val="center"/>
          </w:tcPr>
          <w:p w:rsidR="00854F52" w:rsidRPr="00FD0E0E" w:rsidRDefault="000C012E">
            <w:pPr>
              <w:pStyle w:val="ad"/>
              <w:ind w:leftChars="7" w:left="15" w:firstLineChars="0" w:firstLine="0"/>
              <w:rPr>
                <w:rFonts w:asciiTheme="minorEastAsia" w:hAnsiTheme="minorEastAsia"/>
                <w:sz w:val="18"/>
                <w:szCs w:val="18"/>
              </w:rPr>
            </w:pPr>
            <w:r w:rsidRPr="00FD0E0E">
              <w:rPr>
                <w:rFonts w:asciiTheme="minorEastAsia" w:hAnsiTheme="minorEastAsia" w:hint="eastAsia"/>
                <w:sz w:val="18"/>
                <w:szCs w:val="18"/>
              </w:rPr>
              <w:t>必须是具有独立承担民事责任能力的在中华人民共和国境内注册的法人，具备有效的工商营业执照、企业法人组织机构代码证书、税务登记证书（或三证合一），按国家法律经营。</w:t>
            </w:r>
          </w:p>
        </w:tc>
        <w:tc>
          <w:tcPr>
            <w:tcW w:w="727" w:type="dxa"/>
            <w:vAlign w:val="center"/>
          </w:tcPr>
          <w:p w:rsidR="00854F52" w:rsidRPr="00FD0E0E" w:rsidRDefault="00854F52">
            <w:pPr>
              <w:ind w:firstLine="440"/>
              <w:rPr>
                <w:rFonts w:asciiTheme="minorEastAsia" w:hAnsiTheme="minorEastAsia"/>
                <w:b/>
                <w:sz w:val="18"/>
                <w:szCs w:val="18"/>
              </w:rPr>
            </w:pPr>
          </w:p>
        </w:tc>
      </w:tr>
      <w:tr w:rsidR="00854F52" w:rsidRPr="00FD0E0E" w:rsidTr="002807AF">
        <w:trPr>
          <w:trHeight w:val="544"/>
        </w:trPr>
        <w:tc>
          <w:tcPr>
            <w:tcW w:w="675" w:type="dxa"/>
            <w:shd w:val="clear" w:color="auto" w:fill="auto"/>
            <w:vAlign w:val="center"/>
          </w:tcPr>
          <w:p w:rsidR="00854F52" w:rsidRPr="00FD0E0E" w:rsidRDefault="000C012E">
            <w:pPr>
              <w:ind w:firstLineChars="67" w:firstLine="121"/>
              <w:jc w:val="center"/>
              <w:rPr>
                <w:rFonts w:asciiTheme="minorEastAsia" w:hAnsiTheme="minorEastAsia" w:cs="宋体"/>
                <w:sz w:val="18"/>
                <w:szCs w:val="18"/>
              </w:rPr>
            </w:pPr>
            <w:r w:rsidRPr="00FD0E0E">
              <w:rPr>
                <w:rFonts w:asciiTheme="minorEastAsia" w:hAnsiTheme="minorEastAsia" w:cs="宋体"/>
                <w:sz w:val="18"/>
                <w:szCs w:val="18"/>
              </w:rPr>
              <w:t>2</w:t>
            </w:r>
          </w:p>
        </w:tc>
        <w:tc>
          <w:tcPr>
            <w:tcW w:w="7797" w:type="dxa"/>
            <w:shd w:val="clear" w:color="auto" w:fill="auto"/>
            <w:vAlign w:val="center"/>
          </w:tcPr>
          <w:p w:rsidR="00854F52" w:rsidRPr="00FD0E0E" w:rsidRDefault="000C012E">
            <w:pPr>
              <w:pStyle w:val="ad"/>
              <w:ind w:leftChars="7" w:left="15" w:firstLineChars="0" w:firstLine="0"/>
              <w:rPr>
                <w:rFonts w:asciiTheme="minorEastAsia" w:hAnsiTheme="minorEastAsia"/>
                <w:sz w:val="18"/>
                <w:szCs w:val="18"/>
              </w:rPr>
            </w:pPr>
            <w:r w:rsidRPr="00FD0E0E">
              <w:rPr>
                <w:rFonts w:asciiTheme="minorEastAsia" w:hAnsiTheme="minorEastAsia" w:hint="eastAsia"/>
                <w:sz w:val="18"/>
                <w:szCs w:val="18"/>
              </w:rPr>
              <w:t>投标人未被列入“信用中国”网站（</w:t>
            </w:r>
            <w:r w:rsidRPr="00FD0E0E">
              <w:rPr>
                <w:rFonts w:asciiTheme="minorEastAsia" w:hAnsiTheme="minorEastAsia"/>
                <w:sz w:val="18"/>
                <w:szCs w:val="18"/>
              </w:rPr>
              <w:t>www.creditchina.gov.cn）记录失信被执行人或重大税收违法案件当事人名单，投标人须提供《信用记录承诺函》附“信用中国”网站（www.creditchina.gov.cn）的信用记录查询结果截图并打印页面加盖公章。</w:t>
            </w:r>
          </w:p>
        </w:tc>
        <w:tc>
          <w:tcPr>
            <w:tcW w:w="727" w:type="dxa"/>
            <w:vAlign w:val="center"/>
          </w:tcPr>
          <w:p w:rsidR="00854F52" w:rsidRPr="00FD0E0E" w:rsidRDefault="00854F52">
            <w:pPr>
              <w:ind w:firstLine="440"/>
              <w:rPr>
                <w:rFonts w:asciiTheme="minorEastAsia" w:hAnsiTheme="minorEastAsia"/>
                <w:b/>
                <w:sz w:val="18"/>
                <w:szCs w:val="18"/>
              </w:rPr>
            </w:pPr>
          </w:p>
        </w:tc>
      </w:tr>
      <w:tr w:rsidR="00854F52" w:rsidRPr="00FD0E0E" w:rsidTr="002807AF">
        <w:trPr>
          <w:trHeight w:val="544"/>
        </w:trPr>
        <w:tc>
          <w:tcPr>
            <w:tcW w:w="675" w:type="dxa"/>
            <w:shd w:val="clear" w:color="auto" w:fill="auto"/>
            <w:vAlign w:val="center"/>
          </w:tcPr>
          <w:p w:rsidR="00854F52" w:rsidRPr="00FD0E0E" w:rsidRDefault="000C012E">
            <w:pPr>
              <w:ind w:firstLineChars="67" w:firstLine="121"/>
              <w:jc w:val="center"/>
              <w:rPr>
                <w:rFonts w:asciiTheme="minorEastAsia" w:hAnsiTheme="minorEastAsia"/>
                <w:bCs/>
                <w:sz w:val="18"/>
                <w:szCs w:val="18"/>
              </w:rPr>
            </w:pPr>
            <w:r w:rsidRPr="00FD0E0E">
              <w:rPr>
                <w:rFonts w:asciiTheme="minorEastAsia" w:hAnsiTheme="minorEastAsia"/>
                <w:bCs/>
                <w:sz w:val="18"/>
                <w:szCs w:val="18"/>
              </w:rPr>
              <w:t>3</w:t>
            </w:r>
          </w:p>
        </w:tc>
        <w:tc>
          <w:tcPr>
            <w:tcW w:w="7797" w:type="dxa"/>
            <w:shd w:val="clear" w:color="auto" w:fill="auto"/>
            <w:vAlign w:val="center"/>
          </w:tcPr>
          <w:p w:rsidR="00854F52" w:rsidRPr="00FD0E0E" w:rsidRDefault="000C012E">
            <w:pPr>
              <w:pStyle w:val="ad"/>
              <w:ind w:leftChars="7" w:left="15" w:firstLineChars="0" w:firstLine="0"/>
              <w:rPr>
                <w:rFonts w:asciiTheme="minorEastAsia" w:hAnsiTheme="minorEastAsia"/>
                <w:sz w:val="18"/>
                <w:szCs w:val="18"/>
              </w:rPr>
            </w:pPr>
            <w:r w:rsidRPr="00FD0E0E">
              <w:rPr>
                <w:rFonts w:asciiTheme="minorEastAsia" w:hAnsiTheme="minorEastAsia" w:hint="eastAsia"/>
                <w:sz w:val="18"/>
                <w:szCs w:val="18"/>
              </w:rPr>
              <w:t>投标人没有处于被责令停业或破产状态，且资产未被重组、接管和冻结，声明在投标活动中</w:t>
            </w:r>
            <w:r w:rsidRPr="00FD0E0E">
              <w:rPr>
                <w:rFonts w:asciiTheme="minorEastAsia" w:hAnsiTheme="minorEastAsia"/>
                <w:sz w:val="18"/>
                <w:szCs w:val="18"/>
              </w:rPr>
              <w:t>3年内没有重大违法活动和涉嫌违规行为。（格式自拟）</w:t>
            </w:r>
          </w:p>
        </w:tc>
        <w:tc>
          <w:tcPr>
            <w:tcW w:w="727" w:type="dxa"/>
            <w:vAlign w:val="center"/>
          </w:tcPr>
          <w:p w:rsidR="00854F52" w:rsidRPr="00FD0E0E" w:rsidRDefault="00854F52">
            <w:pPr>
              <w:ind w:firstLine="440"/>
              <w:rPr>
                <w:rFonts w:asciiTheme="minorEastAsia" w:hAnsiTheme="minorEastAsia"/>
                <w:b/>
                <w:sz w:val="18"/>
                <w:szCs w:val="18"/>
              </w:rPr>
            </w:pPr>
          </w:p>
        </w:tc>
      </w:tr>
      <w:tr w:rsidR="00D1380E" w:rsidRPr="00FD0E0E" w:rsidTr="002807AF">
        <w:trPr>
          <w:trHeight w:val="544"/>
        </w:trPr>
        <w:tc>
          <w:tcPr>
            <w:tcW w:w="675" w:type="dxa"/>
            <w:shd w:val="clear" w:color="auto" w:fill="auto"/>
            <w:vAlign w:val="center"/>
          </w:tcPr>
          <w:p w:rsidR="00D1380E" w:rsidRPr="00FD0E0E" w:rsidRDefault="00D1380E">
            <w:pPr>
              <w:ind w:firstLineChars="67" w:firstLine="121"/>
              <w:jc w:val="center"/>
              <w:rPr>
                <w:rFonts w:asciiTheme="minorEastAsia" w:hAnsiTheme="minorEastAsia"/>
                <w:bCs/>
                <w:sz w:val="18"/>
                <w:szCs w:val="18"/>
              </w:rPr>
            </w:pPr>
            <w:r w:rsidRPr="00FD0E0E">
              <w:rPr>
                <w:rFonts w:asciiTheme="minorEastAsia" w:hAnsiTheme="minorEastAsia"/>
                <w:bCs/>
                <w:sz w:val="18"/>
                <w:szCs w:val="18"/>
              </w:rPr>
              <w:t>4</w:t>
            </w:r>
          </w:p>
        </w:tc>
        <w:tc>
          <w:tcPr>
            <w:tcW w:w="7797" w:type="dxa"/>
            <w:shd w:val="clear" w:color="auto" w:fill="auto"/>
            <w:vAlign w:val="center"/>
          </w:tcPr>
          <w:p w:rsidR="00D1380E" w:rsidRPr="00FD0E0E" w:rsidRDefault="00D1380E">
            <w:pPr>
              <w:pStyle w:val="ad"/>
              <w:ind w:leftChars="7" w:left="15" w:firstLineChars="0" w:firstLine="0"/>
              <w:rPr>
                <w:rFonts w:asciiTheme="minorEastAsia" w:hAnsiTheme="minorEastAsia"/>
                <w:sz w:val="18"/>
                <w:szCs w:val="18"/>
              </w:rPr>
            </w:pPr>
            <w:r w:rsidRPr="00FD0E0E">
              <w:rPr>
                <w:rFonts w:asciiTheme="minorEastAsia" w:hAnsiTheme="minorEastAsia" w:hint="eastAsia"/>
                <w:sz w:val="18"/>
                <w:szCs w:val="18"/>
              </w:rPr>
              <w:t>投标人应具备电力设施承装类五级（含）及以上许可，或输变电工</w:t>
            </w:r>
            <w:proofErr w:type="gramStart"/>
            <w:r w:rsidRPr="00FD0E0E">
              <w:rPr>
                <w:rFonts w:asciiTheme="minorEastAsia" w:hAnsiTheme="minorEastAsia" w:hint="eastAsia"/>
                <w:sz w:val="18"/>
                <w:szCs w:val="18"/>
              </w:rPr>
              <w:t>程专业</w:t>
            </w:r>
            <w:proofErr w:type="gramEnd"/>
            <w:r w:rsidRPr="00FD0E0E">
              <w:rPr>
                <w:rFonts w:asciiTheme="minorEastAsia" w:hAnsiTheme="minorEastAsia" w:hint="eastAsia"/>
                <w:sz w:val="18"/>
                <w:szCs w:val="18"/>
              </w:rPr>
              <w:t>承包三级（含）以上资质</w:t>
            </w:r>
          </w:p>
        </w:tc>
        <w:tc>
          <w:tcPr>
            <w:tcW w:w="727" w:type="dxa"/>
            <w:vAlign w:val="center"/>
          </w:tcPr>
          <w:p w:rsidR="00D1380E" w:rsidRPr="00FD0E0E" w:rsidRDefault="00D1380E">
            <w:pPr>
              <w:ind w:firstLine="440"/>
              <w:rPr>
                <w:rFonts w:asciiTheme="minorEastAsia" w:hAnsiTheme="minorEastAsia"/>
                <w:b/>
                <w:sz w:val="18"/>
                <w:szCs w:val="18"/>
              </w:rPr>
            </w:pPr>
          </w:p>
        </w:tc>
      </w:tr>
      <w:tr w:rsidR="00442D91" w:rsidRPr="00FD0E0E" w:rsidTr="002807AF">
        <w:trPr>
          <w:trHeight w:val="544"/>
        </w:trPr>
        <w:tc>
          <w:tcPr>
            <w:tcW w:w="675" w:type="dxa"/>
            <w:shd w:val="clear" w:color="auto" w:fill="auto"/>
          </w:tcPr>
          <w:p w:rsidR="00442D91" w:rsidRPr="00FD0E0E" w:rsidRDefault="00442D91">
            <w:pPr>
              <w:ind w:firstLineChars="67" w:firstLine="121"/>
              <w:jc w:val="center"/>
              <w:rPr>
                <w:rFonts w:asciiTheme="minorEastAsia" w:hAnsiTheme="minorEastAsia"/>
                <w:bCs/>
                <w:sz w:val="18"/>
                <w:szCs w:val="18"/>
              </w:rPr>
            </w:pPr>
            <w:r w:rsidRPr="00FD0E0E">
              <w:rPr>
                <w:rFonts w:asciiTheme="minorEastAsia" w:hAnsiTheme="minorEastAsia"/>
                <w:bCs/>
                <w:sz w:val="18"/>
                <w:szCs w:val="18"/>
              </w:rPr>
              <w:t>5</w:t>
            </w:r>
          </w:p>
        </w:tc>
        <w:tc>
          <w:tcPr>
            <w:tcW w:w="7797" w:type="dxa"/>
            <w:shd w:val="clear" w:color="auto" w:fill="auto"/>
            <w:vAlign w:val="center"/>
          </w:tcPr>
          <w:p w:rsidR="00442D91" w:rsidRPr="00FD0E0E" w:rsidRDefault="00442D91">
            <w:pPr>
              <w:rPr>
                <w:rFonts w:asciiTheme="minorEastAsia" w:hAnsiTheme="minorEastAsia"/>
                <w:sz w:val="18"/>
                <w:szCs w:val="18"/>
              </w:rPr>
            </w:pPr>
            <w:r w:rsidRPr="00FD0E0E">
              <w:rPr>
                <w:rFonts w:asciiTheme="minorEastAsia" w:hAnsiTheme="minorEastAsia" w:hint="eastAsia"/>
                <w:sz w:val="18"/>
                <w:szCs w:val="18"/>
              </w:rPr>
              <w:t>投标人应具备有效的《安全生产许可证》。</w:t>
            </w:r>
          </w:p>
        </w:tc>
        <w:tc>
          <w:tcPr>
            <w:tcW w:w="727" w:type="dxa"/>
            <w:vAlign w:val="center"/>
          </w:tcPr>
          <w:p w:rsidR="00442D91" w:rsidRPr="00FD0E0E" w:rsidRDefault="00442D91">
            <w:pPr>
              <w:ind w:firstLine="440"/>
              <w:rPr>
                <w:rFonts w:asciiTheme="minorEastAsia" w:hAnsiTheme="minorEastAsia"/>
                <w:b/>
                <w:sz w:val="18"/>
                <w:szCs w:val="18"/>
              </w:rPr>
            </w:pPr>
          </w:p>
        </w:tc>
      </w:tr>
      <w:tr w:rsidR="00442D91" w:rsidRPr="00FD0E0E" w:rsidTr="002807AF">
        <w:trPr>
          <w:trHeight w:val="544"/>
        </w:trPr>
        <w:tc>
          <w:tcPr>
            <w:tcW w:w="675" w:type="dxa"/>
            <w:shd w:val="clear" w:color="auto" w:fill="auto"/>
          </w:tcPr>
          <w:p w:rsidR="00442D91" w:rsidRPr="00FD0E0E" w:rsidRDefault="00442D91">
            <w:pPr>
              <w:ind w:firstLineChars="67" w:firstLine="121"/>
              <w:jc w:val="center"/>
              <w:rPr>
                <w:rFonts w:asciiTheme="minorEastAsia" w:hAnsiTheme="minorEastAsia"/>
                <w:bCs/>
                <w:sz w:val="18"/>
                <w:szCs w:val="18"/>
              </w:rPr>
            </w:pPr>
            <w:r w:rsidRPr="00FD0E0E">
              <w:rPr>
                <w:rFonts w:asciiTheme="minorEastAsia" w:hAnsiTheme="minorEastAsia"/>
                <w:bCs/>
                <w:sz w:val="18"/>
                <w:szCs w:val="18"/>
              </w:rPr>
              <w:t>6</w:t>
            </w:r>
          </w:p>
        </w:tc>
        <w:tc>
          <w:tcPr>
            <w:tcW w:w="7797" w:type="dxa"/>
            <w:shd w:val="clear" w:color="auto" w:fill="auto"/>
            <w:vAlign w:val="center"/>
          </w:tcPr>
          <w:p w:rsidR="00442D91" w:rsidRPr="00FD0E0E" w:rsidRDefault="00442D91">
            <w:pPr>
              <w:pStyle w:val="ad"/>
              <w:ind w:leftChars="7" w:left="15" w:firstLineChars="0" w:firstLine="0"/>
              <w:rPr>
                <w:rFonts w:asciiTheme="minorEastAsia" w:hAnsiTheme="minorEastAsia"/>
                <w:sz w:val="18"/>
                <w:szCs w:val="18"/>
              </w:rPr>
            </w:pPr>
            <w:r w:rsidRPr="00FD0E0E">
              <w:rPr>
                <w:rFonts w:asciiTheme="minorEastAsia" w:hAnsiTheme="minorEastAsia" w:hint="eastAsia"/>
                <w:sz w:val="18"/>
                <w:szCs w:val="18"/>
              </w:rPr>
              <w:t>投标人</w:t>
            </w:r>
            <w:r w:rsidRPr="00FD0E0E">
              <w:rPr>
                <w:rFonts w:asciiTheme="minorEastAsia" w:hAnsiTheme="minorEastAsia"/>
                <w:sz w:val="18"/>
                <w:szCs w:val="18"/>
              </w:rPr>
              <w:t>2019年1月1日至今完成过质量合格的类</w:t>
            </w:r>
            <w:proofErr w:type="gramStart"/>
            <w:r w:rsidRPr="00FD0E0E">
              <w:rPr>
                <w:rFonts w:asciiTheme="minorEastAsia" w:hAnsiTheme="minorEastAsia" w:hint="eastAsia"/>
                <w:sz w:val="18"/>
                <w:szCs w:val="18"/>
              </w:rPr>
              <w:t>似项目</w:t>
            </w:r>
            <w:proofErr w:type="gramEnd"/>
            <w:r w:rsidRPr="00FD0E0E">
              <w:rPr>
                <w:rFonts w:asciiTheme="minorEastAsia" w:hAnsiTheme="minorEastAsia" w:hint="eastAsia"/>
                <w:sz w:val="18"/>
                <w:szCs w:val="18"/>
              </w:rPr>
              <w:t>业绩（需提供合同、验收报告等相关证明材料复印件，完成时间以竣工验收时间为准）</w:t>
            </w:r>
          </w:p>
        </w:tc>
        <w:tc>
          <w:tcPr>
            <w:tcW w:w="727" w:type="dxa"/>
            <w:vAlign w:val="center"/>
          </w:tcPr>
          <w:p w:rsidR="00442D91" w:rsidRPr="00FD0E0E" w:rsidRDefault="00442D91">
            <w:pPr>
              <w:rPr>
                <w:rFonts w:asciiTheme="minorEastAsia" w:hAnsiTheme="minorEastAsia" w:cs="宋体"/>
                <w:sz w:val="18"/>
                <w:szCs w:val="18"/>
              </w:rPr>
            </w:pPr>
          </w:p>
        </w:tc>
      </w:tr>
      <w:tr w:rsidR="00442D91" w:rsidRPr="00FD0E0E" w:rsidTr="002807AF">
        <w:trPr>
          <w:trHeight w:val="416"/>
        </w:trPr>
        <w:tc>
          <w:tcPr>
            <w:tcW w:w="675" w:type="dxa"/>
          </w:tcPr>
          <w:p w:rsidR="00442D91" w:rsidRPr="00FD0E0E" w:rsidRDefault="00442D91">
            <w:pPr>
              <w:ind w:firstLineChars="67" w:firstLine="121"/>
              <w:jc w:val="center"/>
              <w:rPr>
                <w:rFonts w:asciiTheme="minorEastAsia" w:hAnsiTheme="minorEastAsia"/>
                <w:bCs/>
                <w:sz w:val="18"/>
                <w:szCs w:val="18"/>
              </w:rPr>
            </w:pPr>
            <w:r w:rsidRPr="00FD0E0E">
              <w:rPr>
                <w:rFonts w:asciiTheme="minorEastAsia" w:hAnsiTheme="minorEastAsia"/>
                <w:bCs/>
                <w:sz w:val="18"/>
                <w:szCs w:val="18"/>
              </w:rPr>
              <w:t>7</w:t>
            </w:r>
          </w:p>
        </w:tc>
        <w:tc>
          <w:tcPr>
            <w:tcW w:w="7797" w:type="dxa"/>
            <w:vAlign w:val="center"/>
          </w:tcPr>
          <w:p w:rsidR="00442D91" w:rsidRPr="00FD0E0E" w:rsidRDefault="00442D91">
            <w:pPr>
              <w:pStyle w:val="ad"/>
              <w:ind w:leftChars="7" w:left="15" w:firstLineChars="0" w:firstLine="0"/>
              <w:rPr>
                <w:rFonts w:asciiTheme="minorEastAsia" w:hAnsiTheme="minorEastAsia"/>
                <w:sz w:val="18"/>
                <w:szCs w:val="18"/>
              </w:rPr>
            </w:pPr>
            <w:r w:rsidRPr="00FD0E0E">
              <w:rPr>
                <w:rFonts w:asciiTheme="minorEastAsia" w:hAnsiTheme="minorEastAsia" w:hint="eastAsia"/>
                <w:sz w:val="18"/>
                <w:szCs w:val="18"/>
              </w:rPr>
              <w:t>本项目不接受联合体报价。</w:t>
            </w:r>
          </w:p>
        </w:tc>
        <w:tc>
          <w:tcPr>
            <w:tcW w:w="727" w:type="dxa"/>
            <w:vAlign w:val="center"/>
          </w:tcPr>
          <w:p w:rsidR="00442D91" w:rsidRPr="00FD0E0E" w:rsidRDefault="00442D91">
            <w:pPr>
              <w:ind w:firstLine="440"/>
              <w:rPr>
                <w:rFonts w:asciiTheme="minorEastAsia" w:hAnsiTheme="minorEastAsia"/>
                <w:b/>
                <w:sz w:val="18"/>
                <w:szCs w:val="18"/>
              </w:rPr>
            </w:pPr>
          </w:p>
        </w:tc>
      </w:tr>
      <w:tr w:rsidR="00442D91" w:rsidRPr="00FD0E0E" w:rsidTr="002807AF">
        <w:trPr>
          <w:trHeight w:val="416"/>
        </w:trPr>
        <w:tc>
          <w:tcPr>
            <w:tcW w:w="675" w:type="dxa"/>
          </w:tcPr>
          <w:p w:rsidR="00442D91" w:rsidRPr="00FD0E0E" w:rsidRDefault="00442D91">
            <w:pPr>
              <w:ind w:firstLineChars="67" w:firstLine="121"/>
              <w:jc w:val="center"/>
              <w:rPr>
                <w:rFonts w:asciiTheme="minorEastAsia" w:hAnsiTheme="minorEastAsia"/>
                <w:bCs/>
                <w:sz w:val="18"/>
                <w:szCs w:val="18"/>
              </w:rPr>
            </w:pPr>
            <w:r w:rsidRPr="00FD0E0E">
              <w:rPr>
                <w:rFonts w:asciiTheme="minorEastAsia" w:hAnsiTheme="minorEastAsia"/>
                <w:bCs/>
                <w:sz w:val="18"/>
                <w:szCs w:val="18"/>
              </w:rPr>
              <w:t>8</w:t>
            </w:r>
          </w:p>
        </w:tc>
        <w:tc>
          <w:tcPr>
            <w:tcW w:w="7797" w:type="dxa"/>
            <w:vAlign w:val="center"/>
          </w:tcPr>
          <w:p w:rsidR="00442D91" w:rsidRPr="00FD0E0E" w:rsidRDefault="00442D91">
            <w:pPr>
              <w:ind w:leftChars="7" w:left="15"/>
              <w:rPr>
                <w:rFonts w:asciiTheme="minorEastAsia" w:hAnsiTheme="minorEastAsia"/>
                <w:sz w:val="18"/>
                <w:szCs w:val="18"/>
              </w:rPr>
            </w:pPr>
            <w:r w:rsidRPr="00FD0E0E">
              <w:rPr>
                <w:rFonts w:asciiTheme="minorEastAsia" w:hAnsiTheme="minorEastAsia" w:hint="eastAsia"/>
                <w:sz w:val="18"/>
                <w:szCs w:val="18"/>
              </w:rPr>
              <w:t>投标文件未按竞选文件的规定密封、盖章和签署；</w:t>
            </w:r>
          </w:p>
        </w:tc>
        <w:tc>
          <w:tcPr>
            <w:tcW w:w="727" w:type="dxa"/>
            <w:vAlign w:val="center"/>
          </w:tcPr>
          <w:p w:rsidR="00442D91" w:rsidRPr="00FD0E0E" w:rsidRDefault="00442D91">
            <w:pPr>
              <w:ind w:firstLine="440"/>
              <w:rPr>
                <w:rFonts w:asciiTheme="minorEastAsia" w:hAnsiTheme="minorEastAsia"/>
                <w:b/>
                <w:sz w:val="18"/>
                <w:szCs w:val="18"/>
              </w:rPr>
            </w:pPr>
          </w:p>
        </w:tc>
      </w:tr>
      <w:tr w:rsidR="00442D91" w:rsidRPr="00FD0E0E" w:rsidTr="002807AF">
        <w:trPr>
          <w:trHeight w:val="416"/>
        </w:trPr>
        <w:tc>
          <w:tcPr>
            <w:tcW w:w="675" w:type="dxa"/>
          </w:tcPr>
          <w:p w:rsidR="00442D91" w:rsidRPr="00FD0E0E" w:rsidRDefault="00442D91">
            <w:pPr>
              <w:ind w:firstLineChars="67" w:firstLine="121"/>
              <w:jc w:val="center"/>
              <w:rPr>
                <w:rFonts w:asciiTheme="minorEastAsia" w:hAnsiTheme="minorEastAsia"/>
                <w:bCs/>
                <w:sz w:val="18"/>
                <w:szCs w:val="18"/>
              </w:rPr>
            </w:pPr>
            <w:r w:rsidRPr="00FD0E0E">
              <w:rPr>
                <w:rFonts w:asciiTheme="minorEastAsia" w:hAnsiTheme="minorEastAsia"/>
                <w:bCs/>
                <w:sz w:val="18"/>
                <w:szCs w:val="18"/>
              </w:rPr>
              <w:t>9</w:t>
            </w:r>
          </w:p>
        </w:tc>
        <w:tc>
          <w:tcPr>
            <w:tcW w:w="7797" w:type="dxa"/>
            <w:vAlign w:val="center"/>
          </w:tcPr>
          <w:p w:rsidR="00442D91" w:rsidRPr="00FD0E0E" w:rsidRDefault="00442D91">
            <w:pPr>
              <w:ind w:leftChars="7" w:left="15"/>
              <w:rPr>
                <w:rFonts w:asciiTheme="minorEastAsia" w:hAnsiTheme="minorEastAsia"/>
                <w:sz w:val="18"/>
                <w:szCs w:val="18"/>
              </w:rPr>
            </w:pPr>
            <w:r w:rsidRPr="00FD0E0E">
              <w:rPr>
                <w:rFonts w:asciiTheme="minorEastAsia" w:hAnsiTheme="minorEastAsia" w:hint="eastAsia"/>
                <w:sz w:val="18"/>
                <w:szCs w:val="18"/>
              </w:rPr>
              <w:t>投标文件未按竞选文件规定的格式填写，内容不全或关键字迹模糊、无法</w:t>
            </w:r>
            <w:proofErr w:type="gramStart"/>
            <w:r w:rsidRPr="00FD0E0E">
              <w:rPr>
                <w:rFonts w:asciiTheme="minorEastAsia" w:hAnsiTheme="minorEastAsia" w:hint="eastAsia"/>
                <w:sz w:val="18"/>
                <w:szCs w:val="18"/>
              </w:rPr>
              <w:t>辩认</w:t>
            </w:r>
            <w:proofErr w:type="gramEnd"/>
            <w:r w:rsidRPr="00FD0E0E">
              <w:rPr>
                <w:rFonts w:asciiTheme="minorEastAsia" w:hAnsiTheme="minorEastAsia" w:hint="eastAsia"/>
                <w:sz w:val="18"/>
                <w:szCs w:val="18"/>
              </w:rPr>
              <w:t>；</w:t>
            </w:r>
          </w:p>
        </w:tc>
        <w:tc>
          <w:tcPr>
            <w:tcW w:w="727" w:type="dxa"/>
            <w:vAlign w:val="center"/>
          </w:tcPr>
          <w:p w:rsidR="00442D91" w:rsidRPr="00FD0E0E" w:rsidRDefault="00442D91">
            <w:pPr>
              <w:ind w:firstLine="440"/>
              <w:rPr>
                <w:rFonts w:asciiTheme="minorEastAsia" w:hAnsiTheme="minorEastAsia"/>
                <w:b/>
                <w:sz w:val="18"/>
                <w:szCs w:val="18"/>
              </w:rPr>
            </w:pPr>
          </w:p>
        </w:tc>
      </w:tr>
      <w:tr w:rsidR="00442D91" w:rsidRPr="00FD0E0E" w:rsidTr="002807AF">
        <w:trPr>
          <w:trHeight w:val="416"/>
        </w:trPr>
        <w:tc>
          <w:tcPr>
            <w:tcW w:w="675" w:type="dxa"/>
          </w:tcPr>
          <w:p w:rsidR="00442D91" w:rsidRPr="00FD0E0E" w:rsidRDefault="00442D91">
            <w:pPr>
              <w:ind w:firstLineChars="67" w:firstLine="121"/>
              <w:jc w:val="center"/>
              <w:rPr>
                <w:rFonts w:asciiTheme="minorEastAsia" w:hAnsiTheme="minorEastAsia"/>
                <w:bCs/>
                <w:sz w:val="18"/>
                <w:szCs w:val="18"/>
              </w:rPr>
            </w:pPr>
            <w:r w:rsidRPr="00FD0E0E">
              <w:rPr>
                <w:rFonts w:asciiTheme="minorEastAsia" w:hAnsiTheme="minorEastAsia"/>
                <w:bCs/>
                <w:sz w:val="18"/>
                <w:szCs w:val="18"/>
              </w:rPr>
              <w:t>10</w:t>
            </w:r>
          </w:p>
        </w:tc>
        <w:tc>
          <w:tcPr>
            <w:tcW w:w="7797" w:type="dxa"/>
            <w:vAlign w:val="center"/>
          </w:tcPr>
          <w:p w:rsidR="00442D91" w:rsidRPr="00FD0E0E" w:rsidRDefault="00442D91">
            <w:pPr>
              <w:ind w:leftChars="7" w:left="15"/>
              <w:rPr>
                <w:rFonts w:asciiTheme="minorEastAsia" w:hAnsiTheme="minorEastAsia"/>
                <w:sz w:val="18"/>
                <w:szCs w:val="18"/>
              </w:rPr>
            </w:pPr>
            <w:r w:rsidRPr="00FD0E0E">
              <w:rPr>
                <w:rFonts w:asciiTheme="minorEastAsia" w:hAnsiTheme="minorEastAsia" w:cs="宋体" w:hint="eastAsia"/>
                <w:sz w:val="18"/>
                <w:szCs w:val="18"/>
              </w:rPr>
              <w:t>对同一竞选项目出现两个或以上的投标报价，且没声明哪个有效；</w:t>
            </w:r>
          </w:p>
        </w:tc>
        <w:tc>
          <w:tcPr>
            <w:tcW w:w="727" w:type="dxa"/>
            <w:vAlign w:val="center"/>
          </w:tcPr>
          <w:p w:rsidR="00442D91" w:rsidRPr="00FD0E0E" w:rsidRDefault="00442D91">
            <w:pPr>
              <w:ind w:firstLine="440"/>
              <w:rPr>
                <w:rFonts w:asciiTheme="minorEastAsia" w:hAnsiTheme="minorEastAsia"/>
                <w:b/>
                <w:sz w:val="18"/>
                <w:szCs w:val="18"/>
              </w:rPr>
            </w:pPr>
          </w:p>
        </w:tc>
      </w:tr>
      <w:tr w:rsidR="00442D91" w:rsidRPr="00FD0E0E" w:rsidTr="002807AF">
        <w:trPr>
          <w:trHeight w:val="416"/>
        </w:trPr>
        <w:tc>
          <w:tcPr>
            <w:tcW w:w="675" w:type="dxa"/>
          </w:tcPr>
          <w:p w:rsidR="00442D91" w:rsidRPr="00FD0E0E" w:rsidRDefault="00442D91">
            <w:pPr>
              <w:ind w:firstLineChars="67" w:firstLine="121"/>
              <w:jc w:val="center"/>
              <w:rPr>
                <w:rFonts w:asciiTheme="minorEastAsia" w:hAnsiTheme="minorEastAsia"/>
                <w:bCs/>
                <w:sz w:val="18"/>
                <w:szCs w:val="18"/>
              </w:rPr>
            </w:pPr>
            <w:r w:rsidRPr="00FD0E0E">
              <w:rPr>
                <w:rFonts w:asciiTheme="minorEastAsia" w:hAnsiTheme="minorEastAsia"/>
                <w:bCs/>
                <w:sz w:val="18"/>
                <w:szCs w:val="18"/>
              </w:rPr>
              <w:t>11</w:t>
            </w:r>
          </w:p>
        </w:tc>
        <w:tc>
          <w:tcPr>
            <w:tcW w:w="7797" w:type="dxa"/>
            <w:vAlign w:val="center"/>
          </w:tcPr>
          <w:p w:rsidR="00442D91" w:rsidRPr="00FD0E0E" w:rsidRDefault="00442D91">
            <w:pPr>
              <w:ind w:leftChars="7" w:left="15"/>
              <w:rPr>
                <w:rFonts w:asciiTheme="minorEastAsia" w:hAnsiTheme="minorEastAsia" w:cs="宋体"/>
                <w:sz w:val="18"/>
                <w:szCs w:val="18"/>
              </w:rPr>
            </w:pPr>
            <w:r w:rsidRPr="00FD0E0E">
              <w:rPr>
                <w:rFonts w:asciiTheme="minorEastAsia" w:hAnsiTheme="minorEastAsia" w:cs="宋体" w:hint="eastAsia"/>
                <w:sz w:val="18"/>
                <w:szCs w:val="18"/>
              </w:rPr>
              <w:t>投标总报价高于采购限价；</w:t>
            </w:r>
          </w:p>
        </w:tc>
        <w:tc>
          <w:tcPr>
            <w:tcW w:w="727" w:type="dxa"/>
            <w:vAlign w:val="center"/>
          </w:tcPr>
          <w:p w:rsidR="00442D91" w:rsidRPr="00FD0E0E" w:rsidRDefault="00442D91">
            <w:pPr>
              <w:ind w:firstLine="440"/>
              <w:rPr>
                <w:rFonts w:asciiTheme="minorEastAsia" w:hAnsiTheme="minorEastAsia"/>
                <w:b/>
                <w:sz w:val="18"/>
                <w:szCs w:val="18"/>
              </w:rPr>
            </w:pPr>
          </w:p>
        </w:tc>
      </w:tr>
      <w:tr w:rsidR="00442D91" w:rsidRPr="00FD0E0E" w:rsidTr="002807AF">
        <w:trPr>
          <w:trHeight w:val="416"/>
        </w:trPr>
        <w:tc>
          <w:tcPr>
            <w:tcW w:w="675" w:type="dxa"/>
          </w:tcPr>
          <w:p w:rsidR="00442D91" w:rsidRPr="00FD0E0E" w:rsidRDefault="00442D91">
            <w:pPr>
              <w:ind w:firstLineChars="67" w:firstLine="121"/>
              <w:jc w:val="center"/>
              <w:rPr>
                <w:rFonts w:asciiTheme="minorEastAsia" w:hAnsiTheme="minorEastAsia"/>
                <w:bCs/>
                <w:sz w:val="18"/>
                <w:szCs w:val="18"/>
              </w:rPr>
            </w:pPr>
            <w:r w:rsidRPr="00FD0E0E">
              <w:rPr>
                <w:rFonts w:asciiTheme="minorEastAsia" w:hAnsiTheme="minorEastAsia"/>
                <w:bCs/>
                <w:sz w:val="18"/>
                <w:szCs w:val="18"/>
              </w:rPr>
              <w:t>12</w:t>
            </w:r>
          </w:p>
        </w:tc>
        <w:tc>
          <w:tcPr>
            <w:tcW w:w="7797" w:type="dxa"/>
            <w:vAlign w:val="center"/>
          </w:tcPr>
          <w:p w:rsidR="00442D91" w:rsidRPr="00FD0E0E" w:rsidRDefault="00442D91">
            <w:pPr>
              <w:ind w:leftChars="7" w:left="15"/>
              <w:rPr>
                <w:rFonts w:asciiTheme="minorEastAsia" w:hAnsiTheme="minorEastAsia"/>
                <w:sz w:val="18"/>
                <w:szCs w:val="18"/>
              </w:rPr>
            </w:pPr>
            <w:r w:rsidRPr="00FD0E0E">
              <w:rPr>
                <w:rFonts w:asciiTheme="minorEastAsia" w:hAnsiTheme="minorEastAsia" w:cs="宋体" w:hint="eastAsia"/>
                <w:sz w:val="18"/>
                <w:szCs w:val="18"/>
              </w:rPr>
              <w:t>投标总报价低于企业自身成本；</w:t>
            </w:r>
          </w:p>
        </w:tc>
        <w:tc>
          <w:tcPr>
            <w:tcW w:w="727" w:type="dxa"/>
            <w:vAlign w:val="center"/>
          </w:tcPr>
          <w:p w:rsidR="00442D91" w:rsidRPr="00FD0E0E" w:rsidRDefault="00442D91">
            <w:pPr>
              <w:ind w:firstLine="440"/>
              <w:rPr>
                <w:rFonts w:asciiTheme="minorEastAsia" w:hAnsiTheme="minorEastAsia"/>
                <w:b/>
                <w:sz w:val="18"/>
                <w:szCs w:val="18"/>
              </w:rPr>
            </w:pPr>
          </w:p>
        </w:tc>
      </w:tr>
      <w:tr w:rsidR="00442D91" w:rsidRPr="00FD0E0E" w:rsidTr="002807AF">
        <w:trPr>
          <w:trHeight w:val="416"/>
        </w:trPr>
        <w:tc>
          <w:tcPr>
            <w:tcW w:w="675" w:type="dxa"/>
          </w:tcPr>
          <w:p w:rsidR="00442D91" w:rsidRPr="00FD0E0E" w:rsidRDefault="00442D91">
            <w:pPr>
              <w:ind w:firstLineChars="67" w:firstLine="121"/>
              <w:jc w:val="center"/>
              <w:rPr>
                <w:rFonts w:asciiTheme="minorEastAsia" w:hAnsiTheme="minorEastAsia"/>
                <w:bCs/>
                <w:sz w:val="18"/>
                <w:szCs w:val="18"/>
              </w:rPr>
            </w:pPr>
            <w:r w:rsidRPr="00FD0E0E">
              <w:rPr>
                <w:rFonts w:asciiTheme="minorEastAsia" w:hAnsiTheme="minorEastAsia"/>
                <w:bCs/>
                <w:sz w:val="18"/>
                <w:szCs w:val="18"/>
              </w:rPr>
              <w:t>13</w:t>
            </w:r>
          </w:p>
        </w:tc>
        <w:tc>
          <w:tcPr>
            <w:tcW w:w="7797" w:type="dxa"/>
            <w:vAlign w:val="center"/>
          </w:tcPr>
          <w:p w:rsidR="00442D91" w:rsidRPr="00FD0E0E" w:rsidRDefault="00442D91">
            <w:pPr>
              <w:ind w:leftChars="7" w:left="15"/>
              <w:rPr>
                <w:rFonts w:asciiTheme="minorEastAsia" w:hAnsiTheme="minorEastAsia"/>
                <w:sz w:val="18"/>
                <w:szCs w:val="18"/>
              </w:rPr>
            </w:pPr>
            <w:r w:rsidRPr="00FD0E0E">
              <w:rPr>
                <w:rFonts w:asciiTheme="minorEastAsia" w:hAnsiTheme="minorEastAsia" w:cs="宋体" w:hint="eastAsia"/>
                <w:sz w:val="18"/>
                <w:szCs w:val="18"/>
              </w:rPr>
              <w:t>工期不满足竞选文件要求的；</w:t>
            </w:r>
          </w:p>
        </w:tc>
        <w:tc>
          <w:tcPr>
            <w:tcW w:w="727" w:type="dxa"/>
            <w:vAlign w:val="center"/>
          </w:tcPr>
          <w:p w:rsidR="00442D91" w:rsidRPr="00FD0E0E" w:rsidRDefault="00442D91">
            <w:pPr>
              <w:ind w:firstLine="440"/>
              <w:rPr>
                <w:rFonts w:asciiTheme="minorEastAsia" w:hAnsiTheme="minorEastAsia"/>
                <w:b/>
                <w:sz w:val="18"/>
                <w:szCs w:val="18"/>
              </w:rPr>
            </w:pPr>
          </w:p>
        </w:tc>
      </w:tr>
      <w:tr w:rsidR="00442D91" w:rsidRPr="00FD0E0E" w:rsidTr="002807AF">
        <w:trPr>
          <w:trHeight w:val="416"/>
        </w:trPr>
        <w:tc>
          <w:tcPr>
            <w:tcW w:w="675" w:type="dxa"/>
          </w:tcPr>
          <w:p w:rsidR="00442D91" w:rsidRPr="00FD0E0E" w:rsidRDefault="00442D91">
            <w:pPr>
              <w:ind w:firstLineChars="67" w:firstLine="121"/>
              <w:jc w:val="center"/>
              <w:rPr>
                <w:rFonts w:asciiTheme="minorEastAsia" w:hAnsiTheme="minorEastAsia"/>
                <w:bCs/>
                <w:sz w:val="18"/>
                <w:szCs w:val="18"/>
              </w:rPr>
            </w:pPr>
            <w:r w:rsidRPr="00FD0E0E">
              <w:rPr>
                <w:rFonts w:asciiTheme="minorEastAsia" w:hAnsiTheme="minorEastAsia"/>
                <w:bCs/>
                <w:sz w:val="18"/>
                <w:szCs w:val="18"/>
              </w:rPr>
              <w:t>14</w:t>
            </w:r>
          </w:p>
        </w:tc>
        <w:tc>
          <w:tcPr>
            <w:tcW w:w="7797" w:type="dxa"/>
            <w:vAlign w:val="center"/>
          </w:tcPr>
          <w:p w:rsidR="00442D91" w:rsidRPr="00FD0E0E" w:rsidRDefault="00442D91">
            <w:pPr>
              <w:ind w:leftChars="7" w:left="15"/>
              <w:rPr>
                <w:rFonts w:asciiTheme="minorEastAsia" w:hAnsiTheme="minorEastAsia"/>
                <w:sz w:val="18"/>
                <w:szCs w:val="18"/>
              </w:rPr>
            </w:pPr>
            <w:r w:rsidRPr="00FD0E0E">
              <w:rPr>
                <w:rFonts w:asciiTheme="minorEastAsia" w:hAnsiTheme="minorEastAsia" w:cs="宋体" w:hint="eastAsia"/>
                <w:sz w:val="18"/>
                <w:szCs w:val="18"/>
              </w:rPr>
              <w:t>方案未响应竞选文件中已明确必须要作实质性响应的内容；</w:t>
            </w:r>
          </w:p>
        </w:tc>
        <w:tc>
          <w:tcPr>
            <w:tcW w:w="727" w:type="dxa"/>
            <w:vAlign w:val="center"/>
          </w:tcPr>
          <w:p w:rsidR="00442D91" w:rsidRPr="00FD0E0E" w:rsidRDefault="00442D91">
            <w:pPr>
              <w:ind w:firstLine="440"/>
              <w:rPr>
                <w:rFonts w:asciiTheme="minorEastAsia" w:hAnsiTheme="minorEastAsia"/>
                <w:b/>
                <w:sz w:val="18"/>
                <w:szCs w:val="18"/>
              </w:rPr>
            </w:pPr>
          </w:p>
        </w:tc>
      </w:tr>
      <w:tr w:rsidR="00442D91" w:rsidRPr="00FD0E0E" w:rsidTr="002807AF">
        <w:trPr>
          <w:trHeight w:val="416"/>
        </w:trPr>
        <w:tc>
          <w:tcPr>
            <w:tcW w:w="675" w:type="dxa"/>
          </w:tcPr>
          <w:p w:rsidR="00442D91" w:rsidRPr="00FD0E0E" w:rsidRDefault="00442D91">
            <w:pPr>
              <w:ind w:firstLineChars="67" w:firstLine="121"/>
              <w:jc w:val="center"/>
              <w:rPr>
                <w:rFonts w:asciiTheme="minorEastAsia" w:hAnsiTheme="minorEastAsia"/>
                <w:bCs/>
                <w:sz w:val="18"/>
                <w:szCs w:val="18"/>
              </w:rPr>
            </w:pPr>
            <w:r w:rsidRPr="00FD0E0E">
              <w:rPr>
                <w:rFonts w:asciiTheme="minorEastAsia" w:hAnsiTheme="minorEastAsia"/>
                <w:bCs/>
                <w:sz w:val="18"/>
                <w:szCs w:val="18"/>
              </w:rPr>
              <w:t>15</w:t>
            </w:r>
          </w:p>
        </w:tc>
        <w:tc>
          <w:tcPr>
            <w:tcW w:w="7797" w:type="dxa"/>
            <w:vAlign w:val="center"/>
          </w:tcPr>
          <w:p w:rsidR="00442D91" w:rsidRPr="00FD0E0E" w:rsidRDefault="00442D91">
            <w:pPr>
              <w:ind w:leftChars="7" w:left="15"/>
              <w:rPr>
                <w:rFonts w:asciiTheme="minorEastAsia" w:hAnsiTheme="minorEastAsia"/>
                <w:sz w:val="18"/>
                <w:szCs w:val="18"/>
              </w:rPr>
            </w:pPr>
            <w:r w:rsidRPr="00FD0E0E">
              <w:rPr>
                <w:rFonts w:asciiTheme="minorEastAsia" w:hAnsiTheme="minorEastAsia" w:cs="宋体" w:hint="eastAsia"/>
                <w:sz w:val="18"/>
                <w:szCs w:val="18"/>
              </w:rPr>
              <w:t>投标文件附有采购人不能接受的条件；</w:t>
            </w:r>
          </w:p>
        </w:tc>
        <w:tc>
          <w:tcPr>
            <w:tcW w:w="727" w:type="dxa"/>
            <w:vAlign w:val="center"/>
          </w:tcPr>
          <w:p w:rsidR="00442D91" w:rsidRPr="00FD0E0E" w:rsidRDefault="00442D91">
            <w:pPr>
              <w:ind w:firstLine="440"/>
              <w:rPr>
                <w:rFonts w:asciiTheme="minorEastAsia" w:hAnsiTheme="minorEastAsia"/>
                <w:b/>
                <w:sz w:val="18"/>
                <w:szCs w:val="18"/>
              </w:rPr>
            </w:pPr>
          </w:p>
        </w:tc>
      </w:tr>
      <w:tr w:rsidR="00D1380E" w:rsidRPr="00FD0E0E" w:rsidTr="002807AF">
        <w:trPr>
          <w:trHeight w:val="416"/>
        </w:trPr>
        <w:tc>
          <w:tcPr>
            <w:tcW w:w="675" w:type="dxa"/>
            <w:vAlign w:val="center"/>
          </w:tcPr>
          <w:p w:rsidR="00D1380E" w:rsidRPr="00FD0E0E" w:rsidRDefault="00442D91">
            <w:pPr>
              <w:ind w:firstLineChars="67" w:firstLine="121"/>
              <w:jc w:val="center"/>
              <w:rPr>
                <w:rFonts w:asciiTheme="minorEastAsia" w:hAnsiTheme="minorEastAsia"/>
                <w:bCs/>
                <w:sz w:val="18"/>
                <w:szCs w:val="18"/>
              </w:rPr>
            </w:pPr>
            <w:r w:rsidRPr="00FD0E0E">
              <w:rPr>
                <w:rFonts w:asciiTheme="minorEastAsia" w:hAnsiTheme="minorEastAsia"/>
                <w:bCs/>
                <w:sz w:val="18"/>
                <w:szCs w:val="18"/>
              </w:rPr>
              <w:t>16</w:t>
            </w:r>
          </w:p>
        </w:tc>
        <w:tc>
          <w:tcPr>
            <w:tcW w:w="7797" w:type="dxa"/>
            <w:vAlign w:val="center"/>
          </w:tcPr>
          <w:p w:rsidR="00D1380E" w:rsidRPr="00FD0E0E" w:rsidRDefault="00D1380E">
            <w:pPr>
              <w:ind w:leftChars="7" w:left="15"/>
              <w:rPr>
                <w:rFonts w:asciiTheme="minorEastAsia" w:hAnsiTheme="minorEastAsia"/>
                <w:sz w:val="18"/>
                <w:szCs w:val="18"/>
              </w:rPr>
            </w:pPr>
            <w:r w:rsidRPr="00FD0E0E">
              <w:rPr>
                <w:rFonts w:asciiTheme="minorEastAsia" w:hAnsiTheme="minorEastAsia" w:cs="宋体" w:hint="eastAsia"/>
                <w:sz w:val="18"/>
                <w:szCs w:val="18"/>
              </w:rPr>
              <w:t>不符合竞选文件中规定的其他实质性要求。</w:t>
            </w:r>
          </w:p>
        </w:tc>
        <w:tc>
          <w:tcPr>
            <w:tcW w:w="727" w:type="dxa"/>
            <w:vAlign w:val="center"/>
          </w:tcPr>
          <w:p w:rsidR="00D1380E" w:rsidRPr="00FD0E0E" w:rsidRDefault="00D1380E">
            <w:pPr>
              <w:ind w:firstLine="440"/>
              <w:rPr>
                <w:rFonts w:asciiTheme="minorEastAsia" w:hAnsiTheme="minorEastAsia"/>
                <w:b/>
                <w:sz w:val="18"/>
                <w:szCs w:val="18"/>
              </w:rPr>
            </w:pPr>
          </w:p>
        </w:tc>
      </w:tr>
      <w:tr w:rsidR="00D1380E" w:rsidRPr="00FD0E0E" w:rsidTr="002807AF">
        <w:trPr>
          <w:trHeight w:val="416"/>
        </w:trPr>
        <w:tc>
          <w:tcPr>
            <w:tcW w:w="675" w:type="dxa"/>
            <w:vAlign w:val="center"/>
          </w:tcPr>
          <w:p w:rsidR="00D1380E" w:rsidRPr="00FD0E0E" w:rsidRDefault="00D1380E">
            <w:pPr>
              <w:ind w:firstLine="440"/>
              <w:jc w:val="center"/>
              <w:rPr>
                <w:rFonts w:asciiTheme="minorEastAsia" w:hAnsiTheme="minorEastAsia"/>
                <w:bCs/>
                <w:sz w:val="18"/>
                <w:szCs w:val="18"/>
              </w:rPr>
            </w:pPr>
          </w:p>
        </w:tc>
        <w:tc>
          <w:tcPr>
            <w:tcW w:w="7797" w:type="dxa"/>
            <w:vAlign w:val="center"/>
          </w:tcPr>
          <w:p w:rsidR="00D1380E" w:rsidRPr="00FD0E0E" w:rsidRDefault="00D1380E">
            <w:pPr>
              <w:ind w:firstLine="440"/>
              <w:rPr>
                <w:rFonts w:asciiTheme="minorEastAsia" w:hAnsiTheme="minorEastAsia"/>
                <w:sz w:val="18"/>
                <w:szCs w:val="18"/>
              </w:rPr>
            </w:pPr>
            <w:r w:rsidRPr="00FD0E0E">
              <w:rPr>
                <w:rFonts w:asciiTheme="minorEastAsia" w:hAnsiTheme="minorEastAsia" w:cs="宋体" w:hint="eastAsia"/>
                <w:b/>
                <w:bCs/>
                <w:sz w:val="18"/>
                <w:szCs w:val="18"/>
              </w:rPr>
              <w:t>评审结论（</w:t>
            </w:r>
            <w:r w:rsidRPr="00FD0E0E">
              <w:rPr>
                <w:rFonts w:asciiTheme="minorEastAsia" w:hAnsiTheme="minorEastAsia" w:hint="eastAsia"/>
                <w:sz w:val="18"/>
                <w:szCs w:val="18"/>
              </w:rPr>
              <w:t>通过</w:t>
            </w:r>
            <w:r w:rsidRPr="00FD0E0E">
              <w:rPr>
                <w:rFonts w:asciiTheme="minorEastAsia" w:hAnsiTheme="minorEastAsia"/>
                <w:sz w:val="18"/>
                <w:szCs w:val="18"/>
              </w:rPr>
              <w:t>/不通过</w:t>
            </w:r>
            <w:r w:rsidRPr="00FD0E0E">
              <w:rPr>
                <w:rFonts w:asciiTheme="minorEastAsia" w:hAnsiTheme="minorEastAsia" w:cs="宋体" w:hint="eastAsia"/>
                <w:b/>
                <w:bCs/>
                <w:sz w:val="18"/>
                <w:szCs w:val="18"/>
              </w:rPr>
              <w:t>）</w:t>
            </w:r>
          </w:p>
        </w:tc>
        <w:tc>
          <w:tcPr>
            <w:tcW w:w="727" w:type="dxa"/>
            <w:vAlign w:val="center"/>
          </w:tcPr>
          <w:p w:rsidR="00D1380E" w:rsidRPr="00FD0E0E" w:rsidRDefault="00D1380E">
            <w:pPr>
              <w:ind w:firstLine="440"/>
              <w:rPr>
                <w:rFonts w:asciiTheme="minorEastAsia" w:hAnsiTheme="minorEastAsia"/>
                <w:b/>
                <w:sz w:val="18"/>
                <w:szCs w:val="18"/>
              </w:rPr>
            </w:pPr>
          </w:p>
        </w:tc>
      </w:tr>
    </w:tbl>
    <w:p w:rsidR="00854F52" w:rsidRDefault="000C012E" w:rsidP="008A700A">
      <w:pPr>
        <w:numPr>
          <w:ilvl w:val="0"/>
          <w:numId w:val="14"/>
        </w:numPr>
        <w:adjustRightInd w:val="0"/>
        <w:snapToGrid w:val="0"/>
        <w:spacing w:line="360" w:lineRule="auto"/>
        <w:ind w:firstLineChars="202" w:firstLine="364"/>
        <w:rPr>
          <w:rFonts w:ascii="宋体" w:hAnsi="宋体"/>
          <w:sz w:val="18"/>
          <w:szCs w:val="21"/>
        </w:rPr>
      </w:pPr>
      <w:r>
        <w:rPr>
          <w:rFonts w:ascii="宋体" w:hAnsi="宋体" w:hint="eastAsia"/>
          <w:sz w:val="18"/>
          <w:szCs w:val="21"/>
        </w:rPr>
        <w:t>投标人分栏中填写“√”表示该项符合竞选文件要求，“×”表示该项不符合竞选文件要求，“○”表示无该项内容；</w:t>
      </w:r>
    </w:p>
    <w:p w:rsidR="00854F52" w:rsidRDefault="000C012E" w:rsidP="008A700A">
      <w:pPr>
        <w:numPr>
          <w:ilvl w:val="0"/>
          <w:numId w:val="14"/>
        </w:numPr>
        <w:adjustRightInd w:val="0"/>
        <w:snapToGrid w:val="0"/>
        <w:spacing w:line="360" w:lineRule="auto"/>
        <w:ind w:firstLineChars="202" w:firstLine="364"/>
        <w:rPr>
          <w:rFonts w:ascii="宋体" w:hAnsi="宋体"/>
          <w:sz w:val="18"/>
          <w:szCs w:val="21"/>
        </w:rPr>
      </w:pPr>
      <w:r>
        <w:rPr>
          <w:rFonts w:ascii="宋体" w:hAnsi="宋体" w:hint="eastAsia"/>
          <w:sz w:val="18"/>
          <w:szCs w:val="21"/>
        </w:rPr>
        <w:t>经评标委员会审核后，出现一个“×”的结论为“不通过”，即</w:t>
      </w:r>
      <w:proofErr w:type="gramStart"/>
      <w:r>
        <w:rPr>
          <w:rFonts w:ascii="宋体" w:hAnsi="宋体" w:hint="eastAsia"/>
          <w:sz w:val="18"/>
          <w:szCs w:val="21"/>
        </w:rPr>
        <w:t>按废标处理</w:t>
      </w:r>
      <w:proofErr w:type="gramEnd"/>
      <w:r>
        <w:rPr>
          <w:rFonts w:ascii="宋体" w:hAnsi="宋体" w:hint="eastAsia"/>
          <w:sz w:val="18"/>
          <w:szCs w:val="21"/>
        </w:rPr>
        <w:t>。</w:t>
      </w:r>
    </w:p>
    <w:p w:rsidR="00854F52" w:rsidRDefault="000C012E" w:rsidP="008A700A">
      <w:pPr>
        <w:numPr>
          <w:ilvl w:val="0"/>
          <w:numId w:val="14"/>
        </w:numPr>
        <w:adjustRightInd w:val="0"/>
        <w:snapToGrid w:val="0"/>
        <w:spacing w:line="360" w:lineRule="auto"/>
        <w:ind w:firstLineChars="202" w:firstLine="364"/>
        <w:rPr>
          <w:rFonts w:ascii="宋体" w:hAnsi="宋体"/>
          <w:sz w:val="18"/>
          <w:szCs w:val="21"/>
        </w:rPr>
      </w:pPr>
      <w:r>
        <w:rPr>
          <w:rFonts w:ascii="宋体" w:hAnsi="宋体" w:hint="eastAsia"/>
          <w:sz w:val="18"/>
          <w:szCs w:val="21"/>
        </w:rPr>
        <w:t>表中全部条件满足为“通过”，同意进入下一阶段评审。</w:t>
      </w:r>
    </w:p>
    <w:p w:rsidR="00854F52" w:rsidRDefault="000C012E" w:rsidP="008A700A">
      <w:pPr>
        <w:numPr>
          <w:ilvl w:val="0"/>
          <w:numId w:val="14"/>
        </w:numPr>
        <w:adjustRightInd w:val="0"/>
        <w:snapToGrid w:val="0"/>
        <w:spacing w:line="360" w:lineRule="auto"/>
        <w:ind w:firstLineChars="202" w:firstLine="364"/>
        <w:rPr>
          <w:rFonts w:ascii="宋体" w:hAnsi="宋体"/>
          <w:sz w:val="18"/>
          <w:szCs w:val="21"/>
        </w:rPr>
      </w:pPr>
      <w:r>
        <w:rPr>
          <w:rFonts w:hint="eastAsia"/>
          <w:sz w:val="18"/>
          <w:szCs w:val="21"/>
        </w:rPr>
        <w:t>如对本表中某种情形的</w:t>
      </w:r>
      <w:r>
        <w:rPr>
          <w:rFonts w:ascii="宋体" w:hAnsi="宋体" w:hint="eastAsia"/>
          <w:sz w:val="18"/>
          <w:szCs w:val="21"/>
        </w:rPr>
        <w:t>评委意见不一致时，</w:t>
      </w:r>
      <w:r>
        <w:rPr>
          <w:rFonts w:hint="eastAsia"/>
          <w:sz w:val="18"/>
          <w:szCs w:val="21"/>
        </w:rPr>
        <w:t>以评标委员会过半数成员的意见作为评标委员会对该情形的认定结论。</w:t>
      </w:r>
    </w:p>
    <w:p w:rsidR="00441B01" w:rsidRPr="00441B01" w:rsidRDefault="000C012E" w:rsidP="00BC2EF5">
      <w:pPr>
        <w:adjustRightInd w:val="0"/>
        <w:snapToGrid w:val="0"/>
        <w:spacing w:line="360" w:lineRule="auto"/>
        <w:ind w:left="424"/>
        <w:rPr>
          <w:rFonts w:ascii="宋体" w:hAnsi="宋体"/>
          <w:szCs w:val="21"/>
        </w:rPr>
      </w:pPr>
      <w:r>
        <w:rPr>
          <w:rFonts w:ascii="宋体" w:hAnsi="宋体" w:hint="eastAsia"/>
          <w:bCs/>
          <w:szCs w:val="21"/>
        </w:rPr>
        <w:t>评委签名：                                          日 期：</w:t>
      </w:r>
      <w:r>
        <w:rPr>
          <w:rFonts w:ascii="宋体" w:hAnsi="宋体"/>
          <w:szCs w:val="21"/>
        </w:rPr>
        <w:t>202</w:t>
      </w:r>
      <w:r>
        <w:rPr>
          <w:rFonts w:ascii="宋体" w:hAnsi="宋体" w:hint="eastAsia"/>
          <w:szCs w:val="21"/>
        </w:rPr>
        <w:t>2年   月   日</w:t>
      </w:r>
    </w:p>
    <w:p w:rsidR="00FD0E0E" w:rsidRDefault="00FD0E0E">
      <w:pPr>
        <w:spacing w:line="360" w:lineRule="auto"/>
        <w:rPr>
          <w:rFonts w:ascii="宋体" w:hAnsi="宋体"/>
          <w:sz w:val="32"/>
        </w:rPr>
      </w:pPr>
    </w:p>
    <w:p w:rsidR="00854F52" w:rsidRDefault="000C012E">
      <w:pPr>
        <w:spacing w:line="360" w:lineRule="auto"/>
        <w:rPr>
          <w:rFonts w:ascii="宋体" w:hAnsi="宋体"/>
          <w:sz w:val="24"/>
        </w:rPr>
      </w:pPr>
      <w:r>
        <w:rPr>
          <w:rFonts w:ascii="宋体" w:hAnsi="宋体" w:hint="eastAsia"/>
          <w:sz w:val="32"/>
        </w:rPr>
        <w:lastRenderedPageBreak/>
        <w:t>附件7</w:t>
      </w:r>
      <w:r>
        <w:rPr>
          <w:rFonts w:ascii="宋体" w:hAnsi="宋体" w:hint="eastAsia"/>
          <w:sz w:val="32"/>
        </w:rPr>
        <w:tab/>
      </w:r>
    </w:p>
    <w:p w:rsidR="00854F52" w:rsidRPr="00D328F2" w:rsidRDefault="000C012E" w:rsidP="00D328F2">
      <w:pPr>
        <w:ind w:firstLineChars="1200" w:firstLine="3373"/>
        <w:jc w:val="left"/>
        <w:rPr>
          <w:rFonts w:ascii="宋体" w:hAnsi="宋体" w:cs="宋体"/>
          <w:b/>
          <w:bCs/>
          <w:sz w:val="28"/>
          <w:szCs w:val="36"/>
        </w:rPr>
      </w:pPr>
      <w:r w:rsidRPr="00D328F2">
        <w:rPr>
          <w:rFonts w:ascii="宋体" w:hAnsi="宋体" w:cs="宋体" w:hint="eastAsia"/>
          <w:b/>
          <w:bCs/>
          <w:sz w:val="28"/>
          <w:szCs w:val="36"/>
        </w:rPr>
        <w:t>综合评分细则</w:t>
      </w:r>
    </w:p>
    <w:tbl>
      <w:tblPr>
        <w:tblW w:w="9356" w:type="dxa"/>
        <w:tblLayout w:type="fixed"/>
        <w:tblLook w:val="04A0" w:firstRow="1" w:lastRow="0" w:firstColumn="1" w:lastColumn="0" w:noHBand="0" w:noVBand="1"/>
      </w:tblPr>
      <w:tblGrid>
        <w:gridCol w:w="959"/>
        <w:gridCol w:w="1276"/>
        <w:gridCol w:w="708"/>
        <w:gridCol w:w="6413"/>
      </w:tblGrid>
      <w:tr w:rsidR="00854F52" w:rsidTr="00D328F2">
        <w:trPr>
          <w:trHeight w:val="225"/>
        </w:trPr>
        <w:tc>
          <w:tcPr>
            <w:tcW w:w="959" w:type="dxa"/>
            <w:tcBorders>
              <w:top w:val="single" w:sz="4" w:space="0" w:color="auto"/>
              <w:left w:val="single" w:sz="4" w:space="0" w:color="auto"/>
              <w:bottom w:val="single" w:sz="4" w:space="0" w:color="auto"/>
              <w:right w:val="single" w:sz="4" w:space="0" w:color="auto"/>
            </w:tcBorders>
            <w:shd w:val="clear" w:color="auto" w:fill="FFFFFF"/>
            <w:vAlign w:val="center"/>
          </w:tcPr>
          <w:p w:rsidR="00854F52" w:rsidRDefault="000C012E">
            <w:pPr>
              <w:widowControl/>
              <w:jc w:val="center"/>
              <w:rPr>
                <w:rFonts w:asciiTheme="minorEastAsia" w:hAnsiTheme="minorEastAsia" w:cs="宋体"/>
                <w:b/>
                <w:color w:val="000000"/>
                <w:kern w:val="0"/>
                <w:sz w:val="18"/>
                <w:szCs w:val="18"/>
              </w:rPr>
            </w:pPr>
            <w:bookmarkStart w:id="1" w:name="_Hlk4405241"/>
            <w:r>
              <w:rPr>
                <w:rFonts w:asciiTheme="minorEastAsia" w:hAnsiTheme="minorEastAsia" w:cs="宋体" w:hint="eastAsia"/>
                <w:b/>
                <w:color w:val="000000"/>
                <w:kern w:val="0"/>
                <w:sz w:val="18"/>
                <w:szCs w:val="18"/>
              </w:rPr>
              <w:t>评审大项</w:t>
            </w:r>
          </w:p>
        </w:tc>
        <w:tc>
          <w:tcPr>
            <w:tcW w:w="1276" w:type="dxa"/>
            <w:tcBorders>
              <w:top w:val="single" w:sz="4" w:space="0" w:color="auto"/>
              <w:left w:val="nil"/>
              <w:bottom w:val="single" w:sz="4" w:space="0" w:color="auto"/>
              <w:right w:val="single" w:sz="4" w:space="0" w:color="auto"/>
            </w:tcBorders>
            <w:shd w:val="clear" w:color="auto" w:fill="FFFFFF"/>
            <w:vAlign w:val="center"/>
          </w:tcPr>
          <w:p w:rsidR="00854F52" w:rsidRDefault="000C012E">
            <w:pPr>
              <w:widowControl/>
              <w:jc w:val="center"/>
              <w:rPr>
                <w:rFonts w:asciiTheme="minorEastAsia" w:hAnsiTheme="minorEastAsia" w:cs="宋体"/>
                <w:b/>
                <w:color w:val="000000"/>
                <w:kern w:val="0"/>
                <w:sz w:val="18"/>
                <w:szCs w:val="18"/>
              </w:rPr>
            </w:pPr>
            <w:r>
              <w:rPr>
                <w:rFonts w:asciiTheme="minorEastAsia" w:hAnsiTheme="minorEastAsia" w:cs="宋体" w:hint="eastAsia"/>
                <w:b/>
                <w:color w:val="000000"/>
                <w:kern w:val="0"/>
                <w:sz w:val="18"/>
                <w:szCs w:val="18"/>
              </w:rPr>
              <w:t>评审内容</w:t>
            </w:r>
          </w:p>
        </w:tc>
        <w:tc>
          <w:tcPr>
            <w:tcW w:w="708" w:type="dxa"/>
            <w:tcBorders>
              <w:top w:val="single" w:sz="4" w:space="0" w:color="auto"/>
              <w:left w:val="nil"/>
              <w:bottom w:val="single" w:sz="4" w:space="0" w:color="auto"/>
              <w:right w:val="single" w:sz="4" w:space="0" w:color="auto"/>
            </w:tcBorders>
            <w:shd w:val="clear" w:color="auto" w:fill="FFFFFF"/>
            <w:vAlign w:val="center"/>
          </w:tcPr>
          <w:p w:rsidR="00854F52" w:rsidRDefault="000C012E">
            <w:pPr>
              <w:widowControl/>
              <w:jc w:val="center"/>
              <w:rPr>
                <w:rFonts w:asciiTheme="minorEastAsia" w:hAnsiTheme="minorEastAsia" w:cs="宋体"/>
                <w:b/>
                <w:color w:val="000000"/>
                <w:kern w:val="0"/>
                <w:sz w:val="18"/>
                <w:szCs w:val="18"/>
              </w:rPr>
            </w:pPr>
            <w:r>
              <w:rPr>
                <w:rFonts w:asciiTheme="minorEastAsia" w:hAnsiTheme="minorEastAsia" w:cs="宋体" w:hint="eastAsia"/>
                <w:b/>
                <w:color w:val="000000"/>
                <w:kern w:val="0"/>
                <w:sz w:val="18"/>
                <w:szCs w:val="18"/>
              </w:rPr>
              <w:t>分值</w:t>
            </w:r>
          </w:p>
        </w:tc>
        <w:tc>
          <w:tcPr>
            <w:tcW w:w="6413" w:type="dxa"/>
            <w:tcBorders>
              <w:top w:val="single" w:sz="4" w:space="0" w:color="auto"/>
              <w:left w:val="nil"/>
              <w:bottom w:val="single" w:sz="4" w:space="0" w:color="auto"/>
              <w:right w:val="single" w:sz="4" w:space="0" w:color="auto"/>
            </w:tcBorders>
            <w:shd w:val="clear" w:color="auto" w:fill="FFFFFF"/>
            <w:vAlign w:val="center"/>
          </w:tcPr>
          <w:p w:rsidR="00854F52" w:rsidRDefault="000C012E">
            <w:pPr>
              <w:widowControl/>
              <w:jc w:val="center"/>
              <w:rPr>
                <w:rFonts w:asciiTheme="minorEastAsia" w:hAnsiTheme="minorEastAsia" w:cs="宋体"/>
                <w:b/>
                <w:color w:val="000000"/>
                <w:kern w:val="0"/>
                <w:sz w:val="18"/>
                <w:szCs w:val="18"/>
              </w:rPr>
            </w:pPr>
            <w:r>
              <w:rPr>
                <w:rFonts w:asciiTheme="minorEastAsia" w:hAnsiTheme="minorEastAsia" w:cs="宋体" w:hint="eastAsia"/>
                <w:b/>
                <w:color w:val="000000"/>
                <w:kern w:val="0"/>
                <w:sz w:val="18"/>
                <w:szCs w:val="18"/>
              </w:rPr>
              <w:t>评分标准</w:t>
            </w:r>
          </w:p>
        </w:tc>
      </w:tr>
      <w:tr w:rsidR="00854F52" w:rsidTr="00D328F2">
        <w:trPr>
          <w:trHeight w:val="225"/>
        </w:trPr>
        <w:tc>
          <w:tcPr>
            <w:tcW w:w="959" w:type="dxa"/>
            <w:vMerge w:val="restart"/>
            <w:tcBorders>
              <w:top w:val="single" w:sz="4" w:space="0" w:color="auto"/>
              <w:left w:val="single" w:sz="4" w:space="0" w:color="auto"/>
              <w:right w:val="single" w:sz="4" w:space="0" w:color="auto"/>
            </w:tcBorders>
            <w:shd w:val="clear" w:color="auto" w:fill="FFFFFF"/>
            <w:vAlign w:val="center"/>
          </w:tcPr>
          <w:p w:rsidR="00854F52" w:rsidRDefault="000C012E">
            <w:pPr>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商务部分</w:t>
            </w:r>
          </w:p>
          <w:p w:rsidR="00854F52" w:rsidRDefault="000C012E">
            <w:pPr>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w:t>
            </w:r>
            <w:r w:rsidR="0060194E">
              <w:rPr>
                <w:rFonts w:asciiTheme="minorEastAsia" w:hAnsiTheme="minorEastAsia" w:cs="宋体" w:hint="eastAsia"/>
                <w:color w:val="000000"/>
                <w:kern w:val="0"/>
                <w:sz w:val="18"/>
                <w:szCs w:val="18"/>
              </w:rPr>
              <w:t>2</w:t>
            </w:r>
            <w:r w:rsidR="00BC2EF5">
              <w:rPr>
                <w:rFonts w:asciiTheme="minorEastAsia" w:hAnsiTheme="minorEastAsia" w:cs="宋体" w:hint="eastAsia"/>
                <w:color w:val="000000"/>
                <w:kern w:val="0"/>
                <w:sz w:val="18"/>
                <w:szCs w:val="18"/>
              </w:rPr>
              <w:t>5</w:t>
            </w:r>
            <w:r>
              <w:rPr>
                <w:rFonts w:asciiTheme="minorEastAsia" w:hAnsiTheme="minorEastAsia" w:cs="宋体" w:hint="eastAsia"/>
                <w:color w:val="000000"/>
                <w:kern w:val="0"/>
                <w:sz w:val="18"/>
                <w:szCs w:val="18"/>
              </w:rPr>
              <w:t>分）</w:t>
            </w:r>
          </w:p>
        </w:tc>
        <w:tc>
          <w:tcPr>
            <w:tcW w:w="1276" w:type="dxa"/>
            <w:tcBorders>
              <w:top w:val="single" w:sz="4" w:space="0" w:color="auto"/>
              <w:left w:val="nil"/>
              <w:bottom w:val="single" w:sz="4" w:space="0" w:color="auto"/>
              <w:right w:val="single" w:sz="4" w:space="0" w:color="auto"/>
            </w:tcBorders>
            <w:shd w:val="clear" w:color="auto" w:fill="FFFFFF"/>
            <w:vAlign w:val="center"/>
          </w:tcPr>
          <w:p w:rsidR="00854F52" w:rsidRDefault="000C012E">
            <w:pPr>
              <w:widowControl/>
              <w:jc w:val="center"/>
              <w:rPr>
                <w:rFonts w:asciiTheme="minorEastAsia" w:hAnsiTheme="minorEastAsia" w:cs="宋体"/>
                <w:color w:val="000000"/>
                <w:kern w:val="0"/>
                <w:sz w:val="18"/>
                <w:szCs w:val="18"/>
              </w:rPr>
            </w:pPr>
            <w:r>
              <w:rPr>
                <w:rFonts w:asciiTheme="minorEastAsia" w:hAnsiTheme="minorEastAsia" w:cs="宋体" w:hint="eastAsia"/>
                <w:kern w:val="0"/>
                <w:sz w:val="18"/>
                <w:szCs w:val="18"/>
              </w:rPr>
              <w:t>采购人供应商管理系统查到的分值</w:t>
            </w:r>
          </w:p>
        </w:tc>
        <w:tc>
          <w:tcPr>
            <w:tcW w:w="708" w:type="dxa"/>
            <w:tcBorders>
              <w:top w:val="single" w:sz="4" w:space="0" w:color="auto"/>
              <w:left w:val="nil"/>
              <w:bottom w:val="single" w:sz="4" w:space="0" w:color="auto"/>
              <w:right w:val="single" w:sz="4" w:space="0" w:color="auto"/>
            </w:tcBorders>
            <w:shd w:val="clear" w:color="auto" w:fill="FFFFFF"/>
            <w:vAlign w:val="center"/>
          </w:tcPr>
          <w:p w:rsidR="00854F52" w:rsidRDefault="000C012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w:t>
            </w:r>
          </w:p>
        </w:tc>
        <w:tc>
          <w:tcPr>
            <w:tcW w:w="6413" w:type="dxa"/>
            <w:tcBorders>
              <w:top w:val="single" w:sz="4" w:space="0" w:color="auto"/>
              <w:left w:val="nil"/>
              <w:bottom w:val="single" w:sz="4" w:space="0" w:color="auto"/>
              <w:right w:val="single" w:sz="4" w:space="0" w:color="auto"/>
            </w:tcBorders>
            <w:shd w:val="clear" w:color="auto" w:fill="FFFFFF"/>
            <w:vAlign w:val="center"/>
          </w:tcPr>
          <w:p w:rsidR="00854F52" w:rsidRDefault="000C012E">
            <w:pPr>
              <w:widowControl/>
              <w:ind w:firstLineChars="200" w:firstLine="360"/>
              <w:jc w:val="left"/>
              <w:rPr>
                <w:rFonts w:asciiTheme="minorEastAsia" w:hAnsiTheme="minorEastAsia" w:cs="宋体"/>
                <w:kern w:val="0"/>
                <w:sz w:val="18"/>
                <w:szCs w:val="18"/>
              </w:rPr>
            </w:pPr>
            <w:r>
              <w:rPr>
                <w:rFonts w:asciiTheme="minorEastAsia" w:hAnsiTheme="minorEastAsia" w:cs="宋体" w:hint="eastAsia"/>
                <w:kern w:val="0"/>
                <w:sz w:val="18"/>
                <w:szCs w:val="18"/>
              </w:rPr>
              <w:t>供应商诚信分以评标当天采购人供应商管理系统查到的分值直接计取（供应商诚信分原始分为0分），投标人不在供应商管理系统内的，诚信分按0分计算。本项供应商诚信分在采购人官方网站上定期公布。</w:t>
            </w:r>
          </w:p>
          <w:p w:rsidR="00854F52" w:rsidRDefault="000C012E">
            <w:pPr>
              <w:widowControl/>
              <w:ind w:firstLineChars="200" w:firstLine="360"/>
              <w:jc w:val="left"/>
              <w:rPr>
                <w:rFonts w:asciiTheme="minorEastAsia" w:hAnsiTheme="minorEastAsia" w:cs="宋体"/>
                <w:kern w:val="0"/>
                <w:sz w:val="18"/>
                <w:szCs w:val="18"/>
              </w:rPr>
            </w:pPr>
            <w:r>
              <w:rPr>
                <w:rFonts w:asciiTheme="minorEastAsia" w:hAnsiTheme="minorEastAsia" w:cs="宋体" w:hint="eastAsia"/>
                <w:kern w:val="0"/>
                <w:sz w:val="18"/>
                <w:szCs w:val="18"/>
              </w:rPr>
              <w:t>诚信分≧2分时本项得2分。</w:t>
            </w:r>
          </w:p>
        </w:tc>
      </w:tr>
      <w:tr w:rsidR="00854F52" w:rsidTr="00D328F2">
        <w:trPr>
          <w:trHeight w:val="512"/>
        </w:trPr>
        <w:tc>
          <w:tcPr>
            <w:tcW w:w="959" w:type="dxa"/>
            <w:vMerge/>
            <w:tcBorders>
              <w:left w:val="single" w:sz="4" w:space="0" w:color="auto"/>
              <w:right w:val="single" w:sz="4" w:space="0" w:color="auto"/>
            </w:tcBorders>
            <w:vAlign w:val="center"/>
          </w:tcPr>
          <w:p w:rsidR="00854F52" w:rsidRDefault="00854F52">
            <w:pPr>
              <w:widowControl/>
              <w:jc w:val="center"/>
              <w:rPr>
                <w:rFonts w:asciiTheme="minorEastAsia" w:hAnsiTheme="minorEastAsia" w:cs="宋体"/>
                <w:color w:val="000000"/>
                <w:kern w:val="0"/>
                <w:sz w:val="18"/>
                <w:szCs w:val="18"/>
              </w:rPr>
            </w:pPr>
          </w:p>
        </w:tc>
        <w:tc>
          <w:tcPr>
            <w:tcW w:w="1276" w:type="dxa"/>
            <w:tcBorders>
              <w:top w:val="nil"/>
              <w:left w:val="nil"/>
              <w:bottom w:val="single" w:sz="4" w:space="0" w:color="auto"/>
              <w:right w:val="single" w:sz="4" w:space="0" w:color="auto"/>
            </w:tcBorders>
            <w:vAlign w:val="center"/>
          </w:tcPr>
          <w:p w:rsidR="00854F52" w:rsidRDefault="000C012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类似业绩</w:t>
            </w:r>
          </w:p>
        </w:tc>
        <w:tc>
          <w:tcPr>
            <w:tcW w:w="708" w:type="dxa"/>
            <w:tcBorders>
              <w:top w:val="nil"/>
              <w:left w:val="nil"/>
              <w:bottom w:val="single" w:sz="4" w:space="0" w:color="auto"/>
              <w:right w:val="single" w:sz="4" w:space="0" w:color="auto"/>
            </w:tcBorders>
            <w:vAlign w:val="center"/>
          </w:tcPr>
          <w:p w:rsidR="00854F52" w:rsidRDefault="00442D91">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12</w:t>
            </w:r>
          </w:p>
        </w:tc>
        <w:tc>
          <w:tcPr>
            <w:tcW w:w="6413" w:type="dxa"/>
            <w:tcBorders>
              <w:top w:val="nil"/>
              <w:left w:val="nil"/>
              <w:bottom w:val="single" w:sz="4" w:space="0" w:color="auto"/>
              <w:right w:val="single" w:sz="4" w:space="0" w:color="auto"/>
            </w:tcBorders>
            <w:vAlign w:val="center"/>
          </w:tcPr>
          <w:p w:rsidR="00854F52" w:rsidRDefault="000C012E">
            <w:pPr>
              <w:widowControl/>
              <w:ind w:firstLineChars="200" w:firstLine="360"/>
              <w:jc w:val="left"/>
              <w:rPr>
                <w:rFonts w:asciiTheme="minorEastAsia" w:hAnsiTheme="minorEastAsia"/>
                <w:bCs/>
                <w:kern w:val="0"/>
                <w:sz w:val="18"/>
                <w:szCs w:val="18"/>
                <w:lang w:bidi="en-US"/>
              </w:rPr>
            </w:pPr>
            <w:r>
              <w:rPr>
                <w:rFonts w:asciiTheme="minorEastAsia" w:hAnsiTheme="minorEastAsia" w:hint="eastAsia"/>
                <w:bCs/>
                <w:kern w:val="0"/>
                <w:sz w:val="18"/>
                <w:szCs w:val="18"/>
                <w:lang w:bidi="en-US"/>
              </w:rPr>
              <w:t>自2019年1月1日至投标截止日前，投标人</w:t>
            </w:r>
            <w:r w:rsidR="00BC2EF5">
              <w:rPr>
                <w:rFonts w:asciiTheme="minorEastAsia" w:hAnsiTheme="minorEastAsia" w:hint="eastAsia"/>
                <w:bCs/>
                <w:kern w:val="0"/>
                <w:sz w:val="18"/>
                <w:szCs w:val="18"/>
                <w:lang w:bidi="en-US"/>
              </w:rPr>
              <w:t>完成的40万以上金额的</w:t>
            </w:r>
            <w:proofErr w:type="gramStart"/>
            <w:r w:rsidR="00BC2EF5">
              <w:rPr>
                <w:rFonts w:asciiTheme="minorEastAsia" w:hAnsiTheme="minorEastAsia" w:hint="eastAsia"/>
                <w:bCs/>
                <w:kern w:val="0"/>
                <w:sz w:val="18"/>
                <w:szCs w:val="18"/>
                <w:lang w:bidi="en-US"/>
              </w:rPr>
              <w:t>类似光伏项目</w:t>
            </w:r>
            <w:proofErr w:type="gramEnd"/>
            <w:r w:rsidR="00BC2EF5">
              <w:rPr>
                <w:rFonts w:asciiTheme="minorEastAsia" w:hAnsiTheme="minorEastAsia" w:hint="eastAsia"/>
                <w:bCs/>
                <w:kern w:val="0"/>
                <w:sz w:val="18"/>
                <w:szCs w:val="18"/>
                <w:lang w:bidi="en-US"/>
              </w:rPr>
              <w:t>EPC</w:t>
            </w:r>
            <w:r>
              <w:rPr>
                <w:rFonts w:asciiTheme="minorEastAsia" w:hAnsiTheme="minorEastAsia" w:hint="eastAsia"/>
                <w:bCs/>
                <w:kern w:val="0"/>
                <w:sz w:val="18"/>
                <w:szCs w:val="18"/>
                <w:lang w:bidi="en-US"/>
              </w:rPr>
              <w:t>业绩，需提供合同关键页复印件</w:t>
            </w:r>
            <w:r w:rsidR="00BC2EF5">
              <w:rPr>
                <w:rFonts w:asciiTheme="minorEastAsia" w:hAnsiTheme="minorEastAsia" w:hint="eastAsia"/>
                <w:bCs/>
                <w:kern w:val="0"/>
                <w:sz w:val="18"/>
                <w:szCs w:val="18"/>
                <w:lang w:bidi="en-US"/>
              </w:rPr>
              <w:t>等</w:t>
            </w:r>
            <w:r>
              <w:rPr>
                <w:rFonts w:asciiTheme="minorEastAsia" w:hAnsiTheme="minorEastAsia" w:hint="eastAsia"/>
                <w:bCs/>
                <w:kern w:val="0"/>
                <w:sz w:val="18"/>
                <w:szCs w:val="18"/>
                <w:lang w:bidi="en-US"/>
              </w:rPr>
              <w:t>证明文件。每一个项目得</w:t>
            </w:r>
            <w:r w:rsidR="00442D91">
              <w:rPr>
                <w:rFonts w:asciiTheme="minorEastAsia" w:hAnsiTheme="minorEastAsia" w:hint="eastAsia"/>
                <w:bCs/>
                <w:kern w:val="0"/>
                <w:sz w:val="18"/>
                <w:szCs w:val="18"/>
                <w:lang w:bidi="en-US"/>
              </w:rPr>
              <w:t>3</w:t>
            </w:r>
            <w:r>
              <w:rPr>
                <w:rFonts w:asciiTheme="minorEastAsia" w:hAnsiTheme="minorEastAsia" w:hint="eastAsia"/>
                <w:bCs/>
                <w:kern w:val="0"/>
                <w:sz w:val="18"/>
                <w:szCs w:val="18"/>
                <w:lang w:bidi="en-US"/>
              </w:rPr>
              <w:t>分；本项累计最高得</w:t>
            </w:r>
            <w:r w:rsidR="00442D91">
              <w:rPr>
                <w:rFonts w:asciiTheme="minorEastAsia" w:hAnsiTheme="minorEastAsia" w:hint="eastAsia"/>
                <w:bCs/>
                <w:kern w:val="0"/>
                <w:sz w:val="18"/>
                <w:szCs w:val="18"/>
                <w:lang w:bidi="en-US"/>
              </w:rPr>
              <w:t>12</w:t>
            </w:r>
            <w:r>
              <w:rPr>
                <w:rFonts w:asciiTheme="minorEastAsia" w:hAnsiTheme="minorEastAsia" w:hint="eastAsia"/>
                <w:bCs/>
                <w:kern w:val="0"/>
                <w:sz w:val="18"/>
                <w:szCs w:val="18"/>
                <w:lang w:bidi="en-US"/>
              </w:rPr>
              <w:t>分。</w:t>
            </w:r>
          </w:p>
        </w:tc>
      </w:tr>
      <w:tr w:rsidR="00854F52" w:rsidTr="00D328F2">
        <w:trPr>
          <w:trHeight w:val="512"/>
        </w:trPr>
        <w:tc>
          <w:tcPr>
            <w:tcW w:w="959" w:type="dxa"/>
            <w:vMerge/>
            <w:tcBorders>
              <w:left w:val="single" w:sz="4" w:space="0" w:color="auto"/>
              <w:right w:val="single" w:sz="4" w:space="0" w:color="auto"/>
            </w:tcBorders>
            <w:vAlign w:val="center"/>
          </w:tcPr>
          <w:p w:rsidR="00854F52" w:rsidRDefault="00854F52">
            <w:pPr>
              <w:widowControl/>
              <w:jc w:val="center"/>
              <w:rPr>
                <w:rFonts w:asciiTheme="minorEastAsia" w:hAnsiTheme="minorEastAsia" w:cs="宋体"/>
                <w:color w:val="000000"/>
                <w:kern w:val="0"/>
                <w:sz w:val="18"/>
                <w:szCs w:val="18"/>
              </w:rPr>
            </w:pPr>
          </w:p>
        </w:tc>
        <w:tc>
          <w:tcPr>
            <w:tcW w:w="1276" w:type="dxa"/>
            <w:tcBorders>
              <w:top w:val="nil"/>
              <w:left w:val="nil"/>
              <w:bottom w:val="single" w:sz="4" w:space="0" w:color="auto"/>
              <w:right w:val="single" w:sz="4" w:space="0" w:color="auto"/>
            </w:tcBorders>
            <w:vAlign w:val="center"/>
          </w:tcPr>
          <w:p w:rsidR="00854F52" w:rsidRDefault="000C012E">
            <w:pPr>
              <w:adjustRightInd w:val="0"/>
              <w:snapToGrid w:val="0"/>
              <w:jc w:val="center"/>
              <w:rPr>
                <w:rFonts w:asciiTheme="minorEastAsia" w:hAnsiTheme="minorEastAsia"/>
                <w:sz w:val="18"/>
                <w:szCs w:val="18"/>
              </w:rPr>
            </w:pPr>
            <w:r>
              <w:rPr>
                <w:rFonts w:asciiTheme="minorEastAsia" w:hAnsiTheme="minorEastAsia" w:hint="eastAsia"/>
                <w:kern w:val="0"/>
                <w:sz w:val="18"/>
                <w:szCs w:val="18"/>
                <w:lang w:bidi="en-US"/>
              </w:rPr>
              <w:t>项目人员专业实力</w:t>
            </w:r>
          </w:p>
        </w:tc>
        <w:tc>
          <w:tcPr>
            <w:tcW w:w="708" w:type="dxa"/>
            <w:tcBorders>
              <w:top w:val="nil"/>
              <w:left w:val="nil"/>
              <w:bottom w:val="single" w:sz="4" w:space="0" w:color="auto"/>
              <w:right w:val="single" w:sz="4" w:space="0" w:color="auto"/>
            </w:tcBorders>
            <w:vAlign w:val="center"/>
          </w:tcPr>
          <w:p w:rsidR="00854F52" w:rsidRDefault="00680BA9">
            <w:pPr>
              <w:adjustRightInd w:val="0"/>
              <w:snapToGrid w:val="0"/>
              <w:jc w:val="center"/>
              <w:rPr>
                <w:rFonts w:asciiTheme="minorEastAsia" w:hAnsiTheme="minorEastAsia"/>
                <w:sz w:val="18"/>
                <w:szCs w:val="18"/>
              </w:rPr>
            </w:pPr>
            <w:r>
              <w:rPr>
                <w:rFonts w:asciiTheme="minorEastAsia" w:hAnsiTheme="minorEastAsia" w:hint="eastAsia"/>
                <w:kern w:val="0"/>
                <w:sz w:val="18"/>
                <w:szCs w:val="18"/>
                <w:lang w:bidi="en-US"/>
              </w:rPr>
              <w:t>5</w:t>
            </w:r>
          </w:p>
        </w:tc>
        <w:tc>
          <w:tcPr>
            <w:tcW w:w="6413" w:type="dxa"/>
            <w:tcBorders>
              <w:top w:val="nil"/>
              <w:left w:val="nil"/>
              <w:bottom w:val="single" w:sz="4" w:space="0" w:color="auto"/>
              <w:right w:val="single" w:sz="4" w:space="0" w:color="auto"/>
            </w:tcBorders>
            <w:vAlign w:val="center"/>
          </w:tcPr>
          <w:p w:rsidR="00854F52" w:rsidRDefault="000C012E">
            <w:pPr>
              <w:jc w:val="left"/>
              <w:rPr>
                <w:rFonts w:asciiTheme="minorEastAsia" w:hAnsiTheme="minorEastAsia" w:cs="宋体"/>
                <w:kern w:val="0"/>
                <w:sz w:val="18"/>
                <w:szCs w:val="18"/>
              </w:rPr>
            </w:pPr>
            <w:r>
              <w:rPr>
                <w:rFonts w:asciiTheme="minorEastAsia" w:hAnsiTheme="minorEastAsia" w:cs="宋体" w:hint="eastAsia"/>
                <w:color w:val="000000"/>
                <w:kern w:val="0"/>
                <w:sz w:val="18"/>
                <w:szCs w:val="18"/>
              </w:rPr>
              <w:t xml:space="preserve">   </w:t>
            </w:r>
            <w:r>
              <w:rPr>
                <w:rFonts w:asciiTheme="minorEastAsia" w:hAnsiTheme="minorEastAsia" w:cs="宋体" w:hint="eastAsia"/>
                <w:kern w:val="0"/>
                <w:sz w:val="18"/>
                <w:szCs w:val="18"/>
              </w:rPr>
              <w:t>本项目组成员中，</w:t>
            </w:r>
          </w:p>
          <w:p w:rsidR="00680BA9" w:rsidRPr="00BB01D7" w:rsidRDefault="00BC2EF5" w:rsidP="00BB01D7">
            <w:pPr>
              <w:pStyle w:val="ad"/>
              <w:numPr>
                <w:ilvl w:val="0"/>
                <w:numId w:val="19"/>
              </w:numPr>
              <w:ind w:firstLineChars="0"/>
              <w:jc w:val="left"/>
              <w:rPr>
                <w:rFonts w:asciiTheme="minorEastAsia" w:hAnsiTheme="minorEastAsia" w:cs="宋体"/>
                <w:kern w:val="0"/>
                <w:sz w:val="18"/>
                <w:szCs w:val="18"/>
              </w:rPr>
            </w:pPr>
            <w:r w:rsidRPr="00BB01D7">
              <w:rPr>
                <w:rFonts w:asciiTheme="minorEastAsia" w:hAnsiTheme="minorEastAsia" w:cs="宋体" w:hint="eastAsia"/>
                <w:kern w:val="0"/>
                <w:sz w:val="18"/>
                <w:szCs w:val="18"/>
              </w:rPr>
              <w:t>项目负责人具有机电等相关专业中级或以上职称</w:t>
            </w:r>
            <w:r w:rsidR="000C012E" w:rsidRPr="00BB01D7">
              <w:rPr>
                <w:rFonts w:asciiTheme="minorEastAsia" w:hAnsiTheme="minorEastAsia" w:cs="宋体" w:hint="eastAsia"/>
                <w:kern w:val="0"/>
                <w:sz w:val="18"/>
                <w:szCs w:val="18"/>
              </w:rPr>
              <w:t>，每个证得1分；</w:t>
            </w:r>
          </w:p>
          <w:p w:rsidR="00854F52" w:rsidRDefault="000C012E">
            <w:pPr>
              <w:jc w:val="left"/>
              <w:rPr>
                <w:rFonts w:asciiTheme="minorEastAsia" w:hAnsiTheme="minorEastAsia" w:cs="宋体"/>
                <w:kern w:val="0"/>
                <w:sz w:val="18"/>
                <w:szCs w:val="18"/>
              </w:rPr>
            </w:pPr>
            <w:r>
              <w:rPr>
                <w:rFonts w:asciiTheme="minorEastAsia" w:hAnsiTheme="minorEastAsia" w:cs="宋体" w:hint="eastAsia"/>
                <w:kern w:val="0"/>
                <w:sz w:val="18"/>
                <w:szCs w:val="18"/>
              </w:rPr>
              <w:t>2）</w:t>
            </w:r>
            <w:r w:rsidR="00BC2EF5">
              <w:rPr>
                <w:rFonts w:asciiTheme="minorEastAsia" w:hAnsiTheme="minorEastAsia" w:cs="宋体" w:hint="eastAsia"/>
                <w:kern w:val="0"/>
                <w:sz w:val="18"/>
                <w:szCs w:val="18"/>
              </w:rPr>
              <w:t>具有</w:t>
            </w:r>
            <w:r w:rsidR="00680BA9">
              <w:rPr>
                <w:rFonts w:asciiTheme="minorEastAsia" w:hAnsiTheme="minorEastAsia" w:cs="宋体" w:hint="eastAsia"/>
                <w:kern w:val="0"/>
                <w:sz w:val="18"/>
                <w:szCs w:val="18"/>
              </w:rPr>
              <w:t>成熟的勘察、设计、施工团队</w:t>
            </w:r>
            <w:r w:rsidR="00BC2EF5">
              <w:rPr>
                <w:rFonts w:asciiTheme="minorEastAsia" w:hAnsiTheme="minorEastAsia" w:cs="宋体" w:hint="eastAsia"/>
                <w:kern w:val="0"/>
                <w:sz w:val="18"/>
                <w:szCs w:val="18"/>
              </w:rPr>
              <w:t>，</w:t>
            </w:r>
            <w:r w:rsidR="00680BA9">
              <w:rPr>
                <w:rFonts w:asciiTheme="minorEastAsia" w:hAnsiTheme="minorEastAsia" w:cs="宋体" w:hint="eastAsia"/>
                <w:kern w:val="0"/>
                <w:sz w:val="18"/>
                <w:szCs w:val="18"/>
              </w:rPr>
              <w:t>相关技术人员具有中级或以上职称，</w:t>
            </w:r>
            <w:r w:rsidR="00BC2EF5">
              <w:rPr>
                <w:rFonts w:asciiTheme="minorEastAsia" w:hAnsiTheme="minorEastAsia" w:cs="宋体" w:hint="eastAsia"/>
                <w:kern w:val="0"/>
                <w:sz w:val="18"/>
                <w:szCs w:val="18"/>
              </w:rPr>
              <w:t>每个证得1分</w:t>
            </w:r>
            <w:r w:rsidR="00680BA9">
              <w:rPr>
                <w:rFonts w:asciiTheme="minorEastAsia" w:hAnsiTheme="minorEastAsia" w:cs="宋体" w:hint="eastAsia"/>
                <w:kern w:val="0"/>
                <w:sz w:val="18"/>
                <w:szCs w:val="18"/>
              </w:rPr>
              <w:t>，本条最高得3分。</w:t>
            </w:r>
          </w:p>
          <w:p w:rsidR="00BC2EF5" w:rsidRDefault="00BC2EF5">
            <w:pPr>
              <w:jc w:val="left"/>
              <w:rPr>
                <w:rFonts w:asciiTheme="minorEastAsia" w:hAnsiTheme="minorEastAsia" w:cs="宋体"/>
                <w:kern w:val="0"/>
                <w:sz w:val="18"/>
                <w:szCs w:val="18"/>
              </w:rPr>
            </w:pPr>
            <w:r>
              <w:rPr>
                <w:rFonts w:asciiTheme="minorEastAsia" w:hAnsiTheme="minorEastAsia" w:cs="宋体" w:hint="eastAsia"/>
                <w:kern w:val="0"/>
                <w:sz w:val="18"/>
                <w:szCs w:val="18"/>
              </w:rPr>
              <w:t>3）具有专属售后团队，及专属售后负责人得</w:t>
            </w:r>
            <w:r w:rsidR="00680BA9">
              <w:rPr>
                <w:rFonts w:asciiTheme="minorEastAsia" w:hAnsiTheme="minorEastAsia" w:cs="宋体" w:hint="eastAsia"/>
                <w:kern w:val="0"/>
                <w:sz w:val="18"/>
                <w:szCs w:val="18"/>
              </w:rPr>
              <w:t>，提供相关简历，本条最高得</w:t>
            </w:r>
            <w:r>
              <w:rPr>
                <w:rFonts w:asciiTheme="minorEastAsia" w:hAnsiTheme="minorEastAsia" w:cs="宋体" w:hint="eastAsia"/>
                <w:kern w:val="0"/>
                <w:sz w:val="18"/>
                <w:szCs w:val="18"/>
              </w:rPr>
              <w:t>1分；</w:t>
            </w:r>
          </w:p>
          <w:p w:rsidR="00854F52" w:rsidRDefault="000C012E" w:rsidP="00F80400">
            <w:pPr>
              <w:ind w:firstLineChars="200" w:firstLine="360"/>
              <w:jc w:val="left"/>
              <w:rPr>
                <w:rFonts w:asciiTheme="minorEastAsia" w:hAnsiTheme="minorEastAsia" w:cs="宋体"/>
                <w:color w:val="000000"/>
                <w:kern w:val="0"/>
                <w:sz w:val="18"/>
                <w:szCs w:val="18"/>
              </w:rPr>
            </w:pPr>
            <w:r>
              <w:rPr>
                <w:rFonts w:asciiTheme="minorEastAsia" w:hAnsiTheme="minorEastAsia" w:cs="宋体" w:hint="eastAsia"/>
                <w:kern w:val="0"/>
                <w:sz w:val="18"/>
                <w:szCs w:val="18"/>
              </w:rPr>
              <w:t>本项最高得</w:t>
            </w:r>
            <w:r w:rsidR="00680BA9">
              <w:rPr>
                <w:rFonts w:asciiTheme="minorEastAsia" w:hAnsiTheme="minorEastAsia" w:cs="宋体" w:hint="eastAsia"/>
                <w:kern w:val="0"/>
                <w:sz w:val="18"/>
                <w:szCs w:val="18"/>
              </w:rPr>
              <w:t>5</w:t>
            </w:r>
            <w:r>
              <w:rPr>
                <w:rFonts w:asciiTheme="minorEastAsia" w:hAnsiTheme="minorEastAsia" w:cs="宋体" w:hint="eastAsia"/>
                <w:kern w:val="0"/>
                <w:sz w:val="18"/>
                <w:szCs w:val="18"/>
              </w:rPr>
              <w:t>分，投标人需提供上述人员学历或学位证书及相关资质证明扫描件；投标人需提供该成员在投标人单位的</w:t>
            </w:r>
          </w:p>
        </w:tc>
      </w:tr>
      <w:tr w:rsidR="0060194E" w:rsidTr="00D328F2">
        <w:trPr>
          <w:trHeight w:val="512"/>
        </w:trPr>
        <w:tc>
          <w:tcPr>
            <w:tcW w:w="959" w:type="dxa"/>
            <w:tcBorders>
              <w:left w:val="single" w:sz="4" w:space="0" w:color="auto"/>
              <w:right w:val="single" w:sz="4" w:space="0" w:color="auto"/>
            </w:tcBorders>
            <w:vAlign w:val="center"/>
          </w:tcPr>
          <w:p w:rsidR="0060194E" w:rsidRDefault="0060194E">
            <w:pPr>
              <w:widowControl/>
              <w:jc w:val="center"/>
              <w:rPr>
                <w:rFonts w:asciiTheme="minorEastAsia" w:hAnsiTheme="minorEastAsia" w:cs="宋体"/>
                <w:color w:val="000000"/>
                <w:kern w:val="0"/>
                <w:sz w:val="18"/>
                <w:szCs w:val="18"/>
              </w:rPr>
            </w:pPr>
          </w:p>
        </w:tc>
        <w:tc>
          <w:tcPr>
            <w:tcW w:w="1276" w:type="dxa"/>
            <w:tcBorders>
              <w:top w:val="nil"/>
              <w:left w:val="nil"/>
              <w:bottom w:val="single" w:sz="4" w:space="0" w:color="auto"/>
              <w:right w:val="single" w:sz="4" w:space="0" w:color="auto"/>
            </w:tcBorders>
            <w:vAlign w:val="center"/>
          </w:tcPr>
          <w:p w:rsidR="0060194E" w:rsidRDefault="0060194E">
            <w:pPr>
              <w:adjustRightInd w:val="0"/>
              <w:snapToGrid w:val="0"/>
              <w:jc w:val="center"/>
              <w:rPr>
                <w:rFonts w:asciiTheme="minorEastAsia" w:hAnsiTheme="minorEastAsia"/>
                <w:kern w:val="0"/>
                <w:sz w:val="18"/>
                <w:szCs w:val="18"/>
                <w:lang w:bidi="en-US"/>
              </w:rPr>
            </w:pPr>
            <w:r>
              <w:rPr>
                <w:rFonts w:asciiTheme="minorEastAsia" w:hAnsiTheme="minorEastAsia" w:hint="eastAsia"/>
                <w:kern w:val="0"/>
                <w:sz w:val="18"/>
                <w:szCs w:val="18"/>
                <w:lang w:bidi="en-US"/>
              </w:rPr>
              <w:t>企业实力</w:t>
            </w:r>
          </w:p>
        </w:tc>
        <w:tc>
          <w:tcPr>
            <w:tcW w:w="708" w:type="dxa"/>
            <w:tcBorders>
              <w:top w:val="nil"/>
              <w:left w:val="nil"/>
              <w:bottom w:val="single" w:sz="4" w:space="0" w:color="auto"/>
              <w:right w:val="single" w:sz="4" w:space="0" w:color="auto"/>
            </w:tcBorders>
            <w:vAlign w:val="center"/>
          </w:tcPr>
          <w:p w:rsidR="0060194E" w:rsidRDefault="00680BA9">
            <w:pPr>
              <w:adjustRightInd w:val="0"/>
              <w:snapToGrid w:val="0"/>
              <w:jc w:val="center"/>
              <w:rPr>
                <w:rFonts w:asciiTheme="minorEastAsia" w:hAnsiTheme="minorEastAsia"/>
                <w:kern w:val="0"/>
                <w:sz w:val="18"/>
                <w:szCs w:val="18"/>
                <w:lang w:bidi="en-US"/>
              </w:rPr>
            </w:pPr>
            <w:r>
              <w:rPr>
                <w:rFonts w:asciiTheme="minorEastAsia" w:hAnsiTheme="minorEastAsia" w:hint="eastAsia"/>
                <w:kern w:val="0"/>
                <w:sz w:val="18"/>
                <w:szCs w:val="18"/>
                <w:lang w:bidi="en-US"/>
              </w:rPr>
              <w:t>6</w:t>
            </w:r>
          </w:p>
        </w:tc>
        <w:tc>
          <w:tcPr>
            <w:tcW w:w="6413" w:type="dxa"/>
            <w:tcBorders>
              <w:top w:val="nil"/>
              <w:left w:val="nil"/>
              <w:bottom w:val="single" w:sz="4" w:space="0" w:color="auto"/>
              <w:right w:val="single" w:sz="4" w:space="0" w:color="auto"/>
            </w:tcBorders>
            <w:vAlign w:val="center"/>
          </w:tcPr>
          <w:p w:rsidR="0060194E" w:rsidRDefault="00442D91" w:rsidP="00FD0E0E">
            <w:pPr>
              <w:pStyle w:val="ad"/>
              <w:numPr>
                <w:ilvl w:val="0"/>
                <w:numId w:val="20"/>
              </w:numPr>
              <w:ind w:left="34" w:firstLineChars="0" w:firstLine="0"/>
              <w:jc w:val="left"/>
              <w:rPr>
                <w:rFonts w:asciiTheme="minorEastAsia" w:hAnsiTheme="minorEastAsia" w:cs="宋体"/>
                <w:color w:val="000000"/>
                <w:kern w:val="0"/>
                <w:sz w:val="18"/>
                <w:szCs w:val="18"/>
              </w:rPr>
            </w:pPr>
            <w:r w:rsidRPr="00BB01D7">
              <w:rPr>
                <w:rFonts w:asciiTheme="minorEastAsia" w:hAnsiTheme="minorEastAsia" w:cs="宋体" w:hint="eastAsia"/>
                <w:color w:val="000000"/>
                <w:kern w:val="0"/>
                <w:sz w:val="18"/>
                <w:szCs w:val="18"/>
              </w:rPr>
              <w:t>具有《</w:t>
            </w:r>
            <w:r w:rsidR="00680BA9" w:rsidRPr="00BB01D7">
              <w:rPr>
                <w:rFonts w:asciiTheme="minorEastAsia" w:hAnsiTheme="minorEastAsia" w:cs="宋体" w:hint="eastAsia"/>
                <w:color w:val="000000"/>
                <w:kern w:val="0"/>
                <w:sz w:val="18"/>
                <w:szCs w:val="18"/>
              </w:rPr>
              <w:t>高新技术企业</w:t>
            </w:r>
            <w:r w:rsidRPr="00BB01D7">
              <w:rPr>
                <w:rFonts w:asciiTheme="minorEastAsia" w:hAnsiTheme="minorEastAsia" w:cs="宋体" w:hint="eastAsia"/>
                <w:color w:val="000000"/>
                <w:kern w:val="0"/>
                <w:sz w:val="18"/>
                <w:szCs w:val="18"/>
              </w:rPr>
              <w:t>》</w:t>
            </w:r>
            <w:r w:rsidR="00680BA9" w:rsidRPr="00BB01D7">
              <w:rPr>
                <w:rFonts w:asciiTheme="minorEastAsia" w:hAnsiTheme="minorEastAsia" w:cs="宋体" w:hint="eastAsia"/>
                <w:color w:val="000000"/>
                <w:kern w:val="0"/>
                <w:sz w:val="18"/>
                <w:szCs w:val="18"/>
              </w:rPr>
              <w:t>证书</w:t>
            </w:r>
            <w:r w:rsidRPr="00BB01D7">
              <w:rPr>
                <w:rFonts w:asciiTheme="minorEastAsia" w:hAnsiTheme="minorEastAsia" w:cs="宋体" w:hint="eastAsia"/>
                <w:color w:val="000000"/>
                <w:kern w:val="0"/>
                <w:sz w:val="18"/>
                <w:szCs w:val="18"/>
              </w:rPr>
              <w:t>得1分</w:t>
            </w:r>
            <w:r w:rsidR="00680BA9" w:rsidRPr="00BB01D7">
              <w:rPr>
                <w:rFonts w:asciiTheme="minorEastAsia" w:hAnsiTheme="minorEastAsia" w:cs="宋体" w:hint="eastAsia"/>
                <w:color w:val="000000"/>
                <w:kern w:val="0"/>
                <w:sz w:val="18"/>
                <w:szCs w:val="18"/>
              </w:rPr>
              <w:t>；</w:t>
            </w:r>
          </w:p>
          <w:p w:rsidR="00680BA9" w:rsidRPr="00BB01D7" w:rsidRDefault="00680BA9" w:rsidP="00FD0E0E">
            <w:pPr>
              <w:pStyle w:val="ad"/>
              <w:numPr>
                <w:ilvl w:val="0"/>
                <w:numId w:val="20"/>
              </w:numPr>
              <w:ind w:left="34" w:firstLineChars="0" w:firstLine="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投标人为</w:t>
            </w:r>
            <w:r w:rsidRPr="00680BA9">
              <w:rPr>
                <w:rFonts w:asciiTheme="minorEastAsia" w:hAnsiTheme="minorEastAsia" w:cs="宋体" w:hint="eastAsia"/>
                <w:color w:val="000000"/>
                <w:kern w:val="0"/>
                <w:sz w:val="18"/>
                <w:szCs w:val="18"/>
              </w:rPr>
              <w:t>分布式光伏发电项目建设规范企业</w:t>
            </w:r>
            <w:r>
              <w:rPr>
                <w:rFonts w:asciiTheme="minorEastAsia" w:hAnsiTheme="minorEastAsia" w:cs="宋体" w:hint="eastAsia"/>
                <w:color w:val="000000"/>
                <w:kern w:val="0"/>
                <w:sz w:val="18"/>
                <w:szCs w:val="18"/>
              </w:rPr>
              <w:t>，提供相关证明得1分；</w:t>
            </w:r>
          </w:p>
          <w:p w:rsidR="00680BA9" w:rsidRDefault="00680BA9" w:rsidP="00FD0E0E">
            <w:pPr>
              <w:pStyle w:val="ad"/>
              <w:numPr>
                <w:ilvl w:val="0"/>
                <w:numId w:val="20"/>
              </w:numPr>
              <w:ind w:left="34" w:firstLineChars="0" w:firstLine="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为知名光伏组件及逆变器厂家的合作伙伴，提供相关证明，每提供一个得1分，最高得2分；</w:t>
            </w:r>
          </w:p>
          <w:p w:rsidR="00087608" w:rsidRDefault="00087608" w:rsidP="00F80400">
            <w:pPr>
              <w:pStyle w:val="ad"/>
              <w:numPr>
                <w:ilvl w:val="0"/>
                <w:numId w:val="20"/>
              </w:numPr>
              <w:ind w:left="34" w:firstLineChars="0" w:firstLine="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具有光伏发电相关</w:t>
            </w:r>
            <w:r w:rsidRPr="00087608">
              <w:rPr>
                <w:rFonts w:asciiTheme="minorEastAsia" w:hAnsiTheme="minorEastAsia" w:cs="宋体" w:hint="eastAsia"/>
                <w:color w:val="000000"/>
                <w:kern w:val="0"/>
                <w:sz w:val="18"/>
                <w:szCs w:val="18"/>
              </w:rPr>
              <w:t>发明专利、实用新型专利</w:t>
            </w:r>
            <w:r>
              <w:rPr>
                <w:rFonts w:asciiTheme="minorEastAsia" w:hAnsiTheme="minorEastAsia" w:cs="宋体" w:hint="eastAsia"/>
                <w:color w:val="000000"/>
                <w:kern w:val="0"/>
                <w:sz w:val="18"/>
                <w:szCs w:val="18"/>
              </w:rPr>
              <w:t>，或具有自主研发的光伏管理系统（需提供软件著作权证书），每证书得0.5分</w:t>
            </w:r>
            <w:r w:rsidR="002807AF">
              <w:rPr>
                <w:rFonts w:asciiTheme="minorEastAsia" w:hAnsiTheme="minorEastAsia" w:cs="宋体" w:hint="eastAsia"/>
                <w:color w:val="000000"/>
                <w:kern w:val="0"/>
                <w:sz w:val="18"/>
                <w:szCs w:val="18"/>
              </w:rPr>
              <w:t>，</w:t>
            </w:r>
            <w:r>
              <w:rPr>
                <w:rFonts w:asciiTheme="minorEastAsia" w:hAnsiTheme="minorEastAsia" w:cs="宋体" w:hint="eastAsia"/>
                <w:color w:val="000000"/>
                <w:kern w:val="0"/>
                <w:sz w:val="18"/>
                <w:szCs w:val="18"/>
              </w:rPr>
              <w:t>最高</w:t>
            </w:r>
            <w:r w:rsidR="002807AF">
              <w:rPr>
                <w:rFonts w:asciiTheme="minorEastAsia" w:hAnsiTheme="minorEastAsia" w:cs="宋体" w:hint="eastAsia"/>
                <w:color w:val="000000"/>
                <w:kern w:val="0"/>
                <w:sz w:val="18"/>
                <w:szCs w:val="18"/>
              </w:rPr>
              <w:t>得</w:t>
            </w:r>
            <w:r>
              <w:rPr>
                <w:rFonts w:asciiTheme="minorEastAsia" w:hAnsiTheme="minorEastAsia" w:cs="宋体" w:hint="eastAsia"/>
                <w:color w:val="000000"/>
                <w:kern w:val="0"/>
                <w:sz w:val="18"/>
                <w:szCs w:val="18"/>
              </w:rPr>
              <w:t>2分。</w:t>
            </w:r>
          </w:p>
          <w:p w:rsidR="002807AF" w:rsidRPr="00BB01D7" w:rsidRDefault="002807AF" w:rsidP="00F80400">
            <w:pPr>
              <w:pStyle w:val="ad"/>
              <w:ind w:left="34" w:firstLineChars="250" w:firstLine="450"/>
              <w:jc w:val="left"/>
              <w:rPr>
                <w:rFonts w:asciiTheme="minorEastAsia" w:hAnsiTheme="minorEastAsia" w:cs="宋体"/>
                <w:color w:val="000000"/>
                <w:kern w:val="0"/>
                <w:sz w:val="18"/>
                <w:szCs w:val="18"/>
              </w:rPr>
            </w:pPr>
            <w:r>
              <w:rPr>
                <w:rFonts w:asciiTheme="minorEastAsia" w:hAnsiTheme="minorEastAsia" w:cs="宋体" w:hint="eastAsia"/>
                <w:kern w:val="0"/>
                <w:sz w:val="18"/>
                <w:szCs w:val="18"/>
              </w:rPr>
              <w:t>本项最高得6分。投标人需提供上述资质证明文件扫描件；</w:t>
            </w:r>
          </w:p>
        </w:tc>
      </w:tr>
      <w:tr w:rsidR="00854F52" w:rsidTr="00D328F2">
        <w:trPr>
          <w:trHeight w:val="810"/>
        </w:trPr>
        <w:tc>
          <w:tcPr>
            <w:tcW w:w="959" w:type="dxa"/>
            <w:vMerge w:val="restart"/>
            <w:tcBorders>
              <w:top w:val="single" w:sz="4" w:space="0" w:color="auto"/>
              <w:left w:val="single" w:sz="4" w:space="0" w:color="auto"/>
              <w:right w:val="single" w:sz="4" w:space="0" w:color="auto"/>
            </w:tcBorders>
            <w:vAlign w:val="center"/>
          </w:tcPr>
          <w:p w:rsidR="00854F52" w:rsidRDefault="00854F52">
            <w:pPr>
              <w:widowControl/>
              <w:jc w:val="center"/>
              <w:rPr>
                <w:rFonts w:asciiTheme="minorEastAsia" w:hAnsiTheme="minorEastAsia" w:cs="宋体"/>
                <w:color w:val="000000"/>
                <w:kern w:val="0"/>
                <w:sz w:val="18"/>
                <w:szCs w:val="18"/>
              </w:rPr>
            </w:pPr>
          </w:p>
          <w:p w:rsidR="00854F52" w:rsidRDefault="000C012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技术部分</w:t>
            </w:r>
          </w:p>
          <w:p w:rsidR="00854F52" w:rsidRDefault="000C012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w:t>
            </w:r>
            <w:r w:rsidR="00087608">
              <w:rPr>
                <w:rFonts w:asciiTheme="minorEastAsia" w:hAnsiTheme="minorEastAsia" w:cs="宋体" w:hint="eastAsia"/>
                <w:color w:val="000000"/>
                <w:kern w:val="0"/>
                <w:sz w:val="18"/>
                <w:szCs w:val="18"/>
              </w:rPr>
              <w:t>25</w:t>
            </w:r>
            <w:r>
              <w:rPr>
                <w:rFonts w:asciiTheme="minorEastAsia" w:hAnsiTheme="minorEastAsia" w:cs="宋体" w:hint="eastAsia"/>
                <w:color w:val="000000"/>
                <w:kern w:val="0"/>
                <w:sz w:val="18"/>
                <w:szCs w:val="18"/>
              </w:rPr>
              <w:t>分）</w:t>
            </w:r>
          </w:p>
          <w:p w:rsidR="00854F52" w:rsidRDefault="00854F52">
            <w:pPr>
              <w:jc w:val="center"/>
              <w:rPr>
                <w:rFonts w:asciiTheme="minorEastAsia" w:hAnsiTheme="minorEastAsia" w:cs="宋体"/>
                <w:color w:val="000000"/>
                <w:kern w:val="0"/>
                <w:sz w:val="18"/>
                <w:szCs w:val="18"/>
              </w:rPr>
            </w:pPr>
          </w:p>
        </w:tc>
        <w:tc>
          <w:tcPr>
            <w:tcW w:w="1276" w:type="dxa"/>
            <w:tcBorders>
              <w:top w:val="nil"/>
              <w:left w:val="nil"/>
              <w:bottom w:val="single" w:sz="4" w:space="0" w:color="auto"/>
              <w:right w:val="single" w:sz="4" w:space="0" w:color="auto"/>
            </w:tcBorders>
            <w:vAlign w:val="center"/>
          </w:tcPr>
          <w:p w:rsidR="00854F52" w:rsidRDefault="000C012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整改方案评审</w:t>
            </w:r>
          </w:p>
        </w:tc>
        <w:tc>
          <w:tcPr>
            <w:tcW w:w="708" w:type="dxa"/>
            <w:tcBorders>
              <w:top w:val="nil"/>
              <w:left w:val="nil"/>
              <w:bottom w:val="single" w:sz="4" w:space="0" w:color="auto"/>
              <w:right w:val="single" w:sz="4" w:space="0" w:color="auto"/>
            </w:tcBorders>
            <w:vAlign w:val="center"/>
          </w:tcPr>
          <w:p w:rsidR="00854F52" w:rsidRDefault="00BB01D7" w:rsidP="00D328F2">
            <w:pPr>
              <w:pStyle w:val="ae"/>
              <w:spacing w:line="240" w:lineRule="auto"/>
              <w:ind w:firstLineChars="100" w:firstLine="180"/>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8</w:t>
            </w:r>
          </w:p>
        </w:tc>
        <w:tc>
          <w:tcPr>
            <w:tcW w:w="6413" w:type="dxa"/>
            <w:tcBorders>
              <w:top w:val="nil"/>
              <w:left w:val="nil"/>
              <w:bottom w:val="single" w:sz="4" w:space="0" w:color="auto"/>
              <w:right w:val="single" w:sz="4" w:space="0" w:color="auto"/>
            </w:tcBorders>
            <w:vAlign w:val="center"/>
          </w:tcPr>
          <w:p w:rsidR="00854F52" w:rsidRDefault="00B802FF" w:rsidP="00D328F2">
            <w:pPr>
              <w:pStyle w:val="ae"/>
              <w:spacing w:line="240" w:lineRule="auto"/>
              <w:ind w:firstLineChars="200" w:firstLine="360"/>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投标人应对项目进行</w:t>
            </w:r>
            <w:r w:rsidR="000C012E">
              <w:rPr>
                <w:rFonts w:asciiTheme="minorEastAsia" w:eastAsiaTheme="minorEastAsia" w:hAnsiTheme="minorEastAsia" w:cs="宋体" w:hint="eastAsia"/>
                <w:kern w:val="0"/>
                <w:sz w:val="18"/>
                <w:szCs w:val="18"/>
              </w:rPr>
              <w:t>深入研究，整改方案具有针对性，</w:t>
            </w:r>
            <w:r>
              <w:rPr>
                <w:rFonts w:asciiTheme="minorEastAsia" w:eastAsiaTheme="minorEastAsia" w:hAnsiTheme="minorEastAsia" w:cs="宋体" w:hint="eastAsia"/>
                <w:kern w:val="0"/>
                <w:sz w:val="18"/>
                <w:szCs w:val="18"/>
              </w:rPr>
              <w:t>初步设计</w:t>
            </w:r>
            <w:r w:rsidR="000C012E">
              <w:rPr>
                <w:rFonts w:asciiTheme="minorEastAsia" w:eastAsiaTheme="minorEastAsia" w:hAnsiTheme="minorEastAsia" w:cs="宋体" w:hint="eastAsia"/>
                <w:kern w:val="0"/>
                <w:sz w:val="18"/>
                <w:szCs w:val="18"/>
              </w:rPr>
              <w:t>符合项目特点，</w:t>
            </w:r>
            <w:r>
              <w:rPr>
                <w:rFonts w:asciiTheme="minorEastAsia" w:eastAsiaTheme="minorEastAsia" w:hAnsiTheme="minorEastAsia" w:cs="宋体" w:hint="eastAsia"/>
                <w:kern w:val="0"/>
                <w:sz w:val="18"/>
                <w:szCs w:val="18"/>
              </w:rPr>
              <w:t>光伏利用率高，敷设</w:t>
            </w:r>
            <w:r w:rsidR="000C012E">
              <w:rPr>
                <w:rFonts w:asciiTheme="minorEastAsia" w:eastAsiaTheme="minorEastAsia" w:hAnsiTheme="minorEastAsia" w:cs="宋体" w:hint="eastAsia"/>
                <w:kern w:val="0"/>
                <w:sz w:val="18"/>
                <w:szCs w:val="18"/>
              </w:rPr>
              <w:t>合理且可操作性强，构思方案优良</w:t>
            </w:r>
            <w:r>
              <w:rPr>
                <w:rFonts w:asciiTheme="minorEastAsia" w:eastAsiaTheme="minorEastAsia" w:hAnsiTheme="minorEastAsia" w:cs="宋体" w:hint="eastAsia"/>
                <w:kern w:val="0"/>
                <w:sz w:val="18"/>
                <w:szCs w:val="18"/>
              </w:rPr>
              <w:t>。横向对比各投标人方案，优秀得</w:t>
            </w:r>
            <w:r w:rsidR="00BB01D7">
              <w:rPr>
                <w:rFonts w:asciiTheme="minorEastAsia" w:eastAsiaTheme="minorEastAsia" w:hAnsiTheme="minorEastAsia" w:cs="宋体" w:hint="eastAsia"/>
                <w:kern w:val="0"/>
                <w:sz w:val="18"/>
                <w:szCs w:val="18"/>
              </w:rPr>
              <w:t>6-8</w:t>
            </w:r>
            <w:r>
              <w:rPr>
                <w:rFonts w:asciiTheme="minorEastAsia" w:eastAsiaTheme="minorEastAsia" w:hAnsiTheme="minorEastAsia" w:cs="宋体" w:hint="eastAsia"/>
                <w:kern w:val="0"/>
                <w:sz w:val="18"/>
                <w:szCs w:val="18"/>
              </w:rPr>
              <w:t>分，良好得</w:t>
            </w:r>
            <w:r w:rsidR="00BB01D7">
              <w:rPr>
                <w:rFonts w:asciiTheme="minorEastAsia" w:eastAsiaTheme="minorEastAsia" w:hAnsiTheme="minorEastAsia" w:cs="宋体" w:hint="eastAsia"/>
                <w:kern w:val="0"/>
                <w:sz w:val="18"/>
                <w:szCs w:val="18"/>
              </w:rPr>
              <w:t>3-5</w:t>
            </w:r>
            <w:r>
              <w:rPr>
                <w:rFonts w:asciiTheme="minorEastAsia" w:eastAsiaTheme="minorEastAsia" w:hAnsiTheme="minorEastAsia" w:cs="宋体" w:hint="eastAsia"/>
                <w:kern w:val="0"/>
                <w:sz w:val="18"/>
                <w:szCs w:val="18"/>
              </w:rPr>
              <w:t>分，一般得</w:t>
            </w:r>
            <w:r w:rsidR="00D328F2">
              <w:rPr>
                <w:rFonts w:asciiTheme="minorEastAsia" w:eastAsiaTheme="minorEastAsia" w:hAnsiTheme="minorEastAsia" w:cs="宋体" w:hint="eastAsia"/>
                <w:kern w:val="0"/>
                <w:sz w:val="18"/>
                <w:szCs w:val="18"/>
              </w:rPr>
              <w:t>1-</w:t>
            </w:r>
            <w:r w:rsidR="00BB01D7">
              <w:rPr>
                <w:rFonts w:asciiTheme="minorEastAsia" w:eastAsiaTheme="minorEastAsia" w:hAnsiTheme="minorEastAsia" w:cs="宋体" w:hint="eastAsia"/>
                <w:kern w:val="0"/>
                <w:sz w:val="18"/>
                <w:szCs w:val="18"/>
              </w:rPr>
              <w:t>2</w:t>
            </w:r>
            <w:r>
              <w:rPr>
                <w:rFonts w:asciiTheme="minorEastAsia" w:eastAsiaTheme="minorEastAsia" w:hAnsiTheme="minorEastAsia" w:cs="宋体" w:hint="eastAsia"/>
                <w:kern w:val="0"/>
                <w:sz w:val="18"/>
                <w:szCs w:val="18"/>
              </w:rPr>
              <w:t>分。不提供初步设计，不得分。</w:t>
            </w:r>
          </w:p>
        </w:tc>
      </w:tr>
      <w:tr w:rsidR="00854F52" w:rsidTr="002807AF">
        <w:trPr>
          <w:trHeight w:val="274"/>
        </w:trPr>
        <w:tc>
          <w:tcPr>
            <w:tcW w:w="959" w:type="dxa"/>
            <w:vMerge/>
            <w:tcBorders>
              <w:left w:val="single" w:sz="4" w:space="0" w:color="auto"/>
              <w:right w:val="single" w:sz="4" w:space="0" w:color="auto"/>
            </w:tcBorders>
            <w:vAlign w:val="center"/>
          </w:tcPr>
          <w:p w:rsidR="00854F52" w:rsidRDefault="00854F52">
            <w:pPr>
              <w:jc w:val="center"/>
              <w:rPr>
                <w:rFonts w:asciiTheme="minorEastAsia" w:hAnsiTheme="minorEastAsia" w:cs="宋体"/>
                <w:color w:val="000000"/>
                <w:kern w:val="0"/>
                <w:sz w:val="18"/>
                <w:szCs w:val="18"/>
              </w:rPr>
            </w:pPr>
          </w:p>
        </w:tc>
        <w:tc>
          <w:tcPr>
            <w:tcW w:w="1276" w:type="dxa"/>
            <w:tcBorders>
              <w:top w:val="nil"/>
              <w:left w:val="nil"/>
              <w:bottom w:val="single" w:sz="4" w:space="0" w:color="auto"/>
              <w:right w:val="single" w:sz="4" w:space="0" w:color="auto"/>
            </w:tcBorders>
            <w:vAlign w:val="center"/>
          </w:tcPr>
          <w:p w:rsidR="00854F52" w:rsidRDefault="00B802FF">
            <w:pPr>
              <w:jc w:val="center"/>
              <w:rPr>
                <w:rFonts w:asciiTheme="minorEastAsia" w:hAnsiTheme="minorEastAsia"/>
                <w:sz w:val="18"/>
                <w:szCs w:val="18"/>
              </w:rPr>
            </w:pPr>
            <w:r>
              <w:rPr>
                <w:rFonts w:asciiTheme="minorEastAsia" w:hAnsiTheme="minorEastAsia" w:hint="eastAsia"/>
                <w:sz w:val="18"/>
                <w:szCs w:val="18"/>
              </w:rPr>
              <w:t>拟投产品</w:t>
            </w:r>
          </w:p>
        </w:tc>
        <w:tc>
          <w:tcPr>
            <w:tcW w:w="708" w:type="dxa"/>
            <w:tcBorders>
              <w:top w:val="nil"/>
              <w:left w:val="nil"/>
              <w:bottom w:val="single" w:sz="4" w:space="0" w:color="auto"/>
              <w:right w:val="single" w:sz="4" w:space="0" w:color="auto"/>
            </w:tcBorders>
            <w:vAlign w:val="center"/>
          </w:tcPr>
          <w:p w:rsidR="00854F52" w:rsidRDefault="00BB01D7">
            <w:pPr>
              <w:jc w:val="center"/>
              <w:rPr>
                <w:rFonts w:asciiTheme="minorEastAsia" w:hAnsiTheme="minorEastAsia"/>
                <w:sz w:val="18"/>
                <w:szCs w:val="18"/>
              </w:rPr>
            </w:pPr>
            <w:r>
              <w:rPr>
                <w:rFonts w:asciiTheme="minorEastAsia" w:hAnsiTheme="minorEastAsia" w:hint="eastAsia"/>
                <w:sz w:val="18"/>
                <w:szCs w:val="18"/>
              </w:rPr>
              <w:t>7</w:t>
            </w:r>
          </w:p>
        </w:tc>
        <w:tc>
          <w:tcPr>
            <w:tcW w:w="6413" w:type="dxa"/>
            <w:tcBorders>
              <w:top w:val="nil"/>
              <w:left w:val="nil"/>
              <w:bottom w:val="single" w:sz="4" w:space="0" w:color="auto"/>
              <w:right w:val="single" w:sz="4" w:space="0" w:color="auto"/>
            </w:tcBorders>
            <w:shd w:val="clear" w:color="auto" w:fill="FFFFFF"/>
            <w:vAlign w:val="center"/>
          </w:tcPr>
          <w:p w:rsidR="00854F52" w:rsidRPr="002807AF" w:rsidRDefault="00B802FF" w:rsidP="002807AF">
            <w:pPr>
              <w:pStyle w:val="ad"/>
              <w:numPr>
                <w:ilvl w:val="0"/>
                <w:numId w:val="22"/>
              </w:numPr>
              <w:ind w:left="34" w:firstLineChars="0" w:hanging="34"/>
              <w:jc w:val="left"/>
              <w:rPr>
                <w:rFonts w:asciiTheme="minorEastAsia" w:hAnsiTheme="minorEastAsia" w:cs="宋体"/>
                <w:color w:val="000000"/>
                <w:kern w:val="0"/>
                <w:sz w:val="18"/>
                <w:szCs w:val="18"/>
              </w:rPr>
            </w:pPr>
            <w:r w:rsidRPr="002807AF">
              <w:rPr>
                <w:rFonts w:asciiTheme="minorEastAsia" w:hAnsiTheme="minorEastAsia" w:cs="宋体" w:hint="eastAsia"/>
                <w:color w:val="000000"/>
                <w:kern w:val="0"/>
                <w:sz w:val="18"/>
                <w:szCs w:val="18"/>
              </w:rPr>
              <w:t>拟投光</w:t>
            </w:r>
            <w:proofErr w:type="gramStart"/>
            <w:r w:rsidRPr="002807AF">
              <w:rPr>
                <w:rFonts w:asciiTheme="minorEastAsia" w:hAnsiTheme="minorEastAsia" w:cs="宋体" w:hint="eastAsia"/>
                <w:color w:val="000000"/>
                <w:kern w:val="0"/>
                <w:sz w:val="18"/>
                <w:szCs w:val="18"/>
              </w:rPr>
              <w:t>伏</w:t>
            </w:r>
            <w:proofErr w:type="gramEnd"/>
            <w:r w:rsidRPr="002807AF">
              <w:rPr>
                <w:rFonts w:asciiTheme="minorEastAsia" w:hAnsiTheme="minorEastAsia" w:cs="宋体" w:hint="eastAsia"/>
                <w:color w:val="000000"/>
                <w:kern w:val="0"/>
                <w:sz w:val="18"/>
                <w:szCs w:val="18"/>
              </w:rPr>
              <w:t>组件</w:t>
            </w:r>
            <w:r w:rsidR="00245A38" w:rsidRPr="002807AF">
              <w:rPr>
                <w:rFonts w:asciiTheme="minorEastAsia" w:hAnsiTheme="minorEastAsia" w:cs="宋体" w:hint="eastAsia"/>
                <w:color w:val="000000"/>
                <w:kern w:val="0"/>
                <w:sz w:val="18"/>
                <w:szCs w:val="18"/>
              </w:rPr>
              <w:t>综合</w:t>
            </w:r>
            <w:r w:rsidRPr="002807AF">
              <w:rPr>
                <w:rFonts w:asciiTheme="minorEastAsia" w:hAnsiTheme="minorEastAsia" w:cs="宋体" w:hint="eastAsia"/>
                <w:color w:val="000000"/>
                <w:kern w:val="0"/>
                <w:sz w:val="18"/>
                <w:szCs w:val="18"/>
              </w:rPr>
              <w:t>比较，品牌为国内外知名品牌，技术领先，完全满足或优于采购需求得</w:t>
            </w:r>
            <w:r w:rsidR="00BB01D7" w:rsidRPr="002807AF">
              <w:rPr>
                <w:rFonts w:asciiTheme="minorEastAsia" w:hAnsiTheme="minorEastAsia" w:cs="宋体"/>
                <w:color w:val="000000"/>
                <w:kern w:val="0"/>
                <w:sz w:val="18"/>
                <w:szCs w:val="18"/>
              </w:rPr>
              <w:t>2</w:t>
            </w:r>
            <w:r w:rsidRPr="002807AF">
              <w:rPr>
                <w:rFonts w:asciiTheme="minorEastAsia" w:hAnsiTheme="minorEastAsia" w:cs="宋体" w:hint="eastAsia"/>
                <w:color w:val="000000"/>
                <w:kern w:val="0"/>
                <w:sz w:val="18"/>
                <w:szCs w:val="18"/>
              </w:rPr>
              <w:t>分；如存在不满足技术需求，从</w:t>
            </w:r>
            <w:r w:rsidR="00BB01D7" w:rsidRPr="002807AF">
              <w:rPr>
                <w:rFonts w:asciiTheme="minorEastAsia" w:hAnsiTheme="minorEastAsia" w:cs="宋体"/>
                <w:color w:val="000000"/>
                <w:kern w:val="0"/>
                <w:sz w:val="18"/>
                <w:szCs w:val="18"/>
              </w:rPr>
              <w:t>2</w:t>
            </w:r>
            <w:r w:rsidRPr="002807AF">
              <w:rPr>
                <w:rFonts w:asciiTheme="minorEastAsia" w:hAnsiTheme="minorEastAsia" w:cs="宋体" w:hint="eastAsia"/>
                <w:color w:val="000000"/>
                <w:kern w:val="0"/>
                <w:sz w:val="18"/>
                <w:szCs w:val="18"/>
              </w:rPr>
              <w:t>分开始每点不满足扣</w:t>
            </w:r>
            <w:r w:rsidRPr="002807AF">
              <w:rPr>
                <w:rFonts w:asciiTheme="minorEastAsia" w:hAnsiTheme="minorEastAsia" w:cs="宋体"/>
                <w:color w:val="000000"/>
                <w:kern w:val="0"/>
                <w:sz w:val="18"/>
                <w:szCs w:val="18"/>
              </w:rPr>
              <w:t>0.5</w:t>
            </w:r>
            <w:r w:rsidRPr="002807AF">
              <w:rPr>
                <w:rFonts w:asciiTheme="minorEastAsia" w:hAnsiTheme="minorEastAsia" w:cs="宋体" w:hint="eastAsia"/>
                <w:color w:val="000000"/>
                <w:kern w:val="0"/>
                <w:sz w:val="18"/>
                <w:szCs w:val="18"/>
              </w:rPr>
              <w:t>分，扣完为止。不提供技术参数具体特征描述，或技术参数描述不清，笼统模糊，不得分。</w:t>
            </w:r>
          </w:p>
          <w:p w:rsidR="00BA5119" w:rsidRPr="002807AF" w:rsidRDefault="00BA5119" w:rsidP="002807AF">
            <w:pPr>
              <w:pStyle w:val="ad"/>
              <w:numPr>
                <w:ilvl w:val="0"/>
                <w:numId w:val="22"/>
              </w:numPr>
              <w:ind w:left="34" w:firstLineChars="0" w:hanging="34"/>
              <w:jc w:val="left"/>
              <w:rPr>
                <w:rFonts w:asciiTheme="minorEastAsia" w:hAnsiTheme="minorEastAsia" w:cs="宋体"/>
                <w:color w:val="000000"/>
                <w:kern w:val="0"/>
                <w:sz w:val="18"/>
                <w:szCs w:val="18"/>
              </w:rPr>
            </w:pPr>
            <w:r w:rsidRPr="002807AF">
              <w:rPr>
                <w:rFonts w:asciiTheme="minorEastAsia" w:hAnsiTheme="minorEastAsia" w:cs="宋体" w:hint="eastAsia"/>
                <w:color w:val="000000"/>
                <w:kern w:val="0"/>
                <w:sz w:val="18"/>
                <w:szCs w:val="18"/>
              </w:rPr>
              <w:t>拟投光</w:t>
            </w:r>
            <w:proofErr w:type="gramStart"/>
            <w:r w:rsidRPr="002807AF">
              <w:rPr>
                <w:rFonts w:asciiTheme="minorEastAsia" w:hAnsiTheme="minorEastAsia" w:cs="宋体" w:hint="eastAsia"/>
                <w:color w:val="000000"/>
                <w:kern w:val="0"/>
                <w:sz w:val="18"/>
                <w:szCs w:val="18"/>
              </w:rPr>
              <w:t>伏</w:t>
            </w:r>
            <w:proofErr w:type="gramEnd"/>
            <w:r w:rsidRPr="002807AF">
              <w:rPr>
                <w:rFonts w:asciiTheme="minorEastAsia" w:hAnsiTheme="minorEastAsia" w:cs="宋体" w:hint="eastAsia"/>
                <w:color w:val="000000"/>
                <w:kern w:val="0"/>
                <w:sz w:val="18"/>
                <w:szCs w:val="18"/>
              </w:rPr>
              <w:t>逆变器</w:t>
            </w:r>
            <w:r w:rsidR="00245A38" w:rsidRPr="002807AF">
              <w:rPr>
                <w:rFonts w:asciiTheme="minorEastAsia" w:hAnsiTheme="minorEastAsia" w:cs="宋体" w:hint="eastAsia"/>
                <w:color w:val="000000"/>
                <w:kern w:val="0"/>
                <w:sz w:val="18"/>
                <w:szCs w:val="18"/>
              </w:rPr>
              <w:t>综合</w:t>
            </w:r>
            <w:r w:rsidRPr="002807AF">
              <w:rPr>
                <w:rFonts w:asciiTheme="minorEastAsia" w:hAnsiTheme="minorEastAsia" w:cs="宋体" w:hint="eastAsia"/>
                <w:color w:val="000000"/>
                <w:kern w:val="0"/>
                <w:sz w:val="18"/>
                <w:szCs w:val="18"/>
              </w:rPr>
              <w:t>比较，品牌为国内外知名品牌，技术领先，完全满足或优于采购需求得</w:t>
            </w:r>
            <w:r w:rsidR="00BB01D7" w:rsidRPr="002807AF">
              <w:rPr>
                <w:rFonts w:asciiTheme="minorEastAsia" w:hAnsiTheme="minorEastAsia" w:cs="宋体"/>
                <w:color w:val="000000"/>
                <w:kern w:val="0"/>
                <w:sz w:val="18"/>
                <w:szCs w:val="18"/>
              </w:rPr>
              <w:t>2</w:t>
            </w:r>
            <w:r w:rsidRPr="002807AF">
              <w:rPr>
                <w:rFonts w:asciiTheme="minorEastAsia" w:hAnsiTheme="minorEastAsia" w:cs="宋体" w:hint="eastAsia"/>
                <w:color w:val="000000"/>
                <w:kern w:val="0"/>
                <w:sz w:val="18"/>
                <w:szCs w:val="18"/>
              </w:rPr>
              <w:t>分；如存在不满足技术需求，从</w:t>
            </w:r>
            <w:r w:rsidR="00BB01D7" w:rsidRPr="002807AF">
              <w:rPr>
                <w:rFonts w:asciiTheme="minorEastAsia" w:hAnsiTheme="minorEastAsia" w:cs="宋体"/>
                <w:color w:val="000000"/>
                <w:kern w:val="0"/>
                <w:sz w:val="18"/>
                <w:szCs w:val="18"/>
              </w:rPr>
              <w:t>2</w:t>
            </w:r>
            <w:r w:rsidRPr="002807AF">
              <w:rPr>
                <w:rFonts w:asciiTheme="minorEastAsia" w:hAnsiTheme="minorEastAsia" w:cs="宋体" w:hint="eastAsia"/>
                <w:color w:val="000000"/>
                <w:kern w:val="0"/>
                <w:sz w:val="18"/>
                <w:szCs w:val="18"/>
              </w:rPr>
              <w:t>分开始每点不满足扣</w:t>
            </w:r>
            <w:r w:rsidRPr="002807AF">
              <w:rPr>
                <w:rFonts w:asciiTheme="minorEastAsia" w:hAnsiTheme="minorEastAsia" w:cs="宋体"/>
                <w:color w:val="000000"/>
                <w:kern w:val="0"/>
                <w:sz w:val="18"/>
                <w:szCs w:val="18"/>
              </w:rPr>
              <w:t>0.5</w:t>
            </w:r>
            <w:r w:rsidRPr="002807AF">
              <w:rPr>
                <w:rFonts w:asciiTheme="minorEastAsia" w:hAnsiTheme="minorEastAsia" w:cs="宋体" w:hint="eastAsia"/>
                <w:color w:val="000000"/>
                <w:kern w:val="0"/>
                <w:sz w:val="18"/>
                <w:szCs w:val="18"/>
              </w:rPr>
              <w:t>分，扣完为止。不提供技术参数具体特征描述，或技术参数描述不清，笼统模糊，不得分。</w:t>
            </w:r>
          </w:p>
          <w:p w:rsidR="00BA5119" w:rsidRPr="002807AF" w:rsidRDefault="00BA5119" w:rsidP="002807AF">
            <w:pPr>
              <w:pStyle w:val="ad"/>
              <w:numPr>
                <w:ilvl w:val="0"/>
                <w:numId w:val="22"/>
              </w:numPr>
              <w:ind w:left="34" w:firstLineChars="0" w:hanging="34"/>
              <w:jc w:val="left"/>
              <w:rPr>
                <w:rFonts w:asciiTheme="minorEastAsia" w:hAnsiTheme="minorEastAsia" w:cs="宋体"/>
                <w:color w:val="000000"/>
                <w:kern w:val="0"/>
                <w:sz w:val="18"/>
                <w:szCs w:val="18"/>
              </w:rPr>
            </w:pPr>
            <w:r w:rsidRPr="002807AF">
              <w:rPr>
                <w:rFonts w:asciiTheme="minorEastAsia" w:hAnsiTheme="minorEastAsia" w:cs="宋体" w:hint="eastAsia"/>
                <w:color w:val="000000"/>
                <w:kern w:val="0"/>
                <w:sz w:val="18"/>
                <w:szCs w:val="18"/>
              </w:rPr>
              <w:t>拟投监控管理系统</w:t>
            </w:r>
            <w:r w:rsidR="00245A38" w:rsidRPr="002807AF">
              <w:rPr>
                <w:rFonts w:asciiTheme="minorEastAsia" w:hAnsiTheme="minorEastAsia" w:cs="宋体" w:hint="eastAsia"/>
                <w:color w:val="000000"/>
                <w:kern w:val="0"/>
                <w:sz w:val="18"/>
                <w:szCs w:val="18"/>
              </w:rPr>
              <w:t>综合</w:t>
            </w:r>
            <w:r w:rsidRPr="002807AF">
              <w:rPr>
                <w:rFonts w:asciiTheme="minorEastAsia" w:hAnsiTheme="minorEastAsia" w:cs="宋体" w:hint="eastAsia"/>
                <w:color w:val="000000"/>
                <w:kern w:val="0"/>
                <w:sz w:val="18"/>
                <w:szCs w:val="18"/>
              </w:rPr>
              <w:t>向比较，品牌为国内外知名品牌，技术领先，完全满足或优于采购需求得</w:t>
            </w:r>
            <w:r w:rsidR="00BB01D7" w:rsidRPr="002807AF">
              <w:rPr>
                <w:rFonts w:asciiTheme="minorEastAsia" w:hAnsiTheme="minorEastAsia" w:cs="宋体"/>
                <w:color w:val="000000"/>
                <w:kern w:val="0"/>
                <w:sz w:val="18"/>
                <w:szCs w:val="18"/>
              </w:rPr>
              <w:t>2</w:t>
            </w:r>
            <w:r w:rsidRPr="002807AF">
              <w:rPr>
                <w:rFonts w:asciiTheme="minorEastAsia" w:hAnsiTheme="minorEastAsia" w:cs="宋体" w:hint="eastAsia"/>
                <w:color w:val="000000"/>
                <w:kern w:val="0"/>
                <w:sz w:val="18"/>
                <w:szCs w:val="18"/>
              </w:rPr>
              <w:t>分；如存在不满足技术需求，从</w:t>
            </w:r>
            <w:r w:rsidR="00BB01D7" w:rsidRPr="002807AF">
              <w:rPr>
                <w:rFonts w:asciiTheme="minorEastAsia" w:hAnsiTheme="minorEastAsia" w:cs="宋体"/>
                <w:color w:val="000000"/>
                <w:kern w:val="0"/>
                <w:sz w:val="18"/>
                <w:szCs w:val="18"/>
              </w:rPr>
              <w:t>2</w:t>
            </w:r>
            <w:r w:rsidRPr="002807AF">
              <w:rPr>
                <w:rFonts w:asciiTheme="minorEastAsia" w:hAnsiTheme="minorEastAsia" w:cs="宋体" w:hint="eastAsia"/>
                <w:color w:val="000000"/>
                <w:kern w:val="0"/>
                <w:sz w:val="18"/>
                <w:szCs w:val="18"/>
              </w:rPr>
              <w:t>分开始每点不满足扣</w:t>
            </w:r>
            <w:r w:rsidRPr="002807AF">
              <w:rPr>
                <w:rFonts w:asciiTheme="minorEastAsia" w:hAnsiTheme="minorEastAsia" w:cs="宋体"/>
                <w:color w:val="000000"/>
                <w:kern w:val="0"/>
                <w:sz w:val="18"/>
                <w:szCs w:val="18"/>
              </w:rPr>
              <w:t>0.5-1分，扣完为止。不提供技术参数具体特征描述，或技术参数描述不清，笼统模糊，不得分。</w:t>
            </w:r>
          </w:p>
          <w:p w:rsidR="00B802FF" w:rsidRDefault="00BA5119" w:rsidP="002807AF">
            <w:pPr>
              <w:pStyle w:val="ad"/>
              <w:numPr>
                <w:ilvl w:val="0"/>
                <w:numId w:val="22"/>
              </w:numPr>
              <w:ind w:left="34" w:firstLineChars="0" w:hanging="34"/>
              <w:jc w:val="left"/>
              <w:rPr>
                <w:rFonts w:asciiTheme="minorEastAsia" w:hAnsiTheme="minorEastAsia" w:cs="宋体"/>
                <w:color w:val="000000"/>
                <w:kern w:val="0"/>
                <w:sz w:val="18"/>
                <w:szCs w:val="18"/>
              </w:rPr>
            </w:pPr>
            <w:r w:rsidRPr="002807AF">
              <w:rPr>
                <w:rFonts w:asciiTheme="minorEastAsia" w:hAnsiTheme="minorEastAsia" w:cs="宋体" w:hint="eastAsia"/>
                <w:color w:val="000000"/>
                <w:kern w:val="0"/>
                <w:sz w:val="18"/>
                <w:szCs w:val="18"/>
              </w:rPr>
              <w:t>拟投支架组件及电缆附件</w:t>
            </w:r>
            <w:r w:rsidR="00245A38" w:rsidRPr="002807AF">
              <w:rPr>
                <w:rFonts w:asciiTheme="minorEastAsia" w:hAnsiTheme="minorEastAsia" w:cs="宋体" w:hint="eastAsia"/>
                <w:color w:val="000000"/>
                <w:kern w:val="0"/>
                <w:sz w:val="18"/>
                <w:szCs w:val="18"/>
              </w:rPr>
              <w:t>综合</w:t>
            </w:r>
            <w:r w:rsidRPr="002807AF">
              <w:rPr>
                <w:rFonts w:asciiTheme="minorEastAsia" w:hAnsiTheme="minorEastAsia" w:cs="宋体" w:hint="eastAsia"/>
                <w:color w:val="000000"/>
                <w:kern w:val="0"/>
                <w:sz w:val="18"/>
                <w:szCs w:val="18"/>
              </w:rPr>
              <w:t>比较，品牌为国内外知名品牌，技术领先，完全满足或优于采购需求得</w:t>
            </w:r>
            <w:r w:rsidR="00BB01D7" w:rsidRPr="002807AF">
              <w:rPr>
                <w:rFonts w:asciiTheme="minorEastAsia" w:hAnsiTheme="minorEastAsia" w:cs="宋体"/>
                <w:color w:val="000000"/>
                <w:kern w:val="0"/>
                <w:sz w:val="18"/>
                <w:szCs w:val="18"/>
              </w:rPr>
              <w:t>1</w:t>
            </w:r>
            <w:r w:rsidRPr="002807AF">
              <w:rPr>
                <w:rFonts w:asciiTheme="minorEastAsia" w:hAnsiTheme="minorEastAsia" w:cs="宋体" w:hint="eastAsia"/>
                <w:color w:val="000000"/>
                <w:kern w:val="0"/>
                <w:sz w:val="18"/>
                <w:szCs w:val="18"/>
              </w:rPr>
              <w:t>分；如存在不满足技术需求，从</w:t>
            </w:r>
            <w:r w:rsidR="00FD0E0E" w:rsidRPr="002807AF">
              <w:rPr>
                <w:rFonts w:asciiTheme="minorEastAsia" w:hAnsiTheme="minorEastAsia" w:cs="宋体"/>
                <w:color w:val="000000"/>
                <w:kern w:val="0"/>
                <w:sz w:val="18"/>
                <w:szCs w:val="18"/>
              </w:rPr>
              <w:t>1</w:t>
            </w:r>
            <w:r w:rsidRPr="002807AF">
              <w:rPr>
                <w:rFonts w:asciiTheme="minorEastAsia" w:hAnsiTheme="minorEastAsia" w:cs="宋体" w:hint="eastAsia"/>
                <w:color w:val="000000"/>
                <w:kern w:val="0"/>
                <w:sz w:val="18"/>
                <w:szCs w:val="18"/>
              </w:rPr>
              <w:t>分开始每点不</w:t>
            </w:r>
            <w:r w:rsidRPr="002807AF">
              <w:rPr>
                <w:rFonts w:asciiTheme="minorEastAsia" w:hAnsiTheme="minorEastAsia" w:cs="宋体" w:hint="eastAsia"/>
                <w:color w:val="000000"/>
                <w:kern w:val="0"/>
                <w:sz w:val="18"/>
                <w:szCs w:val="18"/>
              </w:rPr>
              <w:lastRenderedPageBreak/>
              <w:t>满足扣</w:t>
            </w:r>
            <w:r w:rsidRPr="002807AF">
              <w:rPr>
                <w:rFonts w:asciiTheme="minorEastAsia" w:hAnsiTheme="minorEastAsia" w:cs="宋体"/>
                <w:color w:val="000000"/>
                <w:kern w:val="0"/>
                <w:sz w:val="18"/>
                <w:szCs w:val="18"/>
              </w:rPr>
              <w:t>0.5</w:t>
            </w:r>
            <w:r w:rsidRPr="002807AF">
              <w:rPr>
                <w:rFonts w:asciiTheme="minorEastAsia" w:hAnsiTheme="minorEastAsia" w:cs="宋体" w:hint="eastAsia"/>
                <w:color w:val="000000"/>
                <w:kern w:val="0"/>
                <w:sz w:val="18"/>
                <w:szCs w:val="18"/>
              </w:rPr>
              <w:t>分，扣完为止。不提供技术参数具体特征描述，或技术参数描述不清，笼统模糊，不得分。</w:t>
            </w:r>
          </w:p>
          <w:p w:rsidR="00C2013A" w:rsidRPr="002807AF" w:rsidRDefault="00C2013A" w:rsidP="00F80400">
            <w:pPr>
              <w:pStyle w:val="ad"/>
              <w:ind w:left="34" w:firstLineChars="0" w:firstLine="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本项最高得7分，</w:t>
            </w:r>
            <w:r>
              <w:rPr>
                <w:rFonts w:asciiTheme="minorEastAsia" w:hAnsiTheme="minorEastAsia" w:cs="宋体" w:hint="eastAsia"/>
                <w:kern w:val="0"/>
                <w:sz w:val="18"/>
                <w:szCs w:val="18"/>
              </w:rPr>
              <w:t>投标人需提供上述评分的具体说明及佐证证明扫描件；</w:t>
            </w:r>
          </w:p>
        </w:tc>
      </w:tr>
      <w:tr w:rsidR="00854F52" w:rsidTr="00D328F2">
        <w:trPr>
          <w:trHeight w:val="1059"/>
        </w:trPr>
        <w:tc>
          <w:tcPr>
            <w:tcW w:w="959" w:type="dxa"/>
            <w:vMerge/>
            <w:tcBorders>
              <w:left w:val="single" w:sz="4" w:space="0" w:color="auto"/>
              <w:right w:val="single" w:sz="4" w:space="0" w:color="auto"/>
            </w:tcBorders>
            <w:vAlign w:val="center"/>
          </w:tcPr>
          <w:p w:rsidR="00854F52" w:rsidRDefault="00854F52">
            <w:pPr>
              <w:jc w:val="center"/>
              <w:rPr>
                <w:rFonts w:asciiTheme="minorEastAsia" w:hAnsiTheme="minorEastAsia" w:cs="宋体"/>
                <w:color w:val="000000"/>
                <w:kern w:val="0"/>
                <w:sz w:val="18"/>
                <w:szCs w:val="18"/>
              </w:rPr>
            </w:pPr>
          </w:p>
        </w:tc>
        <w:tc>
          <w:tcPr>
            <w:tcW w:w="1276" w:type="dxa"/>
            <w:tcBorders>
              <w:top w:val="nil"/>
              <w:left w:val="nil"/>
              <w:bottom w:val="single" w:sz="4" w:space="0" w:color="auto"/>
              <w:right w:val="single" w:sz="4" w:space="0" w:color="auto"/>
            </w:tcBorders>
            <w:vAlign w:val="center"/>
          </w:tcPr>
          <w:p w:rsidR="00854F52" w:rsidRDefault="00BC2EF5">
            <w:pPr>
              <w:rPr>
                <w:rFonts w:asciiTheme="minorEastAsia" w:hAnsiTheme="minorEastAsia"/>
                <w:sz w:val="18"/>
                <w:szCs w:val="18"/>
              </w:rPr>
            </w:pPr>
            <w:r>
              <w:rPr>
                <w:rFonts w:asciiTheme="minorEastAsia" w:hAnsiTheme="minorEastAsia" w:hint="eastAsia"/>
                <w:sz w:val="18"/>
                <w:szCs w:val="18"/>
              </w:rPr>
              <w:t>项目质</w:t>
            </w:r>
            <w:proofErr w:type="gramStart"/>
            <w:r>
              <w:rPr>
                <w:rFonts w:asciiTheme="minorEastAsia" w:hAnsiTheme="minorEastAsia" w:hint="eastAsia"/>
                <w:sz w:val="18"/>
                <w:szCs w:val="18"/>
              </w:rPr>
              <w:t>保</w:t>
            </w:r>
            <w:r w:rsidR="00BB01D7">
              <w:rPr>
                <w:rFonts w:asciiTheme="minorEastAsia" w:hAnsiTheme="minorEastAsia" w:hint="eastAsia"/>
                <w:sz w:val="18"/>
                <w:szCs w:val="18"/>
              </w:rPr>
              <w:t>承诺</w:t>
            </w:r>
            <w:proofErr w:type="gramEnd"/>
          </w:p>
        </w:tc>
        <w:tc>
          <w:tcPr>
            <w:tcW w:w="708" w:type="dxa"/>
            <w:tcBorders>
              <w:top w:val="nil"/>
              <w:left w:val="nil"/>
              <w:bottom w:val="single" w:sz="4" w:space="0" w:color="auto"/>
              <w:right w:val="single" w:sz="4" w:space="0" w:color="auto"/>
            </w:tcBorders>
            <w:vAlign w:val="center"/>
          </w:tcPr>
          <w:p w:rsidR="00854F52" w:rsidRDefault="00FD0E0E">
            <w:pPr>
              <w:jc w:val="center"/>
              <w:rPr>
                <w:rFonts w:asciiTheme="minorEastAsia" w:hAnsiTheme="minorEastAsia"/>
                <w:sz w:val="18"/>
                <w:szCs w:val="18"/>
              </w:rPr>
            </w:pPr>
            <w:r>
              <w:rPr>
                <w:rFonts w:asciiTheme="minorEastAsia" w:hAnsiTheme="minorEastAsia" w:hint="eastAsia"/>
                <w:sz w:val="18"/>
                <w:szCs w:val="18"/>
              </w:rPr>
              <w:t>7</w:t>
            </w:r>
          </w:p>
        </w:tc>
        <w:tc>
          <w:tcPr>
            <w:tcW w:w="6413" w:type="dxa"/>
            <w:tcBorders>
              <w:top w:val="nil"/>
              <w:left w:val="nil"/>
              <w:bottom w:val="single" w:sz="4" w:space="0" w:color="auto"/>
              <w:right w:val="single" w:sz="4" w:space="0" w:color="auto"/>
            </w:tcBorders>
            <w:shd w:val="clear" w:color="auto" w:fill="FFFFFF"/>
            <w:vAlign w:val="center"/>
          </w:tcPr>
          <w:p w:rsidR="00FD0E0E" w:rsidRDefault="00B802FF" w:rsidP="00D328F2">
            <w:pPr>
              <w:widowControl/>
              <w:ind w:firstLineChars="200" w:firstLine="360"/>
              <w:jc w:val="left"/>
              <w:rPr>
                <w:rFonts w:asciiTheme="minorEastAsia" w:hAnsiTheme="minorEastAsia" w:cs="宋体"/>
                <w:kern w:val="0"/>
                <w:sz w:val="18"/>
                <w:szCs w:val="18"/>
              </w:rPr>
            </w:pPr>
            <w:r>
              <w:rPr>
                <w:rFonts w:asciiTheme="minorEastAsia" w:hAnsiTheme="minorEastAsia" w:cs="宋体" w:hint="eastAsia"/>
                <w:kern w:val="0"/>
                <w:sz w:val="18"/>
                <w:szCs w:val="18"/>
              </w:rPr>
              <w:t>投标人应安排专业专项团队服务进行服务，</w:t>
            </w:r>
            <w:r w:rsidR="000C012E">
              <w:rPr>
                <w:rFonts w:asciiTheme="minorEastAsia" w:hAnsiTheme="minorEastAsia" w:cs="宋体" w:hint="eastAsia"/>
                <w:kern w:val="0"/>
                <w:sz w:val="18"/>
                <w:szCs w:val="18"/>
              </w:rPr>
              <w:t>根据各投标人承诺的</w:t>
            </w:r>
            <w:r w:rsidR="00BC2EF5">
              <w:rPr>
                <w:rFonts w:asciiTheme="minorEastAsia" w:hAnsiTheme="minorEastAsia" w:cs="宋体" w:hint="eastAsia"/>
                <w:kern w:val="0"/>
                <w:sz w:val="18"/>
                <w:szCs w:val="18"/>
              </w:rPr>
              <w:t>质保</w:t>
            </w:r>
            <w:r w:rsidR="000C012E">
              <w:rPr>
                <w:rFonts w:asciiTheme="minorEastAsia" w:hAnsiTheme="minorEastAsia" w:cs="宋体" w:hint="eastAsia"/>
                <w:kern w:val="0"/>
                <w:sz w:val="18"/>
                <w:szCs w:val="18"/>
              </w:rPr>
              <w:t>期，</w:t>
            </w:r>
            <w:r w:rsidR="00BB01D7">
              <w:rPr>
                <w:rFonts w:asciiTheme="minorEastAsia" w:hAnsiTheme="minorEastAsia" w:cs="宋体" w:hint="eastAsia"/>
                <w:kern w:val="0"/>
                <w:sz w:val="18"/>
                <w:szCs w:val="18"/>
              </w:rPr>
              <w:t>（包含</w:t>
            </w:r>
            <w:r w:rsidR="00BB01D7" w:rsidRPr="00BB01D7">
              <w:rPr>
                <w:rFonts w:asciiTheme="minorEastAsia" w:hAnsiTheme="minorEastAsia" w:cs="宋体" w:hint="eastAsia"/>
                <w:kern w:val="0"/>
                <w:sz w:val="18"/>
                <w:szCs w:val="18"/>
              </w:rPr>
              <w:t>发电效率保障，</w:t>
            </w:r>
            <w:r w:rsidR="00BB01D7">
              <w:rPr>
                <w:rFonts w:asciiTheme="minorEastAsia" w:hAnsiTheme="minorEastAsia" w:cs="宋体" w:hint="eastAsia"/>
                <w:kern w:val="0"/>
                <w:sz w:val="18"/>
                <w:szCs w:val="18"/>
              </w:rPr>
              <w:t>及</w:t>
            </w:r>
            <w:r w:rsidR="00BB01D7" w:rsidRPr="00BB01D7">
              <w:rPr>
                <w:rFonts w:asciiTheme="minorEastAsia" w:hAnsiTheme="minorEastAsia" w:cs="宋体" w:hint="eastAsia"/>
                <w:kern w:val="0"/>
                <w:sz w:val="18"/>
                <w:szCs w:val="18"/>
              </w:rPr>
              <w:t>光伏组件质保承诺</w:t>
            </w:r>
            <w:r w:rsidR="00BB01D7">
              <w:rPr>
                <w:rFonts w:asciiTheme="minorEastAsia" w:hAnsiTheme="minorEastAsia" w:cs="宋体" w:hint="eastAsia"/>
                <w:kern w:val="0"/>
                <w:sz w:val="18"/>
                <w:szCs w:val="18"/>
              </w:rPr>
              <w:t>）</w:t>
            </w:r>
            <w:r w:rsidR="000C012E">
              <w:rPr>
                <w:rFonts w:asciiTheme="minorEastAsia" w:hAnsiTheme="minorEastAsia" w:cs="宋体" w:hint="eastAsia"/>
                <w:kern w:val="0"/>
                <w:sz w:val="18"/>
                <w:szCs w:val="18"/>
              </w:rPr>
              <w:t>按时间从短到长排序</w:t>
            </w:r>
            <w:r w:rsidR="00FD0E0E">
              <w:rPr>
                <w:rFonts w:asciiTheme="minorEastAsia" w:hAnsiTheme="minorEastAsia" w:cs="宋体" w:hint="eastAsia"/>
                <w:kern w:val="0"/>
                <w:sz w:val="18"/>
                <w:szCs w:val="18"/>
              </w:rPr>
              <w:t>，其中</w:t>
            </w:r>
          </w:p>
          <w:p w:rsidR="00854F52" w:rsidRPr="002807AF" w:rsidRDefault="00FD0E0E" w:rsidP="00F80400">
            <w:pPr>
              <w:pStyle w:val="ad"/>
              <w:widowControl/>
              <w:numPr>
                <w:ilvl w:val="0"/>
                <w:numId w:val="21"/>
              </w:numPr>
              <w:ind w:left="318" w:firstLineChars="0" w:hanging="284"/>
              <w:jc w:val="left"/>
              <w:rPr>
                <w:rFonts w:asciiTheme="minorEastAsia" w:hAnsiTheme="minorEastAsia" w:cs="宋体"/>
                <w:kern w:val="0"/>
                <w:sz w:val="18"/>
                <w:szCs w:val="18"/>
              </w:rPr>
            </w:pPr>
            <w:r w:rsidRPr="002807AF">
              <w:rPr>
                <w:rFonts w:asciiTheme="minorEastAsia" w:hAnsiTheme="minorEastAsia" w:cs="宋体" w:hint="eastAsia"/>
                <w:kern w:val="0"/>
                <w:sz w:val="18"/>
                <w:szCs w:val="18"/>
              </w:rPr>
              <w:t>项目整体</w:t>
            </w:r>
            <w:r w:rsidR="00BC2EF5" w:rsidRPr="002807AF">
              <w:rPr>
                <w:rFonts w:asciiTheme="minorEastAsia" w:hAnsiTheme="minorEastAsia" w:cs="宋体" w:hint="eastAsia"/>
                <w:kern w:val="0"/>
                <w:sz w:val="18"/>
                <w:szCs w:val="18"/>
              </w:rPr>
              <w:t>质保期</w:t>
            </w:r>
            <w:r w:rsidR="000C012E" w:rsidRPr="002807AF">
              <w:rPr>
                <w:rFonts w:asciiTheme="minorEastAsia" w:hAnsiTheme="minorEastAsia" w:cs="宋体" w:hint="eastAsia"/>
                <w:kern w:val="0"/>
                <w:sz w:val="18"/>
                <w:szCs w:val="18"/>
              </w:rPr>
              <w:t>最</w:t>
            </w:r>
            <w:r w:rsidR="00B802FF" w:rsidRPr="002807AF">
              <w:rPr>
                <w:rFonts w:asciiTheme="minorEastAsia" w:hAnsiTheme="minorEastAsia" w:cs="宋体" w:hint="eastAsia"/>
                <w:kern w:val="0"/>
                <w:sz w:val="18"/>
                <w:szCs w:val="18"/>
              </w:rPr>
              <w:t>长</w:t>
            </w:r>
            <w:r w:rsidR="000C012E" w:rsidRPr="002807AF">
              <w:rPr>
                <w:rFonts w:asciiTheme="minorEastAsia" w:hAnsiTheme="minorEastAsia" w:cs="宋体" w:hint="eastAsia"/>
                <w:kern w:val="0"/>
                <w:sz w:val="18"/>
                <w:szCs w:val="18"/>
              </w:rPr>
              <w:t>的得</w:t>
            </w:r>
            <w:r w:rsidRPr="002807AF">
              <w:rPr>
                <w:rFonts w:asciiTheme="minorEastAsia" w:hAnsiTheme="minorEastAsia" w:cs="宋体"/>
                <w:kern w:val="0"/>
                <w:sz w:val="18"/>
                <w:szCs w:val="18"/>
              </w:rPr>
              <w:t>3</w:t>
            </w:r>
            <w:r w:rsidR="000C012E" w:rsidRPr="002807AF">
              <w:rPr>
                <w:rFonts w:asciiTheme="minorEastAsia" w:hAnsiTheme="minorEastAsia" w:cs="宋体" w:hint="eastAsia"/>
                <w:kern w:val="0"/>
                <w:sz w:val="18"/>
                <w:szCs w:val="18"/>
              </w:rPr>
              <w:t>分，第二名得</w:t>
            </w:r>
            <w:r w:rsidRPr="002807AF">
              <w:rPr>
                <w:rFonts w:asciiTheme="minorEastAsia" w:hAnsiTheme="minorEastAsia" w:cs="宋体"/>
                <w:kern w:val="0"/>
                <w:sz w:val="18"/>
                <w:szCs w:val="18"/>
              </w:rPr>
              <w:t>2</w:t>
            </w:r>
            <w:r w:rsidR="000C012E" w:rsidRPr="002807AF">
              <w:rPr>
                <w:rFonts w:asciiTheme="minorEastAsia" w:hAnsiTheme="minorEastAsia" w:cs="宋体" w:hint="eastAsia"/>
                <w:kern w:val="0"/>
                <w:sz w:val="18"/>
                <w:szCs w:val="18"/>
              </w:rPr>
              <w:t>分，第三名得1分，其他</w:t>
            </w:r>
            <w:r w:rsidR="00B802FF" w:rsidRPr="002807AF">
              <w:rPr>
                <w:rFonts w:asciiTheme="minorEastAsia" w:hAnsiTheme="minorEastAsia" w:cs="宋体" w:hint="eastAsia"/>
                <w:kern w:val="0"/>
                <w:sz w:val="18"/>
                <w:szCs w:val="18"/>
              </w:rPr>
              <w:t>或少于2年质保期</w:t>
            </w:r>
            <w:r w:rsidR="000C012E" w:rsidRPr="002807AF">
              <w:rPr>
                <w:rFonts w:asciiTheme="minorEastAsia" w:hAnsiTheme="minorEastAsia" w:cs="宋体" w:hint="eastAsia"/>
                <w:kern w:val="0"/>
                <w:sz w:val="18"/>
                <w:szCs w:val="18"/>
              </w:rPr>
              <w:t>不得分。</w:t>
            </w:r>
          </w:p>
          <w:p w:rsidR="00FD0E0E" w:rsidRDefault="00FD0E0E" w:rsidP="002807AF">
            <w:pPr>
              <w:pStyle w:val="ad"/>
              <w:widowControl/>
              <w:numPr>
                <w:ilvl w:val="0"/>
                <w:numId w:val="21"/>
              </w:numPr>
              <w:ind w:left="318" w:firstLineChars="0" w:hanging="284"/>
              <w:jc w:val="left"/>
              <w:rPr>
                <w:rFonts w:asciiTheme="minorEastAsia" w:hAnsiTheme="minorEastAsia" w:cs="宋体"/>
                <w:kern w:val="0"/>
                <w:sz w:val="18"/>
                <w:szCs w:val="18"/>
              </w:rPr>
            </w:pPr>
            <w:r>
              <w:rPr>
                <w:rFonts w:asciiTheme="minorEastAsia" w:hAnsiTheme="minorEastAsia" w:cs="宋体" w:hint="eastAsia"/>
                <w:kern w:val="0"/>
                <w:sz w:val="18"/>
                <w:szCs w:val="18"/>
              </w:rPr>
              <w:t>项目发电效率保障最长</w:t>
            </w:r>
            <w:r w:rsidRPr="00366085">
              <w:rPr>
                <w:rFonts w:asciiTheme="minorEastAsia" w:hAnsiTheme="minorEastAsia" w:cs="宋体" w:hint="eastAsia"/>
                <w:kern w:val="0"/>
                <w:sz w:val="18"/>
                <w:szCs w:val="18"/>
              </w:rPr>
              <w:t>得</w:t>
            </w:r>
            <w:r>
              <w:rPr>
                <w:rFonts w:asciiTheme="minorEastAsia" w:hAnsiTheme="minorEastAsia" w:cs="宋体" w:hint="eastAsia"/>
                <w:kern w:val="0"/>
                <w:sz w:val="18"/>
                <w:szCs w:val="18"/>
              </w:rPr>
              <w:t>2</w:t>
            </w:r>
            <w:r w:rsidRPr="00366085">
              <w:rPr>
                <w:rFonts w:asciiTheme="minorEastAsia" w:hAnsiTheme="minorEastAsia" w:cs="宋体" w:hint="eastAsia"/>
                <w:kern w:val="0"/>
                <w:sz w:val="18"/>
                <w:szCs w:val="18"/>
              </w:rPr>
              <w:t>分，第二名得</w:t>
            </w:r>
            <w:r>
              <w:rPr>
                <w:rFonts w:asciiTheme="minorEastAsia" w:hAnsiTheme="minorEastAsia" w:cs="宋体" w:hint="eastAsia"/>
                <w:kern w:val="0"/>
                <w:sz w:val="18"/>
                <w:szCs w:val="18"/>
              </w:rPr>
              <w:t>1</w:t>
            </w:r>
            <w:r w:rsidRPr="00366085">
              <w:rPr>
                <w:rFonts w:asciiTheme="minorEastAsia" w:hAnsiTheme="minorEastAsia" w:cs="宋体" w:hint="eastAsia"/>
                <w:kern w:val="0"/>
                <w:sz w:val="18"/>
                <w:szCs w:val="18"/>
              </w:rPr>
              <w:t>分，第三名得</w:t>
            </w:r>
            <w:r>
              <w:rPr>
                <w:rFonts w:asciiTheme="minorEastAsia" w:hAnsiTheme="minorEastAsia" w:cs="宋体" w:hint="eastAsia"/>
                <w:kern w:val="0"/>
                <w:sz w:val="18"/>
                <w:szCs w:val="18"/>
              </w:rPr>
              <w:t>0.5</w:t>
            </w:r>
            <w:r w:rsidRPr="00366085">
              <w:rPr>
                <w:rFonts w:asciiTheme="minorEastAsia" w:hAnsiTheme="minorEastAsia" w:cs="宋体" w:hint="eastAsia"/>
                <w:kern w:val="0"/>
                <w:sz w:val="18"/>
                <w:szCs w:val="18"/>
              </w:rPr>
              <w:t>分，其他或少于</w:t>
            </w:r>
            <w:r>
              <w:rPr>
                <w:rFonts w:asciiTheme="minorEastAsia" w:hAnsiTheme="minorEastAsia" w:cs="宋体" w:hint="eastAsia"/>
                <w:kern w:val="0"/>
                <w:sz w:val="18"/>
                <w:szCs w:val="18"/>
              </w:rPr>
              <w:t>5</w:t>
            </w:r>
            <w:r w:rsidRPr="00366085">
              <w:rPr>
                <w:rFonts w:asciiTheme="minorEastAsia" w:hAnsiTheme="minorEastAsia" w:cs="宋体" w:hint="eastAsia"/>
                <w:kern w:val="0"/>
                <w:sz w:val="18"/>
                <w:szCs w:val="18"/>
              </w:rPr>
              <w:t>年不得分。</w:t>
            </w:r>
          </w:p>
          <w:p w:rsidR="00FD0E0E" w:rsidRPr="002807AF" w:rsidRDefault="00FD0E0E" w:rsidP="002807AF">
            <w:pPr>
              <w:pStyle w:val="ad"/>
              <w:widowControl/>
              <w:numPr>
                <w:ilvl w:val="0"/>
                <w:numId w:val="21"/>
              </w:numPr>
              <w:ind w:left="318" w:firstLineChars="0" w:hanging="284"/>
              <w:jc w:val="left"/>
              <w:rPr>
                <w:rFonts w:asciiTheme="minorEastAsia" w:hAnsiTheme="minorEastAsia" w:cs="宋体"/>
                <w:kern w:val="0"/>
                <w:sz w:val="18"/>
                <w:szCs w:val="18"/>
              </w:rPr>
            </w:pPr>
            <w:r>
              <w:rPr>
                <w:rFonts w:asciiTheme="minorEastAsia" w:hAnsiTheme="minorEastAsia" w:cs="宋体" w:hint="eastAsia"/>
                <w:kern w:val="0"/>
                <w:sz w:val="18"/>
                <w:szCs w:val="18"/>
              </w:rPr>
              <w:t>项目光</w:t>
            </w:r>
            <w:proofErr w:type="gramStart"/>
            <w:r>
              <w:rPr>
                <w:rFonts w:asciiTheme="minorEastAsia" w:hAnsiTheme="minorEastAsia" w:cs="宋体" w:hint="eastAsia"/>
                <w:kern w:val="0"/>
                <w:sz w:val="18"/>
                <w:szCs w:val="18"/>
              </w:rPr>
              <w:t>伏</w:t>
            </w:r>
            <w:proofErr w:type="gramEnd"/>
            <w:r>
              <w:rPr>
                <w:rFonts w:asciiTheme="minorEastAsia" w:hAnsiTheme="minorEastAsia" w:cs="宋体" w:hint="eastAsia"/>
                <w:kern w:val="0"/>
                <w:sz w:val="18"/>
                <w:szCs w:val="18"/>
              </w:rPr>
              <w:t>组件质</w:t>
            </w:r>
            <w:proofErr w:type="gramStart"/>
            <w:r>
              <w:rPr>
                <w:rFonts w:asciiTheme="minorEastAsia" w:hAnsiTheme="minorEastAsia" w:cs="宋体" w:hint="eastAsia"/>
                <w:kern w:val="0"/>
                <w:sz w:val="18"/>
                <w:szCs w:val="18"/>
              </w:rPr>
              <w:t>保承诺</w:t>
            </w:r>
            <w:proofErr w:type="gramEnd"/>
            <w:r>
              <w:rPr>
                <w:rFonts w:asciiTheme="minorEastAsia" w:hAnsiTheme="minorEastAsia" w:cs="宋体" w:hint="eastAsia"/>
                <w:kern w:val="0"/>
                <w:sz w:val="18"/>
                <w:szCs w:val="18"/>
              </w:rPr>
              <w:t>最长</w:t>
            </w:r>
            <w:r w:rsidRPr="00366085">
              <w:rPr>
                <w:rFonts w:asciiTheme="minorEastAsia" w:hAnsiTheme="minorEastAsia" w:cs="宋体" w:hint="eastAsia"/>
                <w:kern w:val="0"/>
                <w:sz w:val="18"/>
                <w:szCs w:val="18"/>
              </w:rPr>
              <w:t>得</w:t>
            </w:r>
            <w:r>
              <w:rPr>
                <w:rFonts w:asciiTheme="minorEastAsia" w:hAnsiTheme="minorEastAsia" w:cs="宋体" w:hint="eastAsia"/>
                <w:kern w:val="0"/>
                <w:sz w:val="18"/>
                <w:szCs w:val="18"/>
              </w:rPr>
              <w:t>2</w:t>
            </w:r>
            <w:r w:rsidRPr="00366085">
              <w:rPr>
                <w:rFonts w:asciiTheme="minorEastAsia" w:hAnsiTheme="minorEastAsia" w:cs="宋体" w:hint="eastAsia"/>
                <w:kern w:val="0"/>
                <w:sz w:val="18"/>
                <w:szCs w:val="18"/>
              </w:rPr>
              <w:t>分，第二名得</w:t>
            </w:r>
            <w:r>
              <w:rPr>
                <w:rFonts w:asciiTheme="minorEastAsia" w:hAnsiTheme="minorEastAsia" w:cs="宋体" w:hint="eastAsia"/>
                <w:kern w:val="0"/>
                <w:sz w:val="18"/>
                <w:szCs w:val="18"/>
              </w:rPr>
              <w:t>1</w:t>
            </w:r>
            <w:r w:rsidRPr="00366085">
              <w:rPr>
                <w:rFonts w:asciiTheme="minorEastAsia" w:hAnsiTheme="minorEastAsia" w:cs="宋体" w:hint="eastAsia"/>
                <w:kern w:val="0"/>
                <w:sz w:val="18"/>
                <w:szCs w:val="18"/>
              </w:rPr>
              <w:t>分，第三名得</w:t>
            </w:r>
            <w:r>
              <w:rPr>
                <w:rFonts w:asciiTheme="minorEastAsia" w:hAnsiTheme="minorEastAsia" w:cs="宋体" w:hint="eastAsia"/>
                <w:kern w:val="0"/>
                <w:sz w:val="18"/>
                <w:szCs w:val="18"/>
              </w:rPr>
              <w:t>0.5</w:t>
            </w:r>
            <w:r w:rsidRPr="00366085">
              <w:rPr>
                <w:rFonts w:asciiTheme="minorEastAsia" w:hAnsiTheme="minorEastAsia" w:cs="宋体" w:hint="eastAsia"/>
                <w:kern w:val="0"/>
                <w:sz w:val="18"/>
                <w:szCs w:val="18"/>
              </w:rPr>
              <w:t>分，其他或少于</w:t>
            </w:r>
            <w:r>
              <w:rPr>
                <w:rFonts w:asciiTheme="minorEastAsia" w:hAnsiTheme="minorEastAsia" w:cs="宋体" w:hint="eastAsia"/>
                <w:kern w:val="0"/>
                <w:sz w:val="18"/>
                <w:szCs w:val="18"/>
              </w:rPr>
              <w:t>3</w:t>
            </w:r>
            <w:r w:rsidRPr="00366085">
              <w:rPr>
                <w:rFonts w:asciiTheme="minorEastAsia" w:hAnsiTheme="minorEastAsia" w:cs="宋体" w:hint="eastAsia"/>
                <w:kern w:val="0"/>
                <w:sz w:val="18"/>
                <w:szCs w:val="18"/>
              </w:rPr>
              <w:t>年质保期不得分。</w:t>
            </w:r>
          </w:p>
        </w:tc>
      </w:tr>
      <w:tr w:rsidR="00854F52" w:rsidTr="00D328F2">
        <w:trPr>
          <w:trHeight w:val="416"/>
        </w:trPr>
        <w:tc>
          <w:tcPr>
            <w:tcW w:w="959" w:type="dxa"/>
            <w:vMerge/>
            <w:tcBorders>
              <w:left w:val="single" w:sz="4" w:space="0" w:color="auto"/>
              <w:right w:val="single" w:sz="4" w:space="0" w:color="auto"/>
            </w:tcBorders>
            <w:vAlign w:val="center"/>
          </w:tcPr>
          <w:p w:rsidR="00854F52" w:rsidRDefault="00854F52">
            <w:pPr>
              <w:jc w:val="center"/>
              <w:rPr>
                <w:rFonts w:asciiTheme="minorEastAsia" w:hAnsiTheme="minorEastAsia" w:cs="宋体"/>
                <w:color w:val="000000"/>
                <w:kern w:val="0"/>
                <w:sz w:val="18"/>
                <w:szCs w:val="18"/>
              </w:rPr>
            </w:pPr>
          </w:p>
        </w:tc>
        <w:tc>
          <w:tcPr>
            <w:tcW w:w="1276" w:type="dxa"/>
            <w:tcBorders>
              <w:top w:val="nil"/>
              <w:left w:val="nil"/>
              <w:bottom w:val="single" w:sz="4" w:space="0" w:color="auto"/>
              <w:right w:val="single" w:sz="4" w:space="0" w:color="auto"/>
            </w:tcBorders>
            <w:vAlign w:val="center"/>
          </w:tcPr>
          <w:p w:rsidR="00854F52" w:rsidRDefault="000C012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服务的质量与进度保证措施</w:t>
            </w:r>
          </w:p>
        </w:tc>
        <w:tc>
          <w:tcPr>
            <w:tcW w:w="708" w:type="dxa"/>
            <w:tcBorders>
              <w:top w:val="nil"/>
              <w:left w:val="nil"/>
              <w:bottom w:val="single" w:sz="4" w:space="0" w:color="auto"/>
              <w:right w:val="single" w:sz="4" w:space="0" w:color="auto"/>
            </w:tcBorders>
            <w:vAlign w:val="center"/>
          </w:tcPr>
          <w:p w:rsidR="00854F52" w:rsidRDefault="00BB01D7">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3</w:t>
            </w:r>
          </w:p>
        </w:tc>
        <w:tc>
          <w:tcPr>
            <w:tcW w:w="6413" w:type="dxa"/>
            <w:tcBorders>
              <w:top w:val="nil"/>
              <w:left w:val="nil"/>
              <w:bottom w:val="single" w:sz="4" w:space="0" w:color="auto"/>
              <w:right w:val="single" w:sz="4" w:space="0" w:color="auto"/>
            </w:tcBorders>
            <w:shd w:val="clear" w:color="auto" w:fill="FFFFFF"/>
            <w:vAlign w:val="center"/>
          </w:tcPr>
          <w:p w:rsidR="00854F52" w:rsidRDefault="000C012E">
            <w:pPr>
              <w:widowControl/>
              <w:jc w:val="left"/>
              <w:rPr>
                <w:rFonts w:asciiTheme="minorEastAsia" w:hAnsiTheme="minorEastAsia" w:cs="宋体"/>
                <w:color w:val="000000"/>
                <w:kern w:val="0"/>
                <w:sz w:val="18"/>
                <w:szCs w:val="18"/>
              </w:rPr>
            </w:pPr>
            <w:r>
              <w:rPr>
                <w:rFonts w:asciiTheme="minorEastAsia" w:hAnsiTheme="minorEastAsia" w:cs="宋体"/>
                <w:color w:val="000000"/>
                <w:kern w:val="0"/>
                <w:sz w:val="18"/>
                <w:szCs w:val="18"/>
              </w:rPr>
              <w:t>A.</w:t>
            </w:r>
            <w:r>
              <w:rPr>
                <w:rFonts w:asciiTheme="minorEastAsia" w:hAnsiTheme="minorEastAsia" w:cs="宋体" w:hint="eastAsia"/>
                <w:color w:val="000000"/>
                <w:kern w:val="0"/>
                <w:sz w:val="18"/>
                <w:szCs w:val="18"/>
              </w:rPr>
              <w:t xml:space="preserve"> </w:t>
            </w:r>
            <w:r w:rsidR="00BA5119">
              <w:rPr>
                <w:rFonts w:asciiTheme="minorEastAsia" w:hAnsiTheme="minorEastAsia" w:cs="宋体" w:hint="eastAsia"/>
                <w:color w:val="000000"/>
                <w:kern w:val="0"/>
                <w:sz w:val="18"/>
                <w:szCs w:val="18"/>
              </w:rPr>
              <w:t>安全施工</w:t>
            </w:r>
            <w:r>
              <w:rPr>
                <w:rFonts w:asciiTheme="minorEastAsia" w:hAnsiTheme="minorEastAsia" w:cs="宋体" w:hint="eastAsia"/>
                <w:color w:val="000000"/>
                <w:kern w:val="0"/>
                <w:sz w:val="18"/>
                <w:szCs w:val="18"/>
              </w:rPr>
              <w:t>措施和风险防范措施合理、完善。人员配置合理、分工明确、架构科学，能及时回应采购人有关诉求得</w:t>
            </w:r>
            <w:r w:rsidR="00FD0E0E">
              <w:rPr>
                <w:rFonts w:asciiTheme="minorEastAsia" w:hAnsiTheme="minorEastAsia" w:cs="宋体" w:hint="eastAsia"/>
                <w:color w:val="000000"/>
                <w:kern w:val="0"/>
                <w:sz w:val="18"/>
                <w:szCs w:val="18"/>
              </w:rPr>
              <w:t>3</w:t>
            </w:r>
            <w:r>
              <w:rPr>
                <w:rFonts w:asciiTheme="minorEastAsia" w:hAnsiTheme="minorEastAsia" w:cs="宋体" w:hint="eastAsia"/>
                <w:color w:val="000000"/>
                <w:kern w:val="0"/>
                <w:sz w:val="18"/>
                <w:szCs w:val="18"/>
              </w:rPr>
              <w:t>分。</w:t>
            </w:r>
          </w:p>
          <w:p w:rsidR="00854F52" w:rsidRDefault="000C012E">
            <w:pPr>
              <w:widowControl/>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B. </w:t>
            </w:r>
            <w:r w:rsidR="00BA5119">
              <w:rPr>
                <w:rFonts w:asciiTheme="minorEastAsia" w:hAnsiTheme="minorEastAsia" w:cs="宋体" w:hint="eastAsia"/>
                <w:color w:val="000000"/>
                <w:kern w:val="0"/>
                <w:sz w:val="18"/>
                <w:szCs w:val="18"/>
              </w:rPr>
              <w:t>安全施工</w:t>
            </w:r>
            <w:r>
              <w:rPr>
                <w:rFonts w:asciiTheme="minorEastAsia" w:hAnsiTheme="minorEastAsia" w:cs="宋体" w:hint="eastAsia"/>
                <w:color w:val="000000"/>
                <w:kern w:val="0"/>
                <w:sz w:val="18"/>
                <w:szCs w:val="18"/>
              </w:rPr>
              <w:t>措施和风险防范措施较为合理，基本可行。人员配置及构架基本合理，基本满是采购人需求，得</w:t>
            </w:r>
            <w:r w:rsidR="00FD0E0E">
              <w:rPr>
                <w:rFonts w:asciiTheme="minorEastAsia" w:hAnsiTheme="minorEastAsia" w:cs="宋体" w:hint="eastAsia"/>
                <w:color w:val="000000"/>
                <w:kern w:val="0"/>
                <w:sz w:val="18"/>
                <w:szCs w:val="18"/>
              </w:rPr>
              <w:t>2</w:t>
            </w:r>
            <w:r>
              <w:rPr>
                <w:rFonts w:asciiTheme="minorEastAsia" w:hAnsiTheme="minorEastAsia" w:cs="宋体" w:hint="eastAsia"/>
                <w:color w:val="000000"/>
                <w:kern w:val="0"/>
                <w:sz w:val="18"/>
                <w:szCs w:val="18"/>
              </w:rPr>
              <w:t>分。</w:t>
            </w:r>
          </w:p>
          <w:p w:rsidR="00854F52" w:rsidRDefault="000C012E">
            <w:pPr>
              <w:widowControl/>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C. </w:t>
            </w:r>
            <w:r w:rsidR="00BA5119">
              <w:rPr>
                <w:rFonts w:asciiTheme="minorEastAsia" w:hAnsiTheme="minorEastAsia" w:cs="宋体" w:hint="eastAsia"/>
                <w:color w:val="000000"/>
                <w:kern w:val="0"/>
                <w:sz w:val="18"/>
                <w:szCs w:val="18"/>
              </w:rPr>
              <w:t>安全施工</w:t>
            </w:r>
            <w:r>
              <w:rPr>
                <w:rFonts w:asciiTheme="minorEastAsia" w:hAnsiTheme="minorEastAsia" w:cs="宋体" w:hint="eastAsia"/>
                <w:color w:val="000000"/>
                <w:kern w:val="0"/>
                <w:sz w:val="18"/>
                <w:szCs w:val="18"/>
              </w:rPr>
              <w:t>措施和风险防范措不合理，不可行。没有配备项目专业技术团队或团队人员较少。得</w:t>
            </w:r>
            <w:r w:rsidR="00FD0E0E">
              <w:rPr>
                <w:rFonts w:asciiTheme="minorEastAsia" w:hAnsiTheme="minorEastAsia" w:cs="宋体" w:hint="eastAsia"/>
                <w:color w:val="000000"/>
                <w:kern w:val="0"/>
                <w:sz w:val="18"/>
                <w:szCs w:val="18"/>
              </w:rPr>
              <w:t>1</w:t>
            </w:r>
            <w:r>
              <w:rPr>
                <w:rFonts w:asciiTheme="minorEastAsia" w:hAnsiTheme="minorEastAsia" w:cs="宋体" w:hint="eastAsia"/>
                <w:color w:val="000000"/>
                <w:kern w:val="0"/>
                <w:sz w:val="18"/>
                <w:szCs w:val="18"/>
              </w:rPr>
              <w:t>分。</w:t>
            </w:r>
          </w:p>
        </w:tc>
      </w:tr>
      <w:tr w:rsidR="00854F52" w:rsidTr="00D328F2">
        <w:trPr>
          <w:trHeight w:val="897"/>
        </w:trPr>
        <w:tc>
          <w:tcPr>
            <w:tcW w:w="959" w:type="dxa"/>
            <w:tcBorders>
              <w:top w:val="single" w:sz="4" w:space="0" w:color="auto"/>
              <w:left w:val="single" w:sz="4" w:space="0" w:color="auto"/>
              <w:bottom w:val="single" w:sz="4" w:space="0" w:color="auto"/>
              <w:right w:val="single" w:sz="4" w:space="0" w:color="auto"/>
            </w:tcBorders>
            <w:vAlign w:val="center"/>
          </w:tcPr>
          <w:p w:rsidR="00854F52" w:rsidRDefault="000C012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价格部分</w:t>
            </w:r>
          </w:p>
          <w:p w:rsidR="00854F52" w:rsidRDefault="000C012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w:t>
            </w:r>
            <w:r w:rsidR="00BB01D7">
              <w:rPr>
                <w:rFonts w:asciiTheme="minorEastAsia" w:hAnsiTheme="minorEastAsia" w:cs="宋体" w:hint="eastAsia"/>
                <w:color w:val="000000"/>
                <w:kern w:val="0"/>
                <w:sz w:val="18"/>
                <w:szCs w:val="18"/>
              </w:rPr>
              <w:t>5</w:t>
            </w:r>
            <w:r w:rsidR="00BA5119">
              <w:rPr>
                <w:rFonts w:asciiTheme="minorEastAsia" w:hAnsiTheme="minorEastAsia" w:cs="宋体" w:hint="eastAsia"/>
                <w:color w:val="000000"/>
                <w:kern w:val="0"/>
                <w:sz w:val="18"/>
                <w:szCs w:val="18"/>
              </w:rPr>
              <w:t>0</w:t>
            </w:r>
            <w:r>
              <w:rPr>
                <w:rFonts w:asciiTheme="minorEastAsia" w:hAnsiTheme="minorEastAsia" w:cs="宋体" w:hint="eastAsia"/>
                <w:color w:val="000000"/>
                <w:kern w:val="0"/>
                <w:sz w:val="18"/>
                <w:szCs w:val="18"/>
              </w:rPr>
              <w:t>分）</w:t>
            </w:r>
          </w:p>
        </w:tc>
        <w:tc>
          <w:tcPr>
            <w:tcW w:w="1276" w:type="dxa"/>
            <w:tcBorders>
              <w:top w:val="single" w:sz="4" w:space="0" w:color="auto"/>
              <w:left w:val="nil"/>
              <w:bottom w:val="single" w:sz="4" w:space="0" w:color="auto"/>
              <w:right w:val="single" w:sz="4" w:space="0" w:color="auto"/>
            </w:tcBorders>
            <w:vAlign w:val="center"/>
          </w:tcPr>
          <w:p w:rsidR="00854F52" w:rsidRDefault="000C012E">
            <w:pPr>
              <w:adjustRightInd w:val="0"/>
              <w:snapToGrid w:val="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报价</w:t>
            </w:r>
          </w:p>
        </w:tc>
        <w:tc>
          <w:tcPr>
            <w:tcW w:w="708" w:type="dxa"/>
            <w:tcBorders>
              <w:top w:val="single" w:sz="4" w:space="0" w:color="auto"/>
              <w:left w:val="nil"/>
              <w:bottom w:val="single" w:sz="4" w:space="0" w:color="auto"/>
              <w:right w:val="single" w:sz="4" w:space="0" w:color="auto"/>
            </w:tcBorders>
            <w:vAlign w:val="center"/>
          </w:tcPr>
          <w:p w:rsidR="00854F52" w:rsidRDefault="00BB01D7">
            <w:pPr>
              <w:adjustRightInd w:val="0"/>
              <w:snapToGrid w:val="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5</w:t>
            </w:r>
            <w:r w:rsidR="00BA5119">
              <w:rPr>
                <w:rFonts w:asciiTheme="minorEastAsia" w:hAnsiTheme="minorEastAsia" w:cs="宋体" w:hint="eastAsia"/>
                <w:color w:val="000000"/>
                <w:kern w:val="0"/>
                <w:sz w:val="18"/>
                <w:szCs w:val="18"/>
              </w:rPr>
              <w:t>0</w:t>
            </w:r>
          </w:p>
        </w:tc>
        <w:tc>
          <w:tcPr>
            <w:tcW w:w="6413" w:type="dxa"/>
            <w:tcBorders>
              <w:top w:val="single" w:sz="4" w:space="0" w:color="auto"/>
              <w:left w:val="single" w:sz="4" w:space="0" w:color="auto"/>
              <w:bottom w:val="single" w:sz="4" w:space="0" w:color="auto"/>
              <w:right w:val="single" w:sz="4" w:space="0" w:color="auto"/>
            </w:tcBorders>
            <w:vAlign w:val="center"/>
          </w:tcPr>
          <w:p w:rsidR="00854F52" w:rsidRDefault="000C012E">
            <w:pPr>
              <w:adjustRightInd w:val="0"/>
              <w:snapToGrid w:val="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通过价格标有效性审查的投标人中，投标人报价的</w:t>
            </w:r>
            <w:r w:rsidR="00BB01D7" w:rsidRPr="002807AF">
              <w:rPr>
                <w:rFonts w:asciiTheme="minorEastAsia" w:hAnsiTheme="minorEastAsia" w:cs="宋体" w:hint="eastAsia"/>
                <w:color w:val="FF0000"/>
                <w:kern w:val="0"/>
                <w:sz w:val="18"/>
                <w:szCs w:val="18"/>
              </w:rPr>
              <w:t>最低</w:t>
            </w:r>
            <w:r w:rsidR="008A700A" w:rsidRPr="002807AF">
              <w:rPr>
                <w:rFonts w:asciiTheme="minorEastAsia" w:hAnsiTheme="minorEastAsia" w:cs="宋体" w:hint="eastAsia"/>
                <w:color w:val="FF0000"/>
                <w:kern w:val="0"/>
                <w:sz w:val="18"/>
                <w:szCs w:val="18"/>
              </w:rPr>
              <w:t>价</w:t>
            </w:r>
            <w:r>
              <w:rPr>
                <w:rFonts w:asciiTheme="minorEastAsia" w:hAnsiTheme="minorEastAsia" w:cs="宋体" w:hint="eastAsia"/>
                <w:color w:val="000000"/>
                <w:kern w:val="0"/>
                <w:sz w:val="18"/>
                <w:szCs w:val="18"/>
              </w:rPr>
              <w:t>为评标基准价，通过价格有效性审查的各投标人的价格评分统一按照</w:t>
            </w:r>
            <w:r w:rsidR="00BA5119">
              <w:rPr>
                <w:rFonts w:asciiTheme="minorEastAsia" w:hAnsiTheme="minorEastAsia" w:cs="宋体" w:hint="eastAsia"/>
                <w:color w:val="000000"/>
                <w:kern w:val="0"/>
                <w:sz w:val="18"/>
                <w:szCs w:val="18"/>
              </w:rPr>
              <w:t>方式</w:t>
            </w:r>
            <w:r>
              <w:rPr>
                <w:rFonts w:asciiTheme="minorEastAsia" w:hAnsiTheme="minorEastAsia" w:cs="宋体" w:hint="eastAsia"/>
                <w:color w:val="000000"/>
                <w:kern w:val="0"/>
                <w:sz w:val="18"/>
                <w:szCs w:val="18"/>
              </w:rPr>
              <w:t>计算：</w:t>
            </w:r>
            <w:r w:rsidR="00AD5104">
              <w:rPr>
                <w:rFonts w:asciiTheme="minorEastAsia" w:hAnsiTheme="minorEastAsia" w:cs="宋体" w:hint="eastAsia"/>
                <w:color w:val="000000"/>
                <w:kern w:val="0"/>
                <w:sz w:val="18"/>
                <w:szCs w:val="18"/>
              </w:rPr>
              <w:t>价格得分=评标基准价/有效投标价*50</w:t>
            </w:r>
          </w:p>
        </w:tc>
      </w:tr>
      <w:bookmarkEnd w:id="1"/>
    </w:tbl>
    <w:p w:rsidR="00854F52" w:rsidRDefault="00854F52">
      <w:pPr>
        <w:ind w:firstLineChars="800" w:firstLine="1680"/>
        <w:jc w:val="left"/>
      </w:pPr>
    </w:p>
    <w:sectPr w:rsidR="00854F52" w:rsidSect="00071BF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474" w:rsidRDefault="00601474">
      <w:r>
        <w:separator/>
      </w:r>
    </w:p>
  </w:endnote>
  <w:endnote w:type="continuationSeparator" w:id="0">
    <w:p w:rsidR="00601474" w:rsidRDefault="00601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CE" w:rsidRDefault="00AD26CE">
    <w:pPr>
      <w:pStyle w:val="a6"/>
      <w:jc w:val="right"/>
    </w:pPr>
    <w:r>
      <w:fldChar w:fldCharType="begin"/>
    </w:r>
    <w:r>
      <w:instrText xml:space="preserve"> PAGE   \* MERGEFORMAT </w:instrText>
    </w:r>
    <w:r>
      <w:fldChar w:fldCharType="separate"/>
    </w:r>
    <w:r w:rsidR="006E7646" w:rsidRPr="006E7646">
      <w:rPr>
        <w:noProof/>
        <w:lang w:val="zh-CN"/>
      </w:rPr>
      <w:t>22</w:t>
    </w:r>
    <w:r>
      <w:rPr>
        <w:lang w:val="zh-CN"/>
      </w:rPr>
      <w:fldChar w:fldCharType="end"/>
    </w:r>
  </w:p>
  <w:p w:rsidR="00AD26CE" w:rsidRDefault="00AD26C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474" w:rsidRDefault="00601474">
      <w:r>
        <w:separator/>
      </w:r>
    </w:p>
  </w:footnote>
  <w:footnote w:type="continuationSeparator" w:id="0">
    <w:p w:rsidR="00601474" w:rsidRDefault="006014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97C776"/>
    <w:multiLevelType w:val="singleLevel"/>
    <w:tmpl w:val="E097C776"/>
    <w:lvl w:ilvl="0">
      <w:start w:val="2"/>
      <w:numFmt w:val="chineseCounting"/>
      <w:suff w:val="nothing"/>
      <w:lvlText w:val="%1、"/>
      <w:lvlJc w:val="left"/>
      <w:rPr>
        <w:rFonts w:hint="eastAsia"/>
      </w:rPr>
    </w:lvl>
  </w:abstractNum>
  <w:abstractNum w:abstractNumId="1">
    <w:nsid w:val="EC11F97C"/>
    <w:multiLevelType w:val="singleLevel"/>
    <w:tmpl w:val="EC11F97C"/>
    <w:lvl w:ilvl="0">
      <w:start w:val="2"/>
      <w:numFmt w:val="chineseCounting"/>
      <w:suff w:val="nothing"/>
      <w:lvlText w:val="（%1）"/>
      <w:lvlJc w:val="left"/>
      <w:rPr>
        <w:rFonts w:hint="eastAsia"/>
      </w:rPr>
    </w:lvl>
  </w:abstractNum>
  <w:abstractNum w:abstractNumId="2">
    <w:nsid w:val="05A839F1"/>
    <w:multiLevelType w:val="multilevel"/>
    <w:tmpl w:val="05A839F1"/>
    <w:lvl w:ilvl="0">
      <w:start w:val="1"/>
      <w:numFmt w:val="decimal"/>
      <w:suff w:val="space"/>
      <w:lvlText w:val="%1、"/>
      <w:lvlJc w:val="left"/>
      <w:pPr>
        <w:ind w:left="993" w:hanging="567"/>
      </w:pPr>
      <w:rPr>
        <w:rFonts w:hint="default"/>
      </w:rPr>
    </w:lvl>
    <w:lvl w:ilvl="1">
      <w:start w:val="1"/>
      <w:numFmt w:val="lowerLetter"/>
      <w:lvlText w:val="%2)"/>
      <w:lvlJc w:val="left"/>
      <w:pPr>
        <w:tabs>
          <w:tab w:val="left" w:pos="1266"/>
        </w:tabs>
        <w:ind w:left="1266" w:hanging="420"/>
      </w:pPr>
      <w:rPr>
        <w:rFonts w:hint="eastAsia"/>
      </w:rPr>
    </w:lvl>
    <w:lvl w:ilvl="2">
      <w:start w:val="1"/>
      <w:numFmt w:val="lowerRoman"/>
      <w:lvlText w:val="%3."/>
      <w:lvlJc w:val="right"/>
      <w:pPr>
        <w:tabs>
          <w:tab w:val="left" w:pos="1686"/>
        </w:tabs>
        <w:ind w:left="1686" w:hanging="420"/>
      </w:pPr>
      <w:rPr>
        <w:rFonts w:hint="eastAsia"/>
      </w:rPr>
    </w:lvl>
    <w:lvl w:ilvl="3">
      <w:start w:val="1"/>
      <w:numFmt w:val="decimal"/>
      <w:lvlText w:val="%4."/>
      <w:lvlJc w:val="left"/>
      <w:pPr>
        <w:tabs>
          <w:tab w:val="left" w:pos="2106"/>
        </w:tabs>
        <w:ind w:left="2106" w:hanging="420"/>
      </w:pPr>
      <w:rPr>
        <w:rFonts w:hint="eastAsia"/>
      </w:rPr>
    </w:lvl>
    <w:lvl w:ilvl="4">
      <w:start w:val="1"/>
      <w:numFmt w:val="lowerLetter"/>
      <w:lvlText w:val="%5)"/>
      <w:lvlJc w:val="left"/>
      <w:pPr>
        <w:tabs>
          <w:tab w:val="left" w:pos="2526"/>
        </w:tabs>
        <w:ind w:left="2526" w:hanging="420"/>
      </w:pPr>
      <w:rPr>
        <w:rFonts w:hint="eastAsia"/>
      </w:rPr>
    </w:lvl>
    <w:lvl w:ilvl="5">
      <w:start w:val="1"/>
      <w:numFmt w:val="lowerRoman"/>
      <w:lvlText w:val="%6."/>
      <w:lvlJc w:val="right"/>
      <w:pPr>
        <w:tabs>
          <w:tab w:val="left" w:pos="2946"/>
        </w:tabs>
        <w:ind w:left="2946" w:hanging="420"/>
      </w:pPr>
      <w:rPr>
        <w:rFonts w:hint="eastAsia"/>
      </w:rPr>
    </w:lvl>
    <w:lvl w:ilvl="6">
      <w:start w:val="1"/>
      <w:numFmt w:val="decimal"/>
      <w:lvlText w:val="%7."/>
      <w:lvlJc w:val="left"/>
      <w:pPr>
        <w:tabs>
          <w:tab w:val="left" w:pos="3366"/>
        </w:tabs>
        <w:ind w:left="3366" w:hanging="420"/>
      </w:pPr>
      <w:rPr>
        <w:rFonts w:hint="eastAsia"/>
      </w:rPr>
    </w:lvl>
    <w:lvl w:ilvl="7">
      <w:start w:val="1"/>
      <w:numFmt w:val="lowerLetter"/>
      <w:lvlText w:val="%8)"/>
      <w:lvlJc w:val="left"/>
      <w:pPr>
        <w:tabs>
          <w:tab w:val="left" w:pos="3786"/>
        </w:tabs>
        <w:ind w:left="3786" w:hanging="420"/>
      </w:pPr>
      <w:rPr>
        <w:rFonts w:hint="eastAsia"/>
      </w:rPr>
    </w:lvl>
    <w:lvl w:ilvl="8">
      <w:start w:val="1"/>
      <w:numFmt w:val="lowerRoman"/>
      <w:lvlText w:val="%9."/>
      <w:lvlJc w:val="right"/>
      <w:pPr>
        <w:tabs>
          <w:tab w:val="left" w:pos="4206"/>
        </w:tabs>
        <w:ind w:left="4206" w:hanging="420"/>
      </w:pPr>
      <w:rPr>
        <w:rFonts w:hint="eastAsia"/>
      </w:rPr>
    </w:lvl>
  </w:abstractNum>
  <w:abstractNum w:abstractNumId="3">
    <w:nsid w:val="09857337"/>
    <w:multiLevelType w:val="hybridMultilevel"/>
    <w:tmpl w:val="A7CA7B7C"/>
    <w:lvl w:ilvl="0" w:tplc="2E7498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5">
    <w:nsid w:val="0FBD658C"/>
    <w:multiLevelType w:val="hybridMultilevel"/>
    <w:tmpl w:val="620CD856"/>
    <w:lvl w:ilvl="0" w:tplc="FB34C70A">
      <w:start w:val="1"/>
      <w:numFmt w:val="decimal"/>
      <w:lvlText w:val="%1）"/>
      <w:lvlJc w:val="left"/>
      <w:pPr>
        <w:ind w:left="996" w:hanging="636"/>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7">
    <w:nsid w:val="12D81932"/>
    <w:multiLevelType w:val="multilevel"/>
    <w:tmpl w:val="12D81932"/>
    <w:lvl w:ilvl="0">
      <w:start w:val="1"/>
      <w:numFmt w:val="chineseCountingThousand"/>
      <w:lvlText w:val="(%1)"/>
      <w:lvlJc w:val="left"/>
      <w:pPr>
        <w:ind w:left="900" w:hanging="420"/>
      </w:pPr>
    </w:lvl>
    <w:lvl w:ilvl="1">
      <w:start w:val="1"/>
      <w:numFmt w:val="decimal"/>
      <w:lvlText w:val="%2、"/>
      <w:lvlJc w:val="left"/>
      <w:pPr>
        <w:ind w:left="1695" w:hanging="795"/>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2A703FEC"/>
    <w:multiLevelType w:val="hybridMultilevel"/>
    <w:tmpl w:val="23086AB6"/>
    <w:lvl w:ilvl="0" w:tplc="04090015">
      <w:start w:val="1"/>
      <w:numFmt w:val="upperLetter"/>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10">
    <w:nsid w:val="34654422"/>
    <w:multiLevelType w:val="multilevel"/>
    <w:tmpl w:val="34654422"/>
    <w:lvl w:ilvl="0">
      <w:start w:val="1"/>
      <w:numFmt w:val="decimal"/>
      <w:lvlText w:val="%1."/>
      <w:lvlJc w:val="left"/>
      <w:pPr>
        <w:ind w:left="9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90D74C9"/>
    <w:multiLevelType w:val="hybridMultilevel"/>
    <w:tmpl w:val="447A8C6A"/>
    <w:lvl w:ilvl="0" w:tplc="1764C320">
      <w:start w:val="1"/>
      <w:numFmt w:val="lowerLetter"/>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3C054747"/>
    <w:multiLevelType w:val="hybridMultilevel"/>
    <w:tmpl w:val="21DC6366"/>
    <w:lvl w:ilvl="0" w:tplc="9DC64646">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14">
    <w:nsid w:val="445F286A"/>
    <w:multiLevelType w:val="multilevel"/>
    <w:tmpl w:val="445F286A"/>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49EC3765"/>
    <w:multiLevelType w:val="hybridMultilevel"/>
    <w:tmpl w:val="DD2C7D9A"/>
    <w:lvl w:ilvl="0" w:tplc="9E0480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
    <w:nsid w:val="581D118E"/>
    <w:multiLevelType w:val="hybridMultilevel"/>
    <w:tmpl w:val="00C62872"/>
    <w:lvl w:ilvl="0" w:tplc="7D2A44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9BD65BB"/>
    <w:multiLevelType w:val="multilevel"/>
    <w:tmpl w:val="59BD65BB"/>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chineseCountingThousand"/>
      <w:lvlText w:val="(%3)"/>
      <w:lvlJc w:val="lef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nsid w:val="60EE571D"/>
    <w:multiLevelType w:val="multilevel"/>
    <w:tmpl w:val="60EE571D"/>
    <w:lvl w:ilvl="0">
      <w:start w:val="1"/>
      <w:numFmt w:val="decimal"/>
      <w:lvlText w:val="%1."/>
      <w:lvlJc w:val="left"/>
      <w:pPr>
        <w:ind w:left="9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21">
    <w:nsid w:val="759779BD"/>
    <w:multiLevelType w:val="multilevel"/>
    <w:tmpl w:val="759779BD"/>
    <w:lvl w:ilvl="0">
      <w:start w:val="1"/>
      <w:numFmt w:val="decimal"/>
      <w:lvlText w:val="%1."/>
      <w:lvlJc w:val="left"/>
      <w:pPr>
        <w:ind w:left="980" w:hanging="420"/>
      </w:pPr>
      <w:rPr>
        <w:rFonts w:hint="eastAsia"/>
      </w:rPr>
    </w:lvl>
    <w:lvl w:ilvl="1">
      <w:start w:val="1"/>
      <w:numFmt w:val="decimal"/>
      <w:lvlText w:val="%2."/>
      <w:lvlJc w:val="left"/>
      <w:pPr>
        <w:ind w:left="1400" w:hanging="420"/>
      </w:pPr>
      <w:rPr>
        <w:rFonts w:hint="eastAsia"/>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20"/>
  </w:num>
  <w:num w:numId="2">
    <w:abstractNumId w:val="7"/>
  </w:num>
  <w:num w:numId="3">
    <w:abstractNumId w:val="14"/>
  </w:num>
  <w:num w:numId="4">
    <w:abstractNumId w:val="4"/>
  </w:num>
  <w:num w:numId="5">
    <w:abstractNumId w:val="13"/>
  </w:num>
  <w:num w:numId="6">
    <w:abstractNumId w:val="19"/>
  </w:num>
  <w:num w:numId="7">
    <w:abstractNumId w:val="9"/>
  </w:num>
  <w:num w:numId="8">
    <w:abstractNumId w:val="10"/>
  </w:num>
  <w:num w:numId="9">
    <w:abstractNumId w:val="21"/>
  </w:num>
  <w:num w:numId="10">
    <w:abstractNumId w:val="18"/>
  </w:num>
  <w:num w:numId="11">
    <w:abstractNumId w:val="6"/>
  </w:num>
  <w:num w:numId="12">
    <w:abstractNumId w:val="0"/>
  </w:num>
  <w:num w:numId="13">
    <w:abstractNumId w:val="1"/>
  </w:num>
  <w:num w:numId="14">
    <w:abstractNumId w:val="16"/>
  </w:num>
  <w:num w:numId="15">
    <w:abstractNumId w:val="2"/>
  </w:num>
  <w:num w:numId="16">
    <w:abstractNumId w:val="12"/>
  </w:num>
  <w:num w:numId="17">
    <w:abstractNumId w:val="8"/>
  </w:num>
  <w:num w:numId="18">
    <w:abstractNumId w:val="11"/>
  </w:num>
  <w:num w:numId="19">
    <w:abstractNumId w:val="17"/>
  </w:num>
  <w:num w:numId="20">
    <w:abstractNumId w:val="3"/>
  </w:num>
  <w:num w:numId="21">
    <w:abstractNumId w:val="5"/>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5EC"/>
    <w:rsid w:val="000041DF"/>
    <w:rsid w:val="000046C2"/>
    <w:rsid w:val="00006CE6"/>
    <w:rsid w:val="000134FD"/>
    <w:rsid w:val="00017FA0"/>
    <w:rsid w:val="00031D2B"/>
    <w:rsid w:val="000337E3"/>
    <w:rsid w:val="00054EFA"/>
    <w:rsid w:val="00055462"/>
    <w:rsid w:val="00066EB5"/>
    <w:rsid w:val="000704AC"/>
    <w:rsid w:val="00071BF9"/>
    <w:rsid w:val="000775B8"/>
    <w:rsid w:val="0008426A"/>
    <w:rsid w:val="00084FC8"/>
    <w:rsid w:val="00087608"/>
    <w:rsid w:val="00092026"/>
    <w:rsid w:val="00094100"/>
    <w:rsid w:val="000A5555"/>
    <w:rsid w:val="000C012E"/>
    <w:rsid w:val="000F74C2"/>
    <w:rsid w:val="00104D44"/>
    <w:rsid w:val="001131FD"/>
    <w:rsid w:val="00121884"/>
    <w:rsid w:val="001252F0"/>
    <w:rsid w:val="00125F32"/>
    <w:rsid w:val="0012625C"/>
    <w:rsid w:val="00131D18"/>
    <w:rsid w:val="001360AA"/>
    <w:rsid w:val="00136FC2"/>
    <w:rsid w:val="00151472"/>
    <w:rsid w:val="001528F8"/>
    <w:rsid w:val="00153A45"/>
    <w:rsid w:val="0015519F"/>
    <w:rsid w:val="00155D1D"/>
    <w:rsid w:val="001603B2"/>
    <w:rsid w:val="00160670"/>
    <w:rsid w:val="0016226C"/>
    <w:rsid w:val="00162B2B"/>
    <w:rsid w:val="00167995"/>
    <w:rsid w:val="00172A27"/>
    <w:rsid w:val="00177DB2"/>
    <w:rsid w:val="001920C6"/>
    <w:rsid w:val="0019317C"/>
    <w:rsid w:val="001C550B"/>
    <w:rsid w:val="001D0286"/>
    <w:rsid w:val="001D06F3"/>
    <w:rsid w:val="001D7015"/>
    <w:rsid w:val="001F3443"/>
    <w:rsid w:val="001F38C3"/>
    <w:rsid w:val="001F3FA4"/>
    <w:rsid w:val="002018BC"/>
    <w:rsid w:val="00204CDD"/>
    <w:rsid w:val="00204E26"/>
    <w:rsid w:val="00205F1C"/>
    <w:rsid w:val="00206E35"/>
    <w:rsid w:val="00211957"/>
    <w:rsid w:val="00212346"/>
    <w:rsid w:val="00213918"/>
    <w:rsid w:val="00236C90"/>
    <w:rsid w:val="002428BB"/>
    <w:rsid w:val="00245A38"/>
    <w:rsid w:val="00253B03"/>
    <w:rsid w:val="002560DB"/>
    <w:rsid w:val="002656D8"/>
    <w:rsid w:val="00266350"/>
    <w:rsid w:val="002807AF"/>
    <w:rsid w:val="00282C8D"/>
    <w:rsid w:val="00286B34"/>
    <w:rsid w:val="002A03FC"/>
    <w:rsid w:val="002C14E6"/>
    <w:rsid w:val="002E6ABB"/>
    <w:rsid w:val="002F0E2D"/>
    <w:rsid w:val="002F4FBD"/>
    <w:rsid w:val="002F5659"/>
    <w:rsid w:val="00304259"/>
    <w:rsid w:val="00304742"/>
    <w:rsid w:val="00304AAD"/>
    <w:rsid w:val="00305942"/>
    <w:rsid w:val="0032748F"/>
    <w:rsid w:val="0032772B"/>
    <w:rsid w:val="00330308"/>
    <w:rsid w:val="00340385"/>
    <w:rsid w:val="00343367"/>
    <w:rsid w:val="00372405"/>
    <w:rsid w:val="003741AF"/>
    <w:rsid w:val="00395112"/>
    <w:rsid w:val="003960D2"/>
    <w:rsid w:val="003C76D0"/>
    <w:rsid w:val="003D691C"/>
    <w:rsid w:val="003D71E2"/>
    <w:rsid w:val="003E4F57"/>
    <w:rsid w:val="003E7E90"/>
    <w:rsid w:val="003F48AB"/>
    <w:rsid w:val="00402245"/>
    <w:rsid w:val="004048A2"/>
    <w:rsid w:val="00406C52"/>
    <w:rsid w:val="004169BF"/>
    <w:rsid w:val="00441B01"/>
    <w:rsid w:val="00442D91"/>
    <w:rsid w:val="00443DDA"/>
    <w:rsid w:val="00445A22"/>
    <w:rsid w:val="00450DA4"/>
    <w:rsid w:val="00461A29"/>
    <w:rsid w:val="004631CC"/>
    <w:rsid w:val="00466D47"/>
    <w:rsid w:val="00470BC1"/>
    <w:rsid w:val="00470DDE"/>
    <w:rsid w:val="0047190A"/>
    <w:rsid w:val="00474B2B"/>
    <w:rsid w:val="00476C0F"/>
    <w:rsid w:val="00482C50"/>
    <w:rsid w:val="00484174"/>
    <w:rsid w:val="0049086D"/>
    <w:rsid w:val="00493C7F"/>
    <w:rsid w:val="004A0D8C"/>
    <w:rsid w:val="004A7756"/>
    <w:rsid w:val="004A7DA1"/>
    <w:rsid w:val="004B11D7"/>
    <w:rsid w:val="004D7DC8"/>
    <w:rsid w:val="004E0B4F"/>
    <w:rsid w:val="004E5FDB"/>
    <w:rsid w:val="004F2909"/>
    <w:rsid w:val="004F3575"/>
    <w:rsid w:val="004F36BB"/>
    <w:rsid w:val="004F45E1"/>
    <w:rsid w:val="005009F5"/>
    <w:rsid w:val="00501A8A"/>
    <w:rsid w:val="005033BB"/>
    <w:rsid w:val="005100FF"/>
    <w:rsid w:val="00527BD6"/>
    <w:rsid w:val="005311B9"/>
    <w:rsid w:val="00531702"/>
    <w:rsid w:val="00535149"/>
    <w:rsid w:val="0054253B"/>
    <w:rsid w:val="005475E5"/>
    <w:rsid w:val="00562A90"/>
    <w:rsid w:val="00563670"/>
    <w:rsid w:val="00574762"/>
    <w:rsid w:val="00581D72"/>
    <w:rsid w:val="005859B1"/>
    <w:rsid w:val="005860A2"/>
    <w:rsid w:val="005A2B85"/>
    <w:rsid w:val="005B373C"/>
    <w:rsid w:val="005B50AF"/>
    <w:rsid w:val="005C005C"/>
    <w:rsid w:val="005C023D"/>
    <w:rsid w:val="005C0C06"/>
    <w:rsid w:val="005C3E7E"/>
    <w:rsid w:val="005C500C"/>
    <w:rsid w:val="005D5C00"/>
    <w:rsid w:val="005E0BD1"/>
    <w:rsid w:val="005E4749"/>
    <w:rsid w:val="005E7842"/>
    <w:rsid w:val="005F0529"/>
    <w:rsid w:val="005F3031"/>
    <w:rsid w:val="00601474"/>
    <w:rsid w:val="0060194E"/>
    <w:rsid w:val="00603628"/>
    <w:rsid w:val="00603F0D"/>
    <w:rsid w:val="0060579F"/>
    <w:rsid w:val="006074A1"/>
    <w:rsid w:val="006133C3"/>
    <w:rsid w:val="006139CF"/>
    <w:rsid w:val="006157FE"/>
    <w:rsid w:val="00620929"/>
    <w:rsid w:val="006326E3"/>
    <w:rsid w:val="006401BA"/>
    <w:rsid w:val="00643C6C"/>
    <w:rsid w:val="00646399"/>
    <w:rsid w:val="006633E3"/>
    <w:rsid w:val="00671B8A"/>
    <w:rsid w:val="00671D4B"/>
    <w:rsid w:val="006765CF"/>
    <w:rsid w:val="00680BA9"/>
    <w:rsid w:val="0068111A"/>
    <w:rsid w:val="006814C2"/>
    <w:rsid w:val="00682622"/>
    <w:rsid w:val="006963AF"/>
    <w:rsid w:val="006A1E2D"/>
    <w:rsid w:val="006A3BB3"/>
    <w:rsid w:val="006A4371"/>
    <w:rsid w:val="006A5CC4"/>
    <w:rsid w:val="006B199E"/>
    <w:rsid w:val="006B71ED"/>
    <w:rsid w:val="006C0BB9"/>
    <w:rsid w:val="006C3BA5"/>
    <w:rsid w:val="006D0F63"/>
    <w:rsid w:val="006D40FC"/>
    <w:rsid w:val="006D6938"/>
    <w:rsid w:val="006D7FA1"/>
    <w:rsid w:val="006E7646"/>
    <w:rsid w:val="006F559B"/>
    <w:rsid w:val="007029DA"/>
    <w:rsid w:val="00705503"/>
    <w:rsid w:val="00705D20"/>
    <w:rsid w:val="00714007"/>
    <w:rsid w:val="00733C56"/>
    <w:rsid w:val="0075070C"/>
    <w:rsid w:val="00760ACA"/>
    <w:rsid w:val="00761C6B"/>
    <w:rsid w:val="007671A9"/>
    <w:rsid w:val="007779C8"/>
    <w:rsid w:val="00777AB4"/>
    <w:rsid w:val="00784E71"/>
    <w:rsid w:val="007869DB"/>
    <w:rsid w:val="00787196"/>
    <w:rsid w:val="00792768"/>
    <w:rsid w:val="007A13C5"/>
    <w:rsid w:val="007A6D41"/>
    <w:rsid w:val="007A7895"/>
    <w:rsid w:val="007B2717"/>
    <w:rsid w:val="007B3C5F"/>
    <w:rsid w:val="007C01C5"/>
    <w:rsid w:val="007D2560"/>
    <w:rsid w:val="007E2195"/>
    <w:rsid w:val="007E3247"/>
    <w:rsid w:val="007E5EAB"/>
    <w:rsid w:val="007F201B"/>
    <w:rsid w:val="00802CB8"/>
    <w:rsid w:val="00804AB7"/>
    <w:rsid w:val="00807B8B"/>
    <w:rsid w:val="008139C8"/>
    <w:rsid w:val="008203A0"/>
    <w:rsid w:val="008217FF"/>
    <w:rsid w:val="008233B6"/>
    <w:rsid w:val="00836B35"/>
    <w:rsid w:val="008433A6"/>
    <w:rsid w:val="00850C95"/>
    <w:rsid w:val="00851BE2"/>
    <w:rsid w:val="0085467F"/>
    <w:rsid w:val="00854F52"/>
    <w:rsid w:val="00856C32"/>
    <w:rsid w:val="00865633"/>
    <w:rsid w:val="008704B7"/>
    <w:rsid w:val="00883690"/>
    <w:rsid w:val="00886649"/>
    <w:rsid w:val="00887719"/>
    <w:rsid w:val="008911DA"/>
    <w:rsid w:val="008952EA"/>
    <w:rsid w:val="008A600E"/>
    <w:rsid w:val="008A700A"/>
    <w:rsid w:val="008B389F"/>
    <w:rsid w:val="008D0411"/>
    <w:rsid w:val="008D19F5"/>
    <w:rsid w:val="008D471D"/>
    <w:rsid w:val="008D7E50"/>
    <w:rsid w:val="008E7244"/>
    <w:rsid w:val="008F0785"/>
    <w:rsid w:val="008F7CF5"/>
    <w:rsid w:val="00903F55"/>
    <w:rsid w:val="00910331"/>
    <w:rsid w:val="00911BF5"/>
    <w:rsid w:val="00920579"/>
    <w:rsid w:val="009325E3"/>
    <w:rsid w:val="00936314"/>
    <w:rsid w:val="00943A43"/>
    <w:rsid w:val="00947D4B"/>
    <w:rsid w:val="00950B98"/>
    <w:rsid w:val="00953AE7"/>
    <w:rsid w:val="00954038"/>
    <w:rsid w:val="00954F62"/>
    <w:rsid w:val="00956392"/>
    <w:rsid w:val="00961F75"/>
    <w:rsid w:val="00964E67"/>
    <w:rsid w:val="00972237"/>
    <w:rsid w:val="009930C2"/>
    <w:rsid w:val="00994C4E"/>
    <w:rsid w:val="00996F07"/>
    <w:rsid w:val="00996F2E"/>
    <w:rsid w:val="009B252A"/>
    <w:rsid w:val="009B63A8"/>
    <w:rsid w:val="009D20F5"/>
    <w:rsid w:val="009D4CB5"/>
    <w:rsid w:val="009D591B"/>
    <w:rsid w:val="009D62F1"/>
    <w:rsid w:val="009E0F94"/>
    <w:rsid w:val="009F22E0"/>
    <w:rsid w:val="00A00A47"/>
    <w:rsid w:val="00A039CA"/>
    <w:rsid w:val="00A1326C"/>
    <w:rsid w:val="00A15FEC"/>
    <w:rsid w:val="00A21F52"/>
    <w:rsid w:val="00A23778"/>
    <w:rsid w:val="00A23A51"/>
    <w:rsid w:val="00A26562"/>
    <w:rsid w:val="00A26AAD"/>
    <w:rsid w:val="00A30091"/>
    <w:rsid w:val="00A47F45"/>
    <w:rsid w:val="00A56B98"/>
    <w:rsid w:val="00A56F06"/>
    <w:rsid w:val="00A63A1C"/>
    <w:rsid w:val="00A65C4B"/>
    <w:rsid w:val="00A66E25"/>
    <w:rsid w:val="00A8655B"/>
    <w:rsid w:val="00A86740"/>
    <w:rsid w:val="00A9110E"/>
    <w:rsid w:val="00A93C1E"/>
    <w:rsid w:val="00A9620E"/>
    <w:rsid w:val="00AA7926"/>
    <w:rsid w:val="00AD0A84"/>
    <w:rsid w:val="00AD0EAC"/>
    <w:rsid w:val="00AD26CE"/>
    <w:rsid w:val="00AD5104"/>
    <w:rsid w:val="00AE07C4"/>
    <w:rsid w:val="00AE7619"/>
    <w:rsid w:val="00B11C01"/>
    <w:rsid w:val="00B25413"/>
    <w:rsid w:val="00B3439E"/>
    <w:rsid w:val="00B35BF8"/>
    <w:rsid w:val="00B35E77"/>
    <w:rsid w:val="00B40C3B"/>
    <w:rsid w:val="00B46A1A"/>
    <w:rsid w:val="00B473E4"/>
    <w:rsid w:val="00B550C1"/>
    <w:rsid w:val="00B6016D"/>
    <w:rsid w:val="00B6234D"/>
    <w:rsid w:val="00B7188E"/>
    <w:rsid w:val="00B802FF"/>
    <w:rsid w:val="00B92D92"/>
    <w:rsid w:val="00BA30B9"/>
    <w:rsid w:val="00BA4761"/>
    <w:rsid w:val="00BA5119"/>
    <w:rsid w:val="00BB01D7"/>
    <w:rsid w:val="00BB0A73"/>
    <w:rsid w:val="00BB1CAC"/>
    <w:rsid w:val="00BC1D8F"/>
    <w:rsid w:val="00BC2EF5"/>
    <w:rsid w:val="00BD137E"/>
    <w:rsid w:val="00BD5998"/>
    <w:rsid w:val="00BD6859"/>
    <w:rsid w:val="00C02D4F"/>
    <w:rsid w:val="00C2013A"/>
    <w:rsid w:val="00C21B6F"/>
    <w:rsid w:val="00C24901"/>
    <w:rsid w:val="00C25A28"/>
    <w:rsid w:val="00C34E86"/>
    <w:rsid w:val="00C35BE0"/>
    <w:rsid w:val="00C360CE"/>
    <w:rsid w:val="00C3749D"/>
    <w:rsid w:val="00C66ABC"/>
    <w:rsid w:val="00C73730"/>
    <w:rsid w:val="00C81B8E"/>
    <w:rsid w:val="00C8431F"/>
    <w:rsid w:val="00C923A0"/>
    <w:rsid w:val="00CA185B"/>
    <w:rsid w:val="00CA1A83"/>
    <w:rsid w:val="00CB3548"/>
    <w:rsid w:val="00CB6FFA"/>
    <w:rsid w:val="00CB7D96"/>
    <w:rsid w:val="00CD0354"/>
    <w:rsid w:val="00CD2472"/>
    <w:rsid w:val="00CD49B7"/>
    <w:rsid w:val="00CD5BBA"/>
    <w:rsid w:val="00CD6C03"/>
    <w:rsid w:val="00CE6AE9"/>
    <w:rsid w:val="00CF212B"/>
    <w:rsid w:val="00CF2D7C"/>
    <w:rsid w:val="00D02D4B"/>
    <w:rsid w:val="00D05844"/>
    <w:rsid w:val="00D11328"/>
    <w:rsid w:val="00D1380E"/>
    <w:rsid w:val="00D20136"/>
    <w:rsid w:val="00D21EBE"/>
    <w:rsid w:val="00D26C7E"/>
    <w:rsid w:val="00D328F2"/>
    <w:rsid w:val="00D4050C"/>
    <w:rsid w:val="00D56296"/>
    <w:rsid w:val="00D6021C"/>
    <w:rsid w:val="00D62037"/>
    <w:rsid w:val="00D64649"/>
    <w:rsid w:val="00D66802"/>
    <w:rsid w:val="00D771A6"/>
    <w:rsid w:val="00D81CDB"/>
    <w:rsid w:val="00D96975"/>
    <w:rsid w:val="00DA1824"/>
    <w:rsid w:val="00DA2AA1"/>
    <w:rsid w:val="00DC3097"/>
    <w:rsid w:val="00DC4492"/>
    <w:rsid w:val="00DC67D9"/>
    <w:rsid w:val="00DD349E"/>
    <w:rsid w:val="00DD68F9"/>
    <w:rsid w:val="00DE79D9"/>
    <w:rsid w:val="00DF12E6"/>
    <w:rsid w:val="00E02FD4"/>
    <w:rsid w:val="00E06363"/>
    <w:rsid w:val="00E11332"/>
    <w:rsid w:val="00E276AA"/>
    <w:rsid w:val="00E312F0"/>
    <w:rsid w:val="00E31860"/>
    <w:rsid w:val="00E34E35"/>
    <w:rsid w:val="00E35E82"/>
    <w:rsid w:val="00E467F5"/>
    <w:rsid w:val="00E474FB"/>
    <w:rsid w:val="00E560B1"/>
    <w:rsid w:val="00E56CF2"/>
    <w:rsid w:val="00E66A82"/>
    <w:rsid w:val="00E70AB1"/>
    <w:rsid w:val="00E710E0"/>
    <w:rsid w:val="00E8151C"/>
    <w:rsid w:val="00E86368"/>
    <w:rsid w:val="00E928FC"/>
    <w:rsid w:val="00E933A8"/>
    <w:rsid w:val="00EC2C42"/>
    <w:rsid w:val="00EC63AD"/>
    <w:rsid w:val="00ED5BEE"/>
    <w:rsid w:val="00ED5E29"/>
    <w:rsid w:val="00EE01B2"/>
    <w:rsid w:val="00EE2B9F"/>
    <w:rsid w:val="00EE67F0"/>
    <w:rsid w:val="00F01759"/>
    <w:rsid w:val="00F1390E"/>
    <w:rsid w:val="00F17F25"/>
    <w:rsid w:val="00F36482"/>
    <w:rsid w:val="00F5422B"/>
    <w:rsid w:val="00F555A8"/>
    <w:rsid w:val="00F56CDD"/>
    <w:rsid w:val="00F63A29"/>
    <w:rsid w:val="00F67C31"/>
    <w:rsid w:val="00F80400"/>
    <w:rsid w:val="00F83FBB"/>
    <w:rsid w:val="00FA0FD6"/>
    <w:rsid w:val="00FA1E8E"/>
    <w:rsid w:val="00FC0452"/>
    <w:rsid w:val="00FC0D86"/>
    <w:rsid w:val="00FC308C"/>
    <w:rsid w:val="00FC35E4"/>
    <w:rsid w:val="00FD0E0E"/>
    <w:rsid w:val="00FD3F02"/>
    <w:rsid w:val="00FE22F7"/>
    <w:rsid w:val="00FF24C6"/>
    <w:rsid w:val="00FF6134"/>
    <w:rsid w:val="1D486867"/>
    <w:rsid w:val="24C37BD9"/>
    <w:rsid w:val="24E1746D"/>
    <w:rsid w:val="25000B9F"/>
    <w:rsid w:val="318105E6"/>
    <w:rsid w:val="3B4320D1"/>
    <w:rsid w:val="41794360"/>
    <w:rsid w:val="47D15AD1"/>
    <w:rsid w:val="4D0B0327"/>
    <w:rsid w:val="53E02240"/>
    <w:rsid w:val="55BC644E"/>
    <w:rsid w:val="5B8D2011"/>
    <w:rsid w:val="6D535020"/>
    <w:rsid w:val="78E45BDC"/>
    <w:rsid w:val="7A9125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semiHidden="0" w:uiPriority="39" w:unhideWhenUsed="0" w:qFormat="1"/>
    <w:lsdException w:name="header" w:semiHidden="0" w:unhideWhenUsed="0" w:qFormat="1"/>
    <w:lsdException w:name="footer" w:semiHidden="0" w:uiPriority="9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Default Paragraph Font" w:uiPriority="1"/>
    <w:lsdException w:name="Body Text" w:semiHidden="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semiHidden="0" w:uiPriority="99" w:qFormat="1"/>
    <w:lsdException w:name="Strong" w:semiHidden="0" w:unhideWhenUsed="0" w:qFormat="1"/>
    <w:lsdException w:name="Emphasis" w:semiHidden="0" w:unhideWhenUsed="0" w:qFormat="1"/>
    <w:lsdException w:name="Plain Text" w:semiHidden="0" w:qFormat="1"/>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semiHidden="0" w:unhideWhenUsed="0" w:qFormat="1"/>
    <w:lsdException w:name="Table Grid" w:semiHidden="0"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BF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071BF9"/>
    <w:rPr>
      <w:sz w:val="24"/>
    </w:rPr>
  </w:style>
  <w:style w:type="paragraph" w:styleId="a4">
    <w:name w:val="Plain Text"/>
    <w:basedOn w:val="a"/>
    <w:link w:val="Char"/>
    <w:unhideWhenUsed/>
    <w:qFormat/>
    <w:rsid w:val="00071BF9"/>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0"/>
    <w:qFormat/>
    <w:rsid w:val="00071BF9"/>
    <w:rPr>
      <w:sz w:val="18"/>
      <w:szCs w:val="18"/>
    </w:rPr>
  </w:style>
  <w:style w:type="paragraph" w:styleId="a6">
    <w:name w:val="footer"/>
    <w:basedOn w:val="a"/>
    <w:uiPriority w:val="99"/>
    <w:unhideWhenUsed/>
    <w:qFormat/>
    <w:rsid w:val="00071BF9"/>
    <w:pPr>
      <w:tabs>
        <w:tab w:val="center" w:pos="4153"/>
        <w:tab w:val="right" w:pos="8306"/>
      </w:tabs>
      <w:snapToGrid w:val="0"/>
      <w:jc w:val="left"/>
    </w:pPr>
    <w:rPr>
      <w:sz w:val="18"/>
    </w:rPr>
  </w:style>
  <w:style w:type="paragraph" w:styleId="a7">
    <w:name w:val="header"/>
    <w:basedOn w:val="a"/>
    <w:link w:val="Char1"/>
    <w:qFormat/>
    <w:rsid w:val="00071BF9"/>
    <w:pPr>
      <w:pBdr>
        <w:bottom w:val="single" w:sz="6" w:space="1" w:color="auto"/>
      </w:pBdr>
      <w:tabs>
        <w:tab w:val="center" w:pos="4153"/>
        <w:tab w:val="right" w:pos="8306"/>
      </w:tabs>
      <w:snapToGrid w:val="0"/>
      <w:jc w:val="center"/>
    </w:pPr>
    <w:rPr>
      <w:sz w:val="18"/>
      <w:szCs w:val="18"/>
    </w:rPr>
  </w:style>
  <w:style w:type="paragraph" w:styleId="2">
    <w:name w:val="toc 2"/>
    <w:basedOn w:val="a"/>
    <w:next w:val="a"/>
    <w:uiPriority w:val="39"/>
    <w:qFormat/>
    <w:rsid w:val="00071BF9"/>
    <w:pPr>
      <w:spacing w:line="360" w:lineRule="auto"/>
      <w:ind w:left="210"/>
      <w:jc w:val="left"/>
    </w:pPr>
    <w:rPr>
      <w:rFonts w:ascii="Calibri" w:eastAsia="宋体" w:hAnsi="Calibri" w:cs="Calibri"/>
      <w:smallCaps/>
      <w:sz w:val="20"/>
      <w:szCs w:val="22"/>
    </w:rPr>
  </w:style>
  <w:style w:type="paragraph" w:styleId="a8">
    <w:name w:val="Normal (Web)"/>
    <w:basedOn w:val="a"/>
    <w:uiPriority w:val="99"/>
    <w:unhideWhenUsed/>
    <w:rsid w:val="00071BF9"/>
    <w:pPr>
      <w:spacing w:beforeAutospacing="1" w:afterAutospacing="1"/>
      <w:jc w:val="left"/>
    </w:pPr>
    <w:rPr>
      <w:rFonts w:ascii="Times New Roman" w:eastAsia="宋体" w:hAnsi="Times New Roman" w:cs="Times New Roman"/>
      <w:kern w:val="0"/>
      <w:sz w:val="24"/>
    </w:rPr>
  </w:style>
  <w:style w:type="paragraph" w:styleId="a9">
    <w:name w:val="Title"/>
    <w:basedOn w:val="a"/>
    <w:next w:val="a"/>
    <w:link w:val="Char2"/>
    <w:uiPriority w:val="10"/>
    <w:qFormat/>
    <w:rsid w:val="00071BF9"/>
    <w:pPr>
      <w:spacing w:before="240" w:after="60"/>
      <w:jc w:val="center"/>
      <w:outlineLvl w:val="0"/>
    </w:pPr>
    <w:rPr>
      <w:rFonts w:asciiTheme="majorHAnsi" w:eastAsia="宋体" w:hAnsiTheme="majorHAnsi" w:cstheme="majorBidi"/>
      <w:b/>
      <w:bCs/>
      <w:sz w:val="32"/>
      <w:szCs w:val="32"/>
    </w:rPr>
  </w:style>
  <w:style w:type="character" w:styleId="aa">
    <w:name w:val="Emphasis"/>
    <w:basedOn w:val="a0"/>
    <w:qFormat/>
    <w:rsid w:val="00071BF9"/>
    <w:rPr>
      <w:i/>
    </w:rPr>
  </w:style>
  <w:style w:type="character" w:styleId="ab">
    <w:name w:val="Hyperlink"/>
    <w:basedOn w:val="a0"/>
    <w:uiPriority w:val="99"/>
    <w:unhideWhenUsed/>
    <w:qFormat/>
    <w:rsid w:val="00071BF9"/>
    <w:rPr>
      <w:color w:val="0000FF"/>
      <w:u w:val="single"/>
    </w:rPr>
  </w:style>
  <w:style w:type="table" w:styleId="ac">
    <w:name w:val="Table Grid"/>
    <w:basedOn w:val="a1"/>
    <w:qFormat/>
    <w:rsid w:val="00071B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rsid w:val="00071BF9"/>
    <w:pPr>
      <w:ind w:firstLineChars="200" w:firstLine="420"/>
    </w:pPr>
  </w:style>
  <w:style w:type="paragraph" w:customStyle="1" w:styleId="Style3">
    <w:name w:val="_Style 3"/>
    <w:basedOn w:val="a"/>
    <w:uiPriority w:val="99"/>
    <w:unhideWhenUsed/>
    <w:qFormat/>
    <w:rsid w:val="00071BF9"/>
    <w:pPr>
      <w:ind w:firstLineChars="200" w:firstLine="420"/>
    </w:pPr>
    <w:rPr>
      <w:rFonts w:ascii="Times New Roman" w:hAnsi="Times New Roman"/>
    </w:rPr>
  </w:style>
  <w:style w:type="paragraph" w:customStyle="1" w:styleId="10">
    <w:name w:val="无间隔1"/>
    <w:uiPriority w:val="99"/>
    <w:unhideWhenUsed/>
    <w:qFormat/>
    <w:rsid w:val="00071BF9"/>
    <w:pPr>
      <w:adjustRightInd w:val="0"/>
      <w:snapToGrid w:val="0"/>
    </w:pPr>
    <w:rPr>
      <w:rFonts w:ascii="Tahoma" w:eastAsia="微软雅黑" w:hAnsi="Tahoma"/>
      <w:sz w:val="22"/>
    </w:rPr>
  </w:style>
  <w:style w:type="paragraph" w:styleId="ad">
    <w:name w:val="List Paragraph"/>
    <w:basedOn w:val="a"/>
    <w:uiPriority w:val="34"/>
    <w:unhideWhenUsed/>
    <w:qFormat/>
    <w:rsid w:val="00071BF9"/>
    <w:pPr>
      <w:ind w:firstLineChars="200" w:firstLine="420"/>
    </w:pPr>
  </w:style>
  <w:style w:type="character" w:customStyle="1" w:styleId="Char0">
    <w:name w:val="批注框文本 Char"/>
    <w:basedOn w:val="a0"/>
    <w:link w:val="a5"/>
    <w:qFormat/>
    <w:rsid w:val="00071BF9"/>
    <w:rPr>
      <w:rFonts w:asciiTheme="minorHAnsi" w:eastAsiaTheme="minorEastAsia" w:hAnsiTheme="minorHAnsi" w:cstheme="minorBidi"/>
      <w:kern w:val="2"/>
      <w:sz w:val="18"/>
      <w:szCs w:val="18"/>
    </w:rPr>
  </w:style>
  <w:style w:type="character" w:customStyle="1" w:styleId="Char1">
    <w:name w:val="页眉 Char"/>
    <w:basedOn w:val="a0"/>
    <w:link w:val="a7"/>
    <w:qFormat/>
    <w:rsid w:val="00071BF9"/>
    <w:rPr>
      <w:rFonts w:asciiTheme="minorHAnsi" w:eastAsiaTheme="minorEastAsia" w:hAnsiTheme="minorHAnsi" w:cstheme="minorBidi"/>
      <w:kern w:val="2"/>
      <w:sz w:val="18"/>
      <w:szCs w:val="18"/>
    </w:rPr>
  </w:style>
  <w:style w:type="character" w:customStyle="1" w:styleId="xdrichtextbox2">
    <w:name w:val="xdrichtextbox2"/>
    <w:basedOn w:val="a0"/>
    <w:qFormat/>
    <w:rsid w:val="00071BF9"/>
    <w:rPr>
      <w:color w:val="0000FF"/>
      <w:sz w:val="18"/>
      <w:szCs w:val="18"/>
      <w:u w:val="none"/>
      <w:bdr w:val="single" w:sz="8" w:space="0" w:color="DCDCDC"/>
      <w:shd w:val="clear" w:color="auto" w:fill="FFFFFF"/>
    </w:rPr>
  </w:style>
  <w:style w:type="paragraph" w:customStyle="1" w:styleId="11">
    <w:name w:val="修订1"/>
    <w:hidden/>
    <w:uiPriority w:val="99"/>
    <w:unhideWhenUsed/>
    <w:qFormat/>
    <w:rsid w:val="00071BF9"/>
    <w:rPr>
      <w:rFonts w:asciiTheme="minorHAnsi" w:eastAsiaTheme="minorEastAsia" w:hAnsiTheme="minorHAnsi" w:cstheme="minorBidi"/>
      <w:kern w:val="2"/>
      <w:sz w:val="21"/>
      <w:szCs w:val="24"/>
    </w:rPr>
  </w:style>
  <w:style w:type="paragraph" w:customStyle="1" w:styleId="100">
    <w:name w:val="1_0"/>
    <w:basedOn w:val="a"/>
    <w:next w:val="12"/>
    <w:qFormat/>
    <w:rsid w:val="00071BF9"/>
    <w:rPr>
      <w:rFonts w:ascii="宋体" w:eastAsia="宋体" w:hAnsi="Courier New" w:cs="Times New Roman"/>
      <w:szCs w:val="22"/>
    </w:rPr>
  </w:style>
  <w:style w:type="paragraph" w:customStyle="1" w:styleId="12">
    <w:name w:val="纯文本1"/>
    <w:basedOn w:val="a"/>
    <w:qFormat/>
    <w:rsid w:val="00071BF9"/>
    <w:pPr>
      <w:widowControl/>
      <w:jc w:val="left"/>
    </w:pPr>
    <w:rPr>
      <w:rFonts w:ascii="宋体" w:eastAsia="微软雅黑" w:hAnsi="Courier New" w:cs="Times New Roman"/>
      <w:kern w:val="0"/>
      <w:sz w:val="20"/>
      <w:szCs w:val="21"/>
    </w:rPr>
  </w:style>
  <w:style w:type="character" w:customStyle="1" w:styleId="Char2">
    <w:name w:val="标题 Char"/>
    <w:basedOn w:val="a0"/>
    <w:link w:val="a9"/>
    <w:uiPriority w:val="10"/>
    <w:rsid w:val="00071BF9"/>
    <w:rPr>
      <w:rFonts w:asciiTheme="majorHAnsi" w:eastAsia="宋体" w:hAnsiTheme="majorHAnsi" w:cstheme="majorBidi"/>
      <w:b/>
      <w:bCs/>
      <w:kern w:val="2"/>
      <w:sz w:val="32"/>
      <w:szCs w:val="32"/>
    </w:rPr>
  </w:style>
  <w:style w:type="paragraph" w:customStyle="1" w:styleId="ae">
    <w:name w:val="！表格内容"/>
    <w:basedOn w:val="a"/>
    <w:qFormat/>
    <w:rsid w:val="00071BF9"/>
    <w:pPr>
      <w:spacing w:line="320" w:lineRule="atLeast"/>
    </w:pPr>
    <w:rPr>
      <w:rFonts w:ascii="Times New Roman" w:eastAsia="宋体" w:hAnsi="Times New Roman" w:cs="Times New Roman"/>
    </w:rPr>
  </w:style>
  <w:style w:type="paragraph" w:customStyle="1" w:styleId="0">
    <w:name w:val="正文_0"/>
    <w:qFormat/>
    <w:rsid w:val="00071BF9"/>
    <w:rPr>
      <w:sz w:val="21"/>
    </w:rPr>
  </w:style>
  <w:style w:type="character" w:customStyle="1" w:styleId="Char">
    <w:name w:val="纯文本 Char"/>
    <w:basedOn w:val="a0"/>
    <w:link w:val="a4"/>
    <w:qFormat/>
    <w:rsid w:val="00071BF9"/>
    <w:rPr>
      <w:rFonts w:ascii="宋体" w:hAnsi="Courier New"/>
      <w:sz w:val="22"/>
      <w:szCs w:val="24"/>
    </w:rPr>
  </w:style>
  <w:style w:type="character" w:customStyle="1" w:styleId="font01">
    <w:name w:val="font01"/>
    <w:rsid w:val="00441B01"/>
    <w:rPr>
      <w:rFonts w:ascii="宋体" w:eastAsia="宋体" w:hAnsi="宋体" w:cs="宋体" w:hint="eastAsia"/>
      <w:i w:val="0"/>
      <w:color w:val="000000"/>
      <w:sz w:val="21"/>
      <w:szCs w:val="21"/>
      <w:u w:val="none"/>
    </w:rPr>
  </w:style>
  <w:style w:type="character" w:customStyle="1" w:styleId="NormalCharacter">
    <w:name w:val="NormalCharacter"/>
    <w:qFormat/>
    <w:rsid w:val="00441B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semiHidden="0" w:uiPriority="39" w:unhideWhenUsed="0" w:qFormat="1"/>
    <w:lsdException w:name="header" w:semiHidden="0" w:unhideWhenUsed="0" w:qFormat="1"/>
    <w:lsdException w:name="footer" w:semiHidden="0" w:uiPriority="9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Default Paragraph Font" w:uiPriority="1"/>
    <w:lsdException w:name="Body Text" w:semiHidden="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semiHidden="0" w:uiPriority="99" w:qFormat="1"/>
    <w:lsdException w:name="Strong" w:semiHidden="0" w:unhideWhenUsed="0" w:qFormat="1"/>
    <w:lsdException w:name="Emphasis" w:semiHidden="0" w:unhideWhenUsed="0" w:qFormat="1"/>
    <w:lsdException w:name="Plain Text" w:semiHidden="0" w:qFormat="1"/>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semiHidden="0" w:unhideWhenUsed="0" w:qFormat="1"/>
    <w:lsdException w:name="Table Grid" w:semiHidden="0"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Pr>
      <w:sz w:val="24"/>
    </w:rPr>
  </w:style>
  <w:style w:type="paragraph" w:styleId="a4">
    <w:name w:val="Plain Text"/>
    <w:basedOn w:val="a"/>
    <w:link w:val="Char"/>
    <w:unhideWhenUsed/>
    <w:qFormat/>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0"/>
    <w:qFormat/>
    <w:rPr>
      <w:sz w:val="18"/>
      <w:szCs w:val="18"/>
    </w:rPr>
  </w:style>
  <w:style w:type="paragraph" w:styleId="a6">
    <w:name w:val="footer"/>
    <w:basedOn w:val="a"/>
    <w:uiPriority w:val="99"/>
    <w:unhideWhenUsed/>
    <w:qFormat/>
    <w:pPr>
      <w:tabs>
        <w:tab w:val="center" w:pos="4153"/>
        <w:tab w:val="right" w:pos="8306"/>
      </w:tabs>
      <w:snapToGrid w:val="0"/>
      <w:jc w:val="left"/>
    </w:pPr>
    <w:rPr>
      <w:sz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2">
    <w:name w:val="toc 2"/>
    <w:basedOn w:val="a"/>
    <w:next w:val="a"/>
    <w:uiPriority w:val="39"/>
    <w:qFormat/>
    <w:pPr>
      <w:spacing w:line="360" w:lineRule="auto"/>
      <w:ind w:left="210"/>
      <w:jc w:val="left"/>
    </w:pPr>
    <w:rPr>
      <w:rFonts w:ascii="Calibri" w:eastAsia="宋体" w:hAnsi="Calibri" w:cs="Calibri"/>
      <w:smallCaps/>
      <w:sz w:val="20"/>
      <w:szCs w:val="22"/>
    </w:rPr>
  </w:style>
  <w:style w:type="paragraph" w:styleId="a8">
    <w:name w:val="Normal (Web)"/>
    <w:basedOn w:val="a"/>
    <w:uiPriority w:val="99"/>
    <w:unhideWhenUsed/>
    <w:pPr>
      <w:spacing w:beforeAutospacing="1" w:afterAutospacing="1"/>
      <w:jc w:val="left"/>
    </w:pPr>
    <w:rPr>
      <w:rFonts w:ascii="Times New Roman" w:eastAsia="宋体" w:hAnsi="Times New Roman" w:cs="Times New Roman"/>
      <w:kern w:val="0"/>
      <w:sz w:val="24"/>
    </w:rPr>
  </w:style>
  <w:style w:type="paragraph" w:styleId="a9">
    <w:name w:val="Title"/>
    <w:basedOn w:val="a"/>
    <w:next w:val="a"/>
    <w:link w:val="Char2"/>
    <w:uiPriority w:val="10"/>
    <w:qFormat/>
    <w:pPr>
      <w:spacing w:before="240" w:after="60"/>
      <w:jc w:val="center"/>
      <w:outlineLvl w:val="0"/>
    </w:pPr>
    <w:rPr>
      <w:rFonts w:asciiTheme="majorHAnsi" w:eastAsia="宋体" w:hAnsiTheme="majorHAnsi" w:cstheme="majorBidi"/>
      <w:b/>
      <w:bCs/>
      <w:sz w:val="32"/>
      <w:szCs w:val="32"/>
    </w:rPr>
  </w:style>
  <w:style w:type="character" w:styleId="aa">
    <w:name w:val="Emphasis"/>
    <w:basedOn w:val="a0"/>
    <w:qFormat/>
    <w:rPr>
      <w:i/>
    </w:rPr>
  </w:style>
  <w:style w:type="character" w:styleId="ab">
    <w:name w:val="Hyperlink"/>
    <w:basedOn w:val="a0"/>
    <w:uiPriority w:val="99"/>
    <w:unhideWhenUsed/>
    <w:qFormat/>
    <w:rPr>
      <w:color w:val="0000FF"/>
      <w:u w:val="single"/>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pPr>
      <w:ind w:firstLineChars="200" w:firstLine="420"/>
    </w:pPr>
  </w:style>
  <w:style w:type="paragraph" w:customStyle="1" w:styleId="Style3">
    <w:name w:val="_Style 3"/>
    <w:basedOn w:val="a"/>
    <w:uiPriority w:val="99"/>
    <w:unhideWhenUsed/>
    <w:qFormat/>
    <w:pPr>
      <w:ind w:firstLineChars="200" w:firstLine="420"/>
    </w:pPr>
    <w:rPr>
      <w:rFonts w:ascii="Times New Roman" w:hAnsi="Times New Roman"/>
    </w:rPr>
  </w:style>
  <w:style w:type="paragraph" w:customStyle="1" w:styleId="10">
    <w:name w:val="无间隔1"/>
    <w:uiPriority w:val="99"/>
    <w:unhideWhenUsed/>
    <w:qFormat/>
    <w:pPr>
      <w:adjustRightInd w:val="0"/>
      <w:snapToGrid w:val="0"/>
    </w:pPr>
    <w:rPr>
      <w:rFonts w:ascii="Tahoma" w:eastAsia="微软雅黑" w:hAnsi="Tahoma"/>
      <w:sz w:val="22"/>
    </w:rPr>
  </w:style>
  <w:style w:type="paragraph" w:styleId="ad">
    <w:name w:val="List Paragraph"/>
    <w:basedOn w:val="a"/>
    <w:uiPriority w:val="34"/>
    <w:unhideWhenUsed/>
    <w:qFormat/>
    <w:pPr>
      <w:ind w:firstLineChars="200" w:firstLine="420"/>
    </w:pPr>
  </w:style>
  <w:style w:type="character" w:customStyle="1" w:styleId="Char0">
    <w:name w:val="批注框文本 Char"/>
    <w:basedOn w:val="a0"/>
    <w:link w:val="a5"/>
    <w:qFormat/>
    <w:rPr>
      <w:rFonts w:asciiTheme="minorHAnsi" w:eastAsiaTheme="minorEastAsia" w:hAnsiTheme="minorHAnsi" w:cstheme="minorBidi"/>
      <w:kern w:val="2"/>
      <w:sz w:val="18"/>
      <w:szCs w:val="18"/>
    </w:rPr>
  </w:style>
  <w:style w:type="character" w:customStyle="1" w:styleId="Char1">
    <w:name w:val="页眉 Char"/>
    <w:basedOn w:val="a0"/>
    <w:link w:val="a7"/>
    <w:qFormat/>
    <w:rPr>
      <w:rFonts w:asciiTheme="minorHAnsi" w:eastAsiaTheme="minorEastAsia" w:hAnsiTheme="minorHAnsi" w:cstheme="minorBidi"/>
      <w:kern w:val="2"/>
      <w:sz w:val="18"/>
      <w:szCs w:val="18"/>
    </w:rPr>
  </w:style>
  <w:style w:type="character" w:customStyle="1" w:styleId="xdrichtextbox2">
    <w:name w:val="xdrichtextbox2"/>
    <w:basedOn w:val="a0"/>
    <w:qFormat/>
    <w:rPr>
      <w:color w:val="0000FF"/>
      <w:sz w:val="18"/>
      <w:szCs w:val="18"/>
      <w:u w:val="none"/>
      <w:bdr w:val="single" w:sz="8" w:space="0" w:color="DCDCDC"/>
      <w:shd w:val="clear" w:color="auto" w:fill="FFFFFF"/>
    </w:rPr>
  </w:style>
  <w:style w:type="paragraph" w:customStyle="1" w:styleId="11">
    <w:name w:val="修订1"/>
    <w:hidden/>
    <w:uiPriority w:val="99"/>
    <w:unhideWhenUsed/>
    <w:qFormat/>
    <w:rPr>
      <w:rFonts w:asciiTheme="minorHAnsi" w:eastAsiaTheme="minorEastAsia" w:hAnsiTheme="minorHAnsi" w:cstheme="minorBidi"/>
      <w:kern w:val="2"/>
      <w:sz w:val="21"/>
      <w:szCs w:val="24"/>
    </w:rPr>
  </w:style>
  <w:style w:type="paragraph" w:customStyle="1" w:styleId="100">
    <w:name w:val="1_0"/>
    <w:basedOn w:val="a"/>
    <w:next w:val="12"/>
    <w:qFormat/>
    <w:rPr>
      <w:rFonts w:ascii="宋体" w:eastAsia="宋体" w:hAnsi="Courier New" w:cs="Times New Roman"/>
      <w:szCs w:val="22"/>
    </w:rPr>
  </w:style>
  <w:style w:type="paragraph" w:customStyle="1" w:styleId="12">
    <w:name w:val="纯文本1"/>
    <w:basedOn w:val="a"/>
    <w:qFormat/>
    <w:pPr>
      <w:widowControl/>
      <w:jc w:val="left"/>
    </w:pPr>
    <w:rPr>
      <w:rFonts w:ascii="宋体" w:eastAsia="微软雅黑" w:hAnsi="Courier New" w:cs="Times New Roman"/>
      <w:kern w:val="0"/>
      <w:sz w:val="20"/>
      <w:szCs w:val="21"/>
    </w:rPr>
  </w:style>
  <w:style w:type="character" w:customStyle="1" w:styleId="Char2">
    <w:name w:val="标题 Char"/>
    <w:basedOn w:val="a0"/>
    <w:link w:val="a9"/>
    <w:uiPriority w:val="10"/>
    <w:rPr>
      <w:rFonts w:asciiTheme="majorHAnsi" w:eastAsia="宋体" w:hAnsiTheme="majorHAnsi" w:cstheme="majorBidi"/>
      <w:b/>
      <w:bCs/>
      <w:kern w:val="2"/>
      <w:sz w:val="32"/>
      <w:szCs w:val="32"/>
    </w:rPr>
  </w:style>
  <w:style w:type="paragraph" w:customStyle="1" w:styleId="ae">
    <w:name w:val="！表格内容"/>
    <w:basedOn w:val="a"/>
    <w:qFormat/>
    <w:pPr>
      <w:spacing w:line="320" w:lineRule="atLeast"/>
    </w:pPr>
    <w:rPr>
      <w:rFonts w:ascii="Times New Roman" w:eastAsia="宋体" w:hAnsi="Times New Roman" w:cs="Times New Roman"/>
    </w:rPr>
  </w:style>
  <w:style w:type="paragraph" w:customStyle="1" w:styleId="0">
    <w:name w:val="正文_0"/>
    <w:qFormat/>
    <w:rPr>
      <w:sz w:val="21"/>
    </w:rPr>
  </w:style>
  <w:style w:type="character" w:customStyle="1" w:styleId="Char">
    <w:name w:val="纯文本 Char"/>
    <w:basedOn w:val="a0"/>
    <w:link w:val="a4"/>
    <w:qFormat/>
    <w:rPr>
      <w:rFonts w:ascii="宋体" w:hAnsi="Courier New"/>
      <w:sz w:val="22"/>
      <w:szCs w:val="24"/>
    </w:rPr>
  </w:style>
  <w:style w:type="character" w:customStyle="1" w:styleId="font01">
    <w:name w:val="font01"/>
    <w:rsid w:val="00441B01"/>
    <w:rPr>
      <w:rFonts w:ascii="宋体" w:eastAsia="宋体" w:hAnsi="宋体" w:cs="宋体" w:hint="eastAsia"/>
      <w:i w:val="0"/>
      <w:color w:val="000000"/>
      <w:sz w:val="21"/>
      <w:szCs w:val="21"/>
      <w:u w:val="none"/>
    </w:rPr>
  </w:style>
  <w:style w:type="character" w:customStyle="1" w:styleId="NormalCharacter">
    <w:name w:val="NormalCharacter"/>
    <w:qFormat/>
    <w:rsid w:val="00441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197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EA71A7-7648-4991-A888-627818FE1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22</Pages>
  <Words>2086</Words>
  <Characters>11895</Characters>
  <Application>Microsoft Office Word</Application>
  <DocSecurity>0</DocSecurity>
  <Lines>99</Lines>
  <Paragraphs>27</Paragraphs>
  <ScaleCrop>false</ScaleCrop>
  <Company>dxcgs</Company>
  <LinksUpToDate>false</LinksUpToDate>
  <CharactersWithSpaces>13954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何翠文</cp:lastModifiedBy>
  <cp:revision>174</cp:revision>
  <dcterms:created xsi:type="dcterms:W3CDTF">2018-11-11T07:00:00Z</dcterms:created>
  <dcterms:modified xsi:type="dcterms:W3CDTF">2022-11-18T06:42:00Z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