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52A78" w14:textId="0A494513" w:rsidR="004023FB" w:rsidRPr="00E01E32" w:rsidRDefault="004B331E" w:rsidP="00242DE0">
      <w:pPr>
        <w:tabs>
          <w:tab w:val="left" w:pos="720"/>
        </w:tabs>
        <w:spacing w:beforeLines="50" w:before="120" w:afterLines="50" w:after="120" w:line="360" w:lineRule="auto"/>
        <w:jc w:val="center"/>
        <w:rPr>
          <w:b/>
          <w:sz w:val="28"/>
          <w:szCs w:val="28"/>
        </w:rPr>
      </w:pPr>
      <w:r>
        <w:rPr>
          <w:rFonts w:hint="eastAsia"/>
          <w:b/>
          <w:sz w:val="28"/>
          <w:szCs w:val="28"/>
        </w:rPr>
        <w:t>广州大学城能源发展有限公司</w:t>
      </w:r>
    </w:p>
    <w:p w14:paraId="39F0EA27" w14:textId="6897A7E2" w:rsidR="00414044" w:rsidRPr="00E01E32" w:rsidRDefault="003C705D" w:rsidP="00242DE0">
      <w:pPr>
        <w:tabs>
          <w:tab w:val="left" w:pos="720"/>
        </w:tabs>
        <w:spacing w:beforeLines="50" w:before="120" w:afterLines="50" w:after="120" w:line="360" w:lineRule="auto"/>
        <w:jc w:val="center"/>
        <w:rPr>
          <w:b/>
          <w:sz w:val="28"/>
          <w:szCs w:val="28"/>
        </w:rPr>
      </w:pPr>
      <w:r>
        <w:rPr>
          <w:rFonts w:hint="eastAsia"/>
          <w:b/>
          <w:sz w:val="28"/>
          <w:szCs w:val="28"/>
        </w:rPr>
        <w:t>广大小市政回水阀门井阀门更换工程</w:t>
      </w:r>
    </w:p>
    <w:p w14:paraId="3BEB5366" w14:textId="684BAB20" w:rsidR="00CA1AC9" w:rsidRPr="00E01E32" w:rsidRDefault="00B67EFF" w:rsidP="00242DE0">
      <w:pPr>
        <w:tabs>
          <w:tab w:val="left" w:pos="720"/>
        </w:tabs>
        <w:spacing w:beforeLines="50" w:before="120" w:afterLines="50" w:after="120" w:line="360" w:lineRule="auto"/>
        <w:jc w:val="center"/>
        <w:rPr>
          <w:b/>
          <w:sz w:val="28"/>
          <w:szCs w:val="28"/>
        </w:rPr>
      </w:pPr>
      <w:r w:rsidRPr="00E01E32">
        <w:rPr>
          <w:rFonts w:hint="eastAsia"/>
          <w:b/>
          <w:sz w:val="28"/>
          <w:szCs w:val="28"/>
        </w:rPr>
        <w:t>竞选文件</w:t>
      </w:r>
    </w:p>
    <w:p w14:paraId="3BEB5367" w14:textId="5D6192F4" w:rsidR="00CA1AC9" w:rsidRPr="00B5758F" w:rsidRDefault="00B67EFF" w:rsidP="00F25EC4">
      <w:pPr>
        <w:numPr>
          <w:ilvl w:val="0"/>
          <w:numId w:val="4"/>
        </w:numPr>
        <w:spacing w:beforeLines="50" w:before="120" w:afterLines="50" w:after="120" w:line="360" w:lineRule="auto"/>
        <w:ind w:left="0" w:firstLineChars="200" w:firstLine="482"/>
        <w:rPr>
          <w:b/>
          <w:bCs/>
          <w:sz w:val="24"/>
        </w:rPr>
      </w:pPr>
      <w:r w:rsidRPr="00B5758F">
        <w:rPr>
          <w:rFonts w:hint="eastAsia"/>
          <w:b/>
          <w:bCs/>
          <w:sz w:val="24"/>
        </w:rPr>
        <w:t>项目基本情况</w:t>
      </w:r>
    </w:p>
    <w:p w14:paraId="3BEB5368" w14:textId="19D2DC2A" w:rsidR="00CA1AC9" w:rsidRPr="00B5758F" w:rsidRDefault="00B67EFF" w:rsidP="00F25EC4">
      <w:pPr>
        <w:numPr>
          <w:ilvl w:val="0"/>
          <w:numId w:val="5"/>
        </w:numPr>
        <w:spacing w:beforeLines="50" w:before="120" w:afterLines="50" w:after="120" w:line="360" w:lineRule="auto"/>
        <w:ind w:left="0" w:firstLineChars="200" w:firstLine="480"/>
        <w:rPr>
          <w:sz w:val="24"/>
        </w:rPr>
      </w:pPr>
      <w:r w:rsidRPr="00B5758F">
        <w:rPr>
          <w:rFonts w:hint="eastAsia"/>
          <w:sz w:val="24"/>
        </w:rPr>
        <w:t>项目名称：</w:t>
      </w:r>
      <w:r w:rsidR="003C705D">
        <w:rPr>
          <w:rFonts w:hint="eastAsia"/>
          <w:sz w:val="24"/>
        </w:rPr>
        <w:t>广大小市政回水阀门井阀门更换工程</w:t>
      </w:r>
    </w:p>
    <w:p w14:paraId="3BEB5369" w14:textId="46632D70" w:rsidR="00CA1AC9" w:rsidRPr="00B5758F" w:rsidRDefault="00B67EFF" w:rsidP="00F25EC4">
      <w:pPr>
        <w:numPr>
          <w:ilvl w:val="0"/>
          <w:numId w:val="5"/>
        </w:numPr>
        <w:spacing w:beforeLines="50" w:before="120" w:afterLines="50" w:after="120" w:line="360" w:lineRule="auto"/>
        <w:ind w:left="0" w:firstLineChars="200" w:firstLine="480"/>
        <w:rPr>
          <w:sz w:val="24"/>
        </w:rPr>
      </w:pPr>
      <w:r w:rsidRPr="00B5758F">
        <w:rPr>
          <w:rFonts w:hint="eastAsia"/>
          <w:sz w:val="24"/>
        </w:rPr>
        <w:t>项目地点：</w:t>
      </w:r>
      <w:r w:rsidR="00921DC0" w:rsidRPr="00B5758F">
        <w:rPr>
          <w:rFonts w:hint="eastAsia"/>
          <w:sz w:val="24"/>
        </w:rPr>
        <w:t>广州大学城</w:t>
      </w:r>
    </w:p>
    <w:p w14:paraId="3BEB536A" w14:textId="5437A08A" w:rsidR="00CA1AC9" w:rsidRPr="00B5758F" w:rsidRDefault="00B67EFF" w:rsidP="00F25EC4">
      <w:pPr>
        <w:numPr>
          <w:ilvl w:val="0"/>
          <w:numId w:val="5"/>
        </w:numPr>
        <w:spacing w:beforeLines="50" w:before="120" w:afterLines="50" w:after="120" w:line="360" w:lineRule="auto"/>
        <w:ind w:left="0" w:firstLineChars="200" w:firstLine="480"/>
        <w:rPr>
          <w:sz w:val="24"/>
        </w:rPr>
      </w:pPr>
      <w:r w:rsidRPr="00B5758F">
        <w:rPr>
          <w:rFonts w:hint="eastAsia"/>
          <w:sz w:val="24"/>
        </w:rPr>
        <w:t>采购限</w:t>
      </w:r>
      <w:r w:rsidRPr="00E820B1">
        <w:rPr>
          <w:rFonts w:asciiTheme="minorEastAsia" w:eastAsiaTheme="minorEastAsia" w:hAnsiTheme="minorEastAsia" w:hint="eastAsia"/>
          <w:sz w:val="24"/>
        </w:rPr>
        <w:t>价：人民币</w:t>
      </w:r>
      <w:bookmarkStart w:id="0" w:name="_Hlk95165479"/>
      <w:r w:rsidR="008E3AAD">
        <w:rPr>
          <w:rFonts w:asciiTheme="minorEastAsia" w:eastAsiaTheme="minorEastAsia" w:hAnsiTheme="minorEastAsia"/>
          <w:sz w:val="24"/>
        </w:rPr>
        <w:t>3</w:t>
      </w:r>
      <w:r w:rsidR="006A7A3B" w:rsidRPr="00E820B1">
        <w:rPr>
          <w:rFonts w:asciiTheme="minorEastAsia" w:eastAsiaTheme="minorEastAsia" w:hAnsiTheme="minorEastAsia" w:hint="eastAsia"/>
          <w:sz w:val="24"/>
        </w:rPr>
        <w:t>万</w:t>
      </w:r>
      <w:bookmarkEnd w:id="0"/>
      <w:r w:rsidRPr="00E820B1">
        <w:rPr>
          <w:rFonts w:asciiTheme="minorEastAsia" w:eastAsiaTheme="minorEastAsia" w:hAnsiTheme="minorEastAsia" w:hint="eastAsia"/>
          <w:sz w:val="24"/>
        </w:rPr>
        <w:t>元（投标报</w:t>
      </w:r>
      <w:r w:rsidRPr="00B5758F">
        <w:rPr>
          <w:rFonts w:hint="eastAsia"/>
          <w:sz w:val="24"/>
        </w:rPr>
        <w:t>价超过采购限价为无效投标）。</w:t>
      </w:r>
    </w:p>
    <w:p w14:paraId="793AAA00" w14:textId="77777777" w:rsidR="00F86D7B" w:rsidRPr="00B5758F" w:rsidRDefault="00B67EFF" w:rsidP="00F25EC4">
      <w:pPr>
        <w:numPr>
          <w:ilvl w:val="0"/>
          <w:numId w:val="5"/>
        </w:numPr>
        <w:spacing w:beforeLines="50" w:before="120" w:afterLines="50" w:after="120" w:line="360" w:lineRule="auto"/>
        <w:ind w:left="0" w:firstLineChars="200" w:firstLine="480"/>
        <w:rPr>
          <w:sz w:val="24"/>
        </w:rPr>
      </w:pPr>
      <w:r w:rsidRPr="00B5758F">
        <w:rPr>
          <w:rFonts w:hint="eastAsia"/>
          <w:sz w:val="24"/>
        </w:rPr>
        <w:t>项目概况</w:t>
      </w:r>
    </w:p>
    <w:p w14:paraId="7355168A" w14:textId="25DD390C" w:rsidR="00E90910" w:rsidRPr="00947674" w:rsidRDefault="003C705D" w:rsidP="00B5758F">
      <w:pPr>
        <w:spacing w:beforeLines="50" w:before="120" w:afterLines="50" w:after="120" w:line="360" w:lineRule="auto"/>
        <w:ind w:firstLineChars="200" w:firstLine="480"/>
        <w:rPr>
          <w:rFonts w:ascii="宋体"/>
          <w:sz w:val="24"/>
        </w:rPr>
      </w:pPr>
      <w:r w:rsidRPr="003C705D">
        <w:rPr>
          <w:rFonts w:ascii="宋体" w:hint="eastAsia"/>
          <w:sz w:val="24"/>
        </w:rPr>
        <w:t>广大一二期生活区热水小市政管网运行已超17年，每栋楼宇回水阀门安装在阀门井内，阀门为铸钢闸阀和截止阀，已生锈腐蚀、卡死无法开关、关不严等情况，很难操作。为了防止小市政热水管漏水时无法关闭，造成抢修困难，影响正常供水。利用今年暑假检修计划进行更换，消除安全隐患。</w:t>
      </w:r>
    </w:p>
    <w:p w14:paraId="3BEB536D" w14:textId="77777777" w:rsidR="00CA1AC9" w:rsidRPr="00B5758F" w:rsidRDefault="00B67EFF" w:rsidP="00B5758F">
      <w:pPr>
        <w:spacing w:beforeLines="50" w:before="120" w:afterLines="50" w:after="120" w:line="360" w:lineRule="auto"/>
        <w:ind w:firstLineChars="200" w:firstLine="480"/>
        <w:rPr>
          <w:sz w:val="24"/>
        </w:rPr>
      </w:pPr>
      <w:r w:rsidRPr="00B5758F">
        <w:rPr>
          <w:sz w:val="24"/>
        </w:rPr>
        <w:t>注：</w:t>
      </w:r>
      <w:r w:rsidRPr="00B5758F">
        <w:rPr>
          <w:rFonts w:hint="eastAsia"/>
          <w:sz w:val="24"/>
        </w:rPr>
        <w:t>本文件中甲方特指采购人，乙方特指中标单位。</w:t>
      </w:r>
    </w:p>
    <w:p w14:paraId="3BEB536E" w14:textId="189C57A4" w:rsidR="00CA1AC9" w:rsidRPr="00B5758F" w:rsidRDefault="00B67EFF" w:rsidP="00F25EC4">
      <w:pPr>
        <w:numPr>
          <w:ilvl w:val="0"/>
          <w:numId w:val="4"/>
        </w:numPr>
        <w:spacing w:beforeLines="50" w:before="120" w:afterLines="50" w:after="120" w:line="360" w:lineRule="auto"/>
        <w:ind w:left="0" w:firstLineChars="200" w:firstLine="482"/>
        <w:rPr>
          <w:b/>
          <w:bCs/>
          <w:sz w:val="24"/>
        </w:rPr>
      </w:pPr>
      <w:r w:rsidRPr="00B5758F">
        <w:rPr>
          <w:rFonts w:hint="eastAsia"/>
          <w:b/>
          <w:bCs/>
          <w:sz w:val="24"/>
        </w:rPr>
        <w:t>合格投标人资格要求</w:t>
      </w:r>
    </w:p>
    <w:p w14:paraId="3BEB536F" w14:textId="78902CAA" w:rsidR="00CA1AC9" w:rsidRPr="00B948CB" w:rsidRDefault="00B67EFF" w:rsidP="00F25EC4">
      <w:pPr>
        <w:numPr>
          <w:ilvl w:val="0"/>
          <w:numId w:val="6"/>
        </w:numPr>
        <w:spacing w:beforeLines="50" w:before="120" w:afterLines="50" w:after="120" w:line="360" w:lineRule="auto"/>
        <w:ind w:left="0" w:firstLineChars="200" w:firstLine="480"/>
        <w:rPr>
          <w:sz w:val="24"/>
        </w:rPr>
      </w:pPr>
      <w:r w:rsidRPr="00B948CB">
        <w:rPr>
          <w:rFonts w:hint="eastAsia"/>
          <w:sz w:val="24"/>
        </w:rPr>
        <w:t>必须是具有独立承担民事责任能力、在中华人民共和国境内注册的法人，按国家法律经营</w:t>
      </w:r>
      <w:r w:rsidR="00431C89" w:rsidRPr="00B948CB">
        <w:rPr>
          <w:rFonts w:hint="eastAsia"/>
          <w:sz w:val="24"/>
        </w:rPr>
        <w:t>。</w:t>
      </w:r>
    </w:p>
    <w:p w14:paraId="3BEB5370" w14:textId="4E0E5E6F" w:rsidR="00CA1AC9" w:rsidRPr="00B948CB" w:rsidRDefault="00B67EFF" w:rsidP="00F25EC4">
      <w:pPr>
        <w:numPr>
          <w:ilvl w:val="0"/>
          <w:numId w:val="6"/>
        </w:numPr>
        <w:spacing w:beforeLines="50" w:before="120" w:afterLines="50" w:after="120" w:line="360" w:lineRule="auto"/>
        <w:ind w:left="0" w:firstLineChars="200" w:firstLine="480"/>
        <w:rPr>
          <w:sz w:val="24"/>
        </w:rPr>
      </w:pPr>
      <w:r w:rsidRPr="00B948CB">
        <w:rPr>
          <w:rFonts w:hint="eastAsia"/>
          <w:sz w:val="24"/>
        </w:rPr>
        <w:t>具备有效的工商营业执照、企业法人组织机构代码证书、税务登记证书（或三证合一）</w:t>
      </w:r>
      <w:r w:rsidR="00431C89" w:rsidRPr="00B948CB">
        <w:rPr>
          <w:rFonts w:hint="eastAsia"/>
          <w:sz w:val="24"/>
        </w:rPr>
        <w:t>。</w:t>
      </w:r>
    </w:p>
    <w:p w14:paraId="3BEB5371" w14:textId="4E0E1650" w:rsidR="00CA1AC9" w:rsidRPr="00B948CB" w:rsidRDefault="00B67EFF" w:rsidP="00F25EC4">
      <w:pPr>
        <w:numPr>
          <w:ilvl w:val="0"/>
          <w:numId w:val="6"/>
        </w:numPr>
        <w:spacing w:beforeLines="50" w:before="120" w:afterLines="50" w:after="120" w:line="360" w:lineRule="auto"/>
        <w:ind w:left="0" w:firstLineChars="200" w:firstLine="480"/>
        <w:rPr>
          <w:sz w:val="24"/>
        </w:rPr>
      </w:pPr>
      <w:r w:rsidRPr="00B948CB">
        <w:rPr>
          <w:sz w:val="24"/>
        </w:rPr>
        <w:t>已办理合法税务登记，具有开具相应增值税专用发票资格</w:t>
      </w:r>
      <w:r w:rsidR="00431C89" w:rsidRPr="00B948CB">
        <w:rPr>
          <w:rFonts w:hint="eastAsia"/>
          <w:sz w:val="24"/>
        </w:rPr>
        <w:t>。</w:t>
      </w:r>
    </w:p>
    <w:p w14:paraId="026A0B45" w14:textId="19FFD583" w:rsidR="006B3630" w:rsidRPr="001D0739" w:rsidRDefault="00F93ED8" w:rsidP="001D0739">
      <w:pPr>
        <w:numPr>
          <w:ilvl w:val="0"/>
          <w:numId w:val="6"/>
        </w:numPr>
        <w:spacing w:beforeLines="50" w:before="120" w:afterLines="50" w:after="120" w:line="360" w:lineRule="auto"/>
        <w:ind w:left="0" w:firstLineChars="200" w:firstLine="480"/>
        <w:rPr>
          <w:rFonts w:ascii="宋体" w:hAnsi="宋体"/>
          <w:sz w:val="24"/>
        </w:rPr>
      </w:pPr>
      <w:bookmarkStart w:id="1" w:name="_Hlk79507756"/>
      <w:bookmarkStart w:id="2" w:name="_Hlk45716001"/>
      <w:bookmarkStart w:id="3" w:name="_Hlk50641340"/>
      <w:bookmarkStart w:id="4" w:name="_Hlk76652374"/>
      <w:r w:rsidRPr="001D0739">
        <w:rPr>
          <w:rFonts w:ascii="宋体" w:hAnsi="宋体" w:hint="eastAsia"/>
          <w:sz w:val="24"/>
        </w:rPr>
        <w:t>具备建筑机电</w:t>
      </w:r>
      <w:r w:rsidRPr="001D0739">
        <w:rPr>
          <w:rFonts w:hint="eastAsia"/>
          <w:sz w:val="24"/>
        </w:rPr>
        <w:t>安装工程</w:t>
      </w:r>
      <w:r w:rsidRPr="001D0739">
        <w:rPr>
          <w:rFonts w:ascii="宋体" w:hAnsi="宋体" w:hint="eastAsia"/>
          <w:sz w:val="24"/>
        </w:rPr>
        <w:t>专业承包三级资质或以上资质。</w:t>
      </w:r>
    </w:p>
    <w:bookmarkEnd w:id="1"/>
    <w:bookmarkEnd w:id="2"/>
    <w:bookmarkEnd w:id="3"/>
    <w:bookmarkEnd w:id="4"/>
    <w:p w14:paraId="3BEB5376" w14:textId="18696E6A" w:rsidR="00CA1AC9" w:rsidRPr="00667F5A" w:rsidRDefault="00B67EFF" w:rsidP="00F25EC4">
      <w:pPr>
        <w:numPr>
          <w:ilvl w:val="0"/>
          <w:numId w:val="6"/>
        </w:numPr>
        <w:spacing w:beforeLines="50" w:before="120" w:afterLines="50" w:after="120" w:line="360" w:lineRule="auto"/>
        <w:ind w:left="0" w:firstLineChars="200" w:firstLine="480"/>
        <w:rPr>
          <w:sz w:val="24"/>
        </w:rPr>
      </w:pPr>
      <w:r w:rsidRPr="00667F5A">
        <w:rPr>
          <w:rFonts w:hint="eastAsia"/>
          <w:sz w:val="24"/>
        </w:rPr>
        <w:t>投标人近</w:t>
      </w:r>
      <w:r w:rsidRPr="00667F5A">
        <w:rPr>
          <w:rFonts w:hint="eastAsia"/>
          <w:sz w:val="24"/>
        </w:rPr>
        <w:t>3</w:t>
      </w:r>
      <w:r w:rsidRPr="00667F5A">
        <w:rPr>
          <w:rFonts w:hint="eastAsia"/>
          <w:sz w:val="24"/>
        </w:rPr>
        <w:t>年内</w:t>
      </w:r>
      <w:r w:rsidRPr="00667F5A">
        <w:rPr>
          <w:rFonts w:hint="eastAsia"/>
          <w:sz w:val="24"/>
        </w:rPr>
        <w:t>(</w:t>
      </w:r>
      <w:r w:rsidR="008629B5" w:rsidRPr="00667F5A">
        <w:rPr>
          <w:rFonts w:hint="eastAsia"/>
          <w:sz w:val="24"/>
        </w:rPr>
        <w:t>2018</w:t>
      </w:r>
      <w:r w:rsidRPr="00667F5A">
        <w:rPr>
          <w:rFonts w:hint="eastAsia"/>
          <w:sz w:val="24"/>
        </w:rPr>
        <w:t>年</w:t>
      </w:r>
      <w:r w:rsidRPr="00667F5A">
        <w:rPr>
          <w:rFonts w:hint="eastAsia"/>
          <w:sz w:val="24"/>
        </w:rPr>
        <w:t>1</w:t>
      </w:r>
      <w:r w:rsidRPr="00667F5A">
        <w:rPr>
          <w:rFonts w:hint="eastAsia"/>
          <w:sz w:val="24"/>
        </w:rPr>
        <w:t>月</w:t>
      </w:r>
      <w:r w:rsidRPr="00667F5A">
        <w:rPr>
          <w:rFonts w:hint="eastAsia"/>
          <w:sz w:val="24"/>
        </w:rPr>
        <w:t>1</w:t>
      </w:r>
      <w:r w:rsidRPr="00667F5A">
        <w:rPr>
          <w:rFonts w:hint="eastAsia"/>
          <w:sz w:val="24"/>
        </w:rPr>
        <w:t>日至今</w:t>
      </w:r>
      <w:r w:rsidRPr="00667F5A">
        <w:rPr>
          <w:rFonts w:hint="eastAsia"/>
          <w:sz w:val="24"/>
        </w:rPr>
        <w:t xml:space="preserve">) </w:t>
      </w:r>
      <w:r w:rsidRPr="00667F5A">
        <w:rPr>
          <w:rFonts w:hint="eastAsia"/>
          <w:sz w:val="24"/>
        </w:rPr>
        <w:t>完成过质量合格的类似项目业绩（需提供合同和验收报告等相关证明材料复印件，完成时间以竣工验收时间为准）</w:t>
      </w:r>
      <w:r w:rsidR="00431C89" w:rsidRPr="00667F5A">
        <w:rPr>
          <w:rFonts w:hint="eastAsia"/>
          <w:sz w:val="24"/>
        </w:rPr>
        <w:t>。</w:t>
      </w:r>
    </w:p>
    <w:p w14:paraId="3BEB5377" w14:textId="47683DE5" w:rsidR="00CA1AC9" w:rsidRPr="00B5758F" w:rsidRDefault="00B67EFF" w:rsidP="00F25EC4">
      <w:pPr>
        <w:numPr>
          <w:ilvl w:val="0"/>
          <w:numId w:val="6"/>
        </w:numPr>
        <w:spacing w:beforeLines="50" w:before="120" w:afterLines="50" w:after="120" w:line="360" w:lineRule="auto"/>
        <w:ind w:left="0" w:firstLineChars="200" w:firstLine="480"/>
        <w:rPr>
          <w:sz w:val="24"/>
        </w:rPr>
      </w:pPr>
      <w:r w:rsidRPr="00B5758F">
        <w:rPr>
          <w:rFonts w:hint="eastAsia"/>
          <w:sz w:val="24"/>
        </w:rPr>
        <w:t>不接受联合体报价。</w:t>
      </w:r>
    </w:p>
    <w:p w14:paraId="3BEB5378" w14:textId="6074A22A" w:rsidR="00CA1AC9" w:rsidRPr="00B5758F" w:rsidRDefault="00B67EFF" w:rsidP="00F25EC4">
      <w:pPr>
        <w:numPr>
          <w:ilvl w:val="0"/>
          <w:numId w:val="4"/>
        </w:numPr>
        <w:spacing w:beforeLines="50" w:before="120" w:afterLines="50" w:after="120" w:line="360" w:lineRule="auto"/>
        <w:ind w:left="0" w:firstLineChars="200" w:firstLine="482"/>
        <w:rPr>
          <w:b/>
          <w:bCs/>
          <w:sz w:val="24"/>
        </w:rPr>
      </w:pPr>
      <w:r w:rsidRPr="00B5758F">
        <w:rPr>
          <w:rFonts w:hint="eastAsia"/>
          <w:b/>
          <w:bCs/>
          <w:sz w:val="24"/>
        </w:rPr>
        <w:t>项目内容及要求</w:t>
      </w:r>
    </w:p>
    <w:p w14:paraId="483ECD9E" w14:textId="00953646" w:rsidR="0045594F" w:rsidRDefault="0045594F" w:rsidP="0045594F">
      <w:pPr>
        <w:numPr>
          <w:ilvl w:val="0"/>
          <w:numId w:val="26"/>
        </w:numPr>
        <w:spacing w:beforeLines="50" w:before="120" w:afterLines="50" w:after="120" w:line="360" w:lineRule="auto"/>
        <w:ind w:left="0" w:firstLineChars="200" w:firstLine="480"/>
        <w:rPr>
          <w:rFonts w:ascii="宋体" w:hAnsi="宋体"/>
          <w:sz w:val="24"/>
        </w:rPr>
      </w:pPr>
      <w:r>
        <w:rPr>
          <w:rFonts w:ascii="宋体" w:hAnsi="宋体" w:hint="eastAsia"/>
          <w:sz w:val="24"/>
        </w:rPr>
        <w:lastRenderedPageBreak/>
        <w:t>工作</w:t>
      </w:r>
      <w:r w:rsidR="00C739F8">
        <w:rPr>
          <w:rFonts w:ascii="宋体" w:hAnsi="宋体" w:hint="eastAsia"/>
          <w:sz w:val="24"/>
        </w:rPr>
        <w:t>范围</w:t>
      </w:r>
    </w:p>
    <w:p w14:paraId="61F4DE70" w14:textId="06C9EC2C" w:rsidR="003C705D" w:rsidRPr="003C705D" w:rsidRDefault="003C705D" w:rsidP="003C705D">
      <w:pPr>
        <w:pStyle w:val="af3"/>
        <w:numPr>
          <w:ilvl w:val="3"/>
          <w:numId w:val="39"/>
        </w:numPr>
        <w:spacing w:beforeLines="50" w:before="120" w:afterLines="50" w:after="120" w:line="360" w:lineRule="auto"/>
        <w:ind w:left="0" w:firstLine="480"/>
        <w:rPr>
          <w:rFonts w:ascii="宋体" w:hAnsi="宋体"/>
          <w:sz w:val="24"/>
        </w:rPr>
      </w:pPr>
      <w:r w:rsidRPr="003C705D">
        <w:rPr>
          <w:rFonts w:ascii="宋体" w:hAnsi="宋体" w:hint="eastAsia"/>
          <w:sz w:val="24"/>
        </w:rPr>
        <w:t>小市政管网排水，热水班配合。</w:t>
      </w:r>
    </w:p>
    <w:p w14:paraId="0A06677A" w14:textId="0B75F99A" w:rsidR="003C705D" w:rsidRPr="003C705D" w:rsidRDefault="003C705D" w:rsidP="003C705D">
      <w:pPr>
        <w:pStyle w:val="af3"/>
        <w:numPr>
          <w:ilvl w:val="3"/>
          <w:numId w:val="39"/>
        </w:numPr>
        <w:spacing w:beforeLines="50" w:before="120" w:afterLines="50" w:after="120" w:line="360" w:lineRule="auto"/>
        <w:ind w:left="0" w:firstLine="480"/>
        <w:rPr>
          <w:rFonts w:ascii="宋体" w:hAnsi="宋体"/>
          <w:sz w:val="24"/>
        </w:rPr>
      </w:pPr>
      <w:r w:rsidRPr="003C705D">
        <w:rPr>
          <w:rFonts w:ascii="宋体" w:hAnsi="宋体" w:hint="eastAsia"/>
          <w:sz w:val="24"/>
        </w:rPr>
        <w:t>阀门井内抽水、通风，办理相关票证，检测阀门井内气体合格后进入阀门井内拆除旧阀门，更换新阀门。</w:t>
      </w:r>
    </w:p>
    <w:p w14:paraId="32BC6AC5" w14:textId="47F54377" w:rsidR="003C705D" w:rsidRPr="003C705D" w:rsidRDefault="003C705D" w:rsidP="003C705D">
      <w:pPr>
        <w:pStyle w:val="af3"/>
        <w:numPr>
          <w:ilvl w:val="3"/>
          <w:numId w:val="39"/>
        </w:numPr>
        <w:spacing w:beforeLines="50" w:before="120" w:afterLines="50" w:after="120" w:line="360" w:lineRule="auto"/>
        <w:ind w:left="0" w:firstLine="480"/>
        <w:rPr>
          <w:rFonts w:ascii="宋体" w:hAnsi="宋体"/>
          <w:sz w:val="24"/>
        </w:rPr>
      </w:pPr>
      <w:r w:rsidRPr="003C705D">
        <w:rPr>
          <w:rFonts w:ascii="宋体" w:hAnsi="宋体" w:hint="eastAsia"/>
          <w:sz w:val="24"/>
        </w:rPr>
        <w:t>阀门更换后试压无漏。</w:t>
      </w:r>
    </w:p>
    <w:p w14:paraId="1A1FA7F7" w14:textId="1C350D62" w:rsidR="0045594F" w:rsidRDefault="003C705D" w:rsidP="003C705D">
      <w:pPr>
        <w:pStyle w:val="af3"/>
        <w:numPr>
          <w:ilvl w:val="3"/>
          <w:numId w:val="39"/>
        </w:numPr>
        <w:spacing w:beforeLines="50" w:before="120" w:afterLines="50" w:after="120" w:line="360" w:lineRule="auto"/>
        <w:ind w:left="0" w:firstLine="480"/>
        <w:rPr>
          <w:rFonts w:ascii="宋体" w:hAnsi="宋体"/>
          <w:sz w:val="24"/>
        </w:rPr>
      </w:pPr>
      <w:r w:rsidRPr="003C705D">
        <w:rPr>
          <w:rFonts w:ascii="宋体" w:hAnsi="宋体" w:hint="eastAsia"/>
          <w:sz w:val="24"/>
        </w:rPr>
        <w:t>清理现场。</w:t>
      </w:r>
    </w:p>
    <w:p w14:paraId="77565A39" w14:textId="640E6EBC" w:rsidR="00333ADD" w:rsidRPr="00333ADD" w:rsidRDefault="00333ADD" w:rsidP="00333ADD">
      <w:pPr>
        <w:numPr>
          <w:ilvl w:val="0"/>
          <w:numId w:val="26"/>
        </w:numPr>
        <w:spacing w:beforeLines="50" w:before="120" w:afterLines="50" w:after="120" w:line="360" w:lineRule="auto"/>
        <w:ind w:left="0" w:firstLineChars="200" w:firstLine="480"/>
        <w:rPr>
          <w:rFonts w:ascii="宋体" w:hAnsi="宋体"/>
          <w:sz w:val="24"/>
        </w:rPr>
      </w:pPr>
      <w:r w:rsidRPr="00333ADD">
        <w:rPr>
          <w:rFonts w:ascii="宋体" w:hAnsi="宋体" w:hint="eastAsia"/>
          <w:sz w:val="24"/>
        </w:rPr>
        <w:t>施工方法及技术要求</w:t>
      </w:r>
    </w:p>
    <w:p w14:paraId="46D0295A" w14:textId="76BDADCB" w:rsidR="00333ADD" w:rsidRPr="00333ADD" w:rsidRDefault="00333ADD" w:rsidP="00333ADD">
      <w:pPr>
        <w:pStyle w:val="af3"/>
        <w:numPr>
          <w:ilvl w:val="3"/>
          <w:numId w:val="40"/>
        </w:numPr>
        <w:spacing w:beforeLines="50" w:before="120" w:afterLines="50" w:after="120" w:line="360" w:lineRule="auto"/>
        <w:ind w:left="0" w:firstLine="480"/>
        <w:rPr>
          <w:rFonts w:ascii="宋体" w:hAnsi="宋体"/>
          <w:sz w:val="24"/>
        </w:rPr>
      </w:pPr>
      <w:r w:rsidRPr="00333ADD">
        <w:rPr>
          <w:rFonts w:ascii="宋体" w:hAnsi="宋体" w:hint="eastAsia"/>
          <w:sz w:val="24"/>
        </w:rPr>
        <w:t>新、旧阀门尺寸基本相同，但可能存在法兰螺栓孔位置偏移，安装时允许切割管道，并焊接接回。焊口做好防锈处理。需拆除保温时，施工完成后恢复保温。</w:t>
      </w:r>
    </w:p>
    <w:p w14:paraId="3ACF4A39" w14:textId="65C12BC5" w:rsidR="00333ADD" w:rsidRPr="00333ADD" w:rsidRDefault="00333ADD" w:rsidP="00333ADD">
      <w:pPr>
        <w:pStyle w:val="af3"/>
        <w:numPr>
          <w:ilvl w:val="3"/>
          <w:numId w:val="40"/>
        </w:numPr>
        <w:spacing w:beforeLines="50" w:before="120" w:afterLines="50" w:after="120" w:line="360" w:lineRule="auto"/>
        <w:ind w:left="0" w:firstLine="480"/>
        <w:rPr>
          <w:rFonts w:ascii="宋体" w:hAnsi="宋体"/>
          <w:sz w:val="24"/>
        </w:rPr>
      </w:pPr>
      <w:r w:rsidRPr="00333ADD">
        <w:rPr>
          <w:rFonts w:ascii="宋体" w:hAnsi="宋体" w:hint="eastAsia"/>
          <w:sz w:val="24"/>
        </w:rPr>
        <w:t>阀门拆卸时，螺栓拆前要喷除锈剂，如无法拆下螺丝可以角磨机切割螺丝，但不要伤害管道上法兰。</w:t>
      </w:r>
    </w:p>
    <w:p w14:paraId="3D5F2F18" w14:textId="3EB91B7A" w:rsidR="00333ADD" w:rsidRPr="00333ADD" w:rsidRDefault="00333ADD" w:rsidP="00333ADD">
      <w:pPr>
        <w:pStyle w:val="af3"/>
        <w:numPr>
          <w:ilvl w:val="3"/>
          <w:numId w:val="40"/>
        </w:numPr>
        <w:spacing w:beforeLines="50" w:before="120" w:afterLines="50" w:after="120" w:line="360" w:lineRule="auto"/>
        <w:ind w:left="0" w:firstLine="480"/>
        <w:rPr>
          <w:rFonts w:ascii="宋体" w:hAnsi="宋体"/>
          <w:sz w:val="24"/>
        </w:rPr>
      </w:pPr>
      <w:r w:rsidRPr="00333ADD">
        <w:rPr>
          <w:rFonts w:ascii="宋体" w:hAnsi="宋体" w:hint="eastAsia"/>
          <w:sz w:val="24"/>
        </w:rPr>
        <w:t>阀门拆卸后，热水管法兰面应将旧的垫片清理干净才能更好新阀门。</w:t>
      </w:r>
    </w:p>
    <w:p w14:paraId="079E8304" w14:textId="5E5FFB46" w:rsidR="00333ADD" w:rsidRPr="00333ADD" w:rsidRDefault="00333ADD" w:rsidP="00333ADD">
      <w:pPr>
        <w:pStyle w:val="af3"/>
        <w:numPr>
          <w:ilvl w:val="3"/>
          <w:numId w:val="40"/>
        </w:numPr>
        <w:spacing w:beforeLines="50" w:before="120" w:afterLines="50" w:after="120" w:line="360" w:lineRule="auto"/>
        <w:ind w:left="0" w:firstLine="480"/>
        <w:rPr>
          <w:rFonts w:ascii="宋体" w:hAnsi="宋体"/>
          <w:sz w:val="24"/>
        </w:rPr>
      </w:pPr>
      <w:r w:rsidRPr="00333ADD">
        <w:rPr>
          <w:rFonts w:ascii="宋体" w:hAnsi="宋体" w:hint="eastAsia"/>
          <w:sz w:val="24"/>
        </w:rPr>
        <w:t>新阀门安装时要在一个水平面上，手轮要方便操作。</w:t>
      </w:r>
    </w:p>
    <w:p w14:paraId="6714D504" w14:textId="2337921C" w:rsidR="00333ADD" w:rsidRPr="00333ADD" w:rsidRDefault="00333ADD" w:rsidP="00333ADD">
      <w:pPr>
        <w:pStyle w:val="af3"/>
        <w:numPr>
          <w:ilvl w:val="3"/>
          <w:numId w:val="40"/>
        </w:numPr>
        <w:spacing w:beforeLines="50" w:before="120" w:afterLines="50" w:after="120" w:line="360" w:lineRule="auto"/>
        <w:ind w:left="0" w:firstLine="480"/>
        <w:rPr>
          <w:rFonts w:ascii="宋体" w:hAnsi="宋体"/>
          <w:sz w:val="24"/>
        </w:rPr>
      </w:pPr>
      <w:r w:rsidRPr="00333ADD">
        <w:rPr>
          <w:rFonts w:ascii="宋体" w:hAnsi="宋体" w:hint="eastAsia"/>
          <w:sz w:val="24"/>
        </w:rPr>
        <w:t>安装完成后试压无漏水</w:t>
      </w:r>
    </w:p>
    <w:p w14:paraId="253CECDF" w14:textId="25ED024F" w:rsidR="00333ADD" w:rsidRPr="00333ADD" w:rsidRDefault="00333ADD" w:rsidP="00333ADD">
      <w:pPr>
        <w:pStyle w:val="af3"/>
        <w:numPr>
          <w:ilvl w:val="3"/>
          <w:numId w:val="40"/>
        </w:numPr>
        <w:spacing w:beforeLines="50" w:before="120" w:afterLines="50" w:after="120" w:line="360" w:lineRule="auto"/>
        <w:ind w:left="0" w:firstLine="480"/>
        <w:rPr>
          <w:rFonts w:ascii="宋体" w:hAnsi="宋体"/>
          <w:sz w:val="24"/>
        </w:rPr>
      </w:pPr>
      <w:r w:rsidRPr="00333ADD">
        <w:rPr>
          <w:rFonts w:ascii="宋体" w:hAnsi="宋体" w:hint="eastAsia"/>
          <w:sz w:val="24"/>
        </w:rPr>
        <w:t>新、旧阀门由乙方负责运输和搬运，新阀门从甲方仓库运送至冷站二层，旧阀门从冷站二层运送至甲方仓库。</w:t>
      </w:r>
    </w:p>
    <w:p w14:paraId="02064B57" w14:textId="44E1DB4C" w:rsidR="00333ADD" w:rsidRPr="00333ADD" w:rsidRDefault="00333ADD" w:rsidP="00333ADD">
      <w:pPr>
        <w:numPr>
          <w:ilvl w:val="0"/>
          <w:numId w:val="26"/>
        </w:numPr>
        <w:spacing w:beforeLines="50" w:before="120" w:afterLines="50" w:after="120" w:line="360" w:lineRule="auto"/>
        <w:ind w:left="0" w:firstLineChars="200" w:firstLine="480"/>
        <w:rPr>
          <w:rFonts w:ascii="宋体" w:hAnsi="宋体"/>
          <w:sz w:val="24"/>
        </w:rPr>
      </w:pPr>
      <w:r w:rsidRPr="00333ADD">
        <w:rPr>
          <w:rFonts w:ascii="宋体" w:hAnsi="宋体" w:hint="eastAsia"/>
          <w:sz w:val="24"/>
        </w:rPr>
        <w:t>特殊要求</w:t>
      </w:r>
    </w:p>
    <w:p w14:paraId="4684FD48" w14:textId="730A23C8" w:rsidR="00333ADD" w:rsidRPr="00333ADD" w:rsidRDefault="00333ADD" w:rsidP="00333ADD">
      <w:pPr>
        <w:pStyle w:val="af3"/>
        <w:numPr>
          <w:ilvl w:val="3"/>
          <w:numId w:val="41"/>
        </w:numPr>
        <w:spacing w:beforeLines="50" w:before="120" w:afterLines="50" w:after="120" w:line="360" w:lineRule="auto"/>
        <w:ind w:firstLineChars="0"/>
        <w:rPr>
          <w:rFonts w:ascii="宋体" w:hAnsi="宋体"/>
          <w:sz w:val="24"/>
        </w:rPr>
      </w:pPr>
      <w:r w:rsidRPr="00333ADD">
        <w:rPr>
          <w:rFonts w:ascii="宋体" w:hAnsi="宋体" w:hint="eastAsia"/>
          <w:sz w:val="24"/>
        </w:rPr>
        <w:t>暑期广大热力站全停时才能施工（按一二期热力站停水时间段施工）。</w:t>
      </w:r>
    </w:p>
    <w:p w14:paraId="76F5813B" w14:textId="670B9D80" w:rsidR="00333ADD" w:rsidRPr="00333ADD" w:rsidRDefault="00333ADD" w:rsidP="00333ADD">
      <w:pPr>
        <w:pStyle w:val="af3"/>
        <w:numPr>
          <w:ilvl w:val="3"/>
          <w:numId w:val="41"/>
        </w:numPr>
        <w:spacing w:beforeLines="50" w:before="120" w:afterLines="50" w:after="120" w:line="360" w:lineRule="auto"/>
        <w:ind w:left="0" w:firstLine="480"/>
        <w:rPr>
          <w:rFonts w:ascii="宋体" w:hAnsi="宋体"/>
          <w:sz w:val="24"/>
        </w:rPr>
      </w:pPr>
      <w:r w:rsidRPr="00333ADD">
        <w:rPr>
          <w:rFonts w:ascii="宋体" w:hAnsi="宋体" w:hint="eastAsia"/>
          <w:sz w:val="24"/>
        </w:rPr>
        <w:t>施工单位必须提前联系项目负责人或热水班班长到施工现场察看，清晰了解本项目的施工要求及其工程量。</w:t>
      </w:r>
    </w:p>
    <w:p w14:paraId="436BAF9E" w14:textId="43A61C6E" w:rsidR="00333ADD" w:rsidRPr="00333ADD" w:rsidRDefault="00333ADD" w:rsidP="00333ADD">
      <w:pPr>
        <w:pStyle w:val="af3"/>
        <w:numPr>
          <w:ilvl w:val="3"/>
          <w:numId w:val="41"/>
        </w:numPr>
        <w:spacing w:beforeLines="50" w:before="120" w:afterLines="50" w:after="120" w:line="360" w:lineRule="auto"/>
        <w:ind w:left="0" w:firstLine="480"/>
        <w:rPr>
          <w:rFonts w:ascii="宋体" w:hAnsi="宋体"/>
          <w:sz w:val="24"/>
        </w:rPr>
      </w:pPr>
      <w:r w:rsidRPr="00333ADD">
        <w:rPr>
          <w:rFonts w:ascii="宋体" w:hAnsi="宋体" w:hint="eastAsia"/>
          <w:sz w:val="24"/>
        </w:rPr>
        <w:t>施工单位通知热水班管网提前排水。</w:t>
      </w:r>
    </w:p>
    <w:p w14:paraId="153D0B8E" w14:textId="569D7523" w:rsidR="00333ADD" w:rsidRPr="00333ADD" w:rsidRDefault="00333ADD" w:rsidP="00333ADD">
      <w:pPr>
        <w:pStyle w:val="af3"/>
        <w:numPr>
          <w:ilvl w:val="3"/>
          <w:numId w:val="41"/>
        </w:numPr>
        <w:spacing w:beforeLines="50" w:before="120" w:afterLines="50" w:after="120" w:line="360" w:lineRule="auto"/>
        <w:ind w:left="0" w:firstLine="480"/>
        <w:rPr>
          <w:rFonts w:ascii="宋体" w:hAnsi="宋体"/>
          <w:sz w:val="24"/>
        </w:rPr>
      </w:pPr>
      <w:r w:rsidRPr="00333ADD">
        <w:rPr>
          <w:rFonts w:ascii="宋体" w:hAnsi="宋体" w:hint="eastAsia"/>
          <w:sz w:val="24"/>
        </w:rPr>
        <w:t>施工前办理好所有工作票证，做好安全技术交底，必须遵守我公司《有限空间作业安全操作规程》；阀门井要进行抽水，井内气体检测合格，办理密闭空间作业票手续后方可作业。</w:t>
      </w:r>
    </w:p>
    <w:p w14:paraId="3A4F1D34" w14:textId="71A39CFF" w:rsidR="003C705D" w:rsidRPr="00333ADD" w:rsidRDefault="00333ADD" w:rsidP="00333ADD">
      <w:pPr>
        <w:pStyle w:val="af3"/>
        <w:numPr>
          <w:ilvl w:val="3"/>
          <w:numId w:val="41"/>
        </w:numPr>
        <w:spacing w:beforeLines="50" w:before="120" w:afterLines="50" w:after="120" w:line="360" w:lineRule="auto"/>
        <w:ind w:left="0" w:firstLine="480"/>
        <w:rPr>
          <w:rFonts w:ascii="宋体" w:hAnsi="宋体"/>
          <w:sz w:val="24"/>
        </w:rPr>
      </w:pPr>
      <w:r w:rsidRPr="00333ADD">
        <w:rPr>
          <w:rFonts w:ascii="宋体" w:hAnsi="宋体" w:hint="eastAsia"/>
          <w:sz w:val="24"/>
        </w:rPr>
        <w:t>施工位置应进行围蔽作业及挂警示标识，做好安全措施；应遵守学校防疫要求。</w:t>
      </w:r>
    </w:p>
    <w:p w14:paraId="3BEB538F" w14:textId="1C437B1B" w:rsidR="00CA1AC9" w:rsidRPr="00B5758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B5758F">
        <w:rPr>
          <w:rFonts w:ascii="宋体" w:hAnsi="宋体" w:hint="eastAsia"/>
          <w:b/>
          <w:sz w:val="24"/>
        </w:rPr>
        <w:lastRenderedPageBreak/>
        <w:t>工程量及材料说明</w:t>
      </w:r>
    </w:p>
    <w:p w14:paraId="6495C30E" w14:textId="77777777" w:rsidR="001344AC" w:rsidRPr="00B5758F" w:rsidRDefault="00B67EFF" w:rsidP="004B07D6">
      <w:pPr>
        <w:spacing w:beforeLines="50" w:before="120" w:afterLines="50" w:after="120" w:line="360" w:lineRule="auto"/>
        <w:ind w:firstLineChars="200" w:firstLine="480"/>
        <w:rPr>
          <w:rFonts w:ascii="宋体" w:hAnsi="宋体"/>
          <w:sz w:val="24"/>
        </w:rPr>
      </w:pPr>
      <w:r w:rsidRPr="00B5758F">
        <w:rPr>
          <w:rFonts w:ascii="宋体" w:hAnsi="宋体" w:hint="eastAsia"/>
          <w:sz w:val="24"/>
        </w:rPr>
        <w:t>以下工程量仅作参考，本项目由投标人包工包料（注明甲供材料除外），投标人勘踏现场后，应根据下表及结合现场实际情况综合考虑再进行报价。</w:t>
      </w:r>
    </w:p>
    <w:p w14:paraId="3BEB5391" w14:textId="23A626CD" w:rsidR="00CA1AC9" w:rsidRDefault="00B67EFF" w:rsidP="00F103F9">
      <w:pPr>
        <w:spacing w:beforeLines="50" w:before="120" w:afterLines="50" w:after="120" w:line="360" w:lineRule="auto"/>
        <w:jc w:val="center"/>
        <w:rPr>
          <w:rFonts w:ascii="宋体" w:hAnsi="宋体"/>
          <w:b/>
          <w:sz w:val="28"/>
          <w:szCs w:val="28"/>
        </w:rPr>
      </w:pPr>
      <w:r w:rsidRPr="002E7992">
        <w:rPr>
          <w:rFonts w:ascii="宋体" w:hAnsi="宋体" w:hint="eastAsia"/>
          <w:b/>
          <w:sz w:val="28"/>
          <w:szCs w:val="28"/>
        </w:rPr>
        <w:t>主要工程量清单</w:t>
      </w:r>
    </w:p>
    <w:tbl>
      <w:tblPr>
        <w:tblpPr w:leftFromText="180" w:rightFromText="180" w:vertAnchor="text" w:horzAnchor="page" w:tblpXSpec="center" w:tblpY="212"/>
        <w:tblOverlap w:val="neve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1240"/>
        <w:gridCol w:w="3405"/>
        <w:gridCol w:w="774"/>
        <w:gridCol w:w="1200"/>
        <w:gridCol w:w="1757"/>
      </w:tblGrid>
      <w:tr w:rsidR="001D0739" w14:paraId="3E902073" w14:textId="77777777" w:rsidTr="001D0739">
        <w:trPr>
          <w:trHeight w:val="983"/>
          <w:jc w:val="center"/>
        </w:trPr>
        <w:tc>
          <w:tcPr>
            <w:tcW w:w="860" w:type="dxa"/>
            <w:vAlign w:val="center"/>
          </w:tcPr>
          <w:p w14:paraId="28A492A7" w14:textId="77777777" w:rsidR="001D0739" w:rsidRPr="001D0739" w:rsidRDefault="001D0739" w:rsidP="001D0739">
            <w:pPr>
              <w:pStyle w:val="100"/>
              <w:jc w:val="center"/>
              <w:rPr>
                <w:b/>
                <w:sz w:val="24"/>
                <w:szCs w:val="24"/>
              </w:rPr>
            </w:pPr>
            <w:r w:rsidRPr="001D0739">
              <w:rPr>
                <w:rFonts w:hint="eastAsia"/>
                <w:sz w:val="24"/>
                <w:szCs w:val="24"/>
                <w:lang w:bidi="ar"/>
              </w:rPr>
              <w:t>序号</w:t>
            </w:r>
          </w:p>
        </w:tc>
        <w:tc>
          <w:tcPr>
            <w:tcW w:w="1240" w:type="dxa"/>
            <w:vAlign w:val="center"/>
          </w:tcPr>
          <w:p w14:paraId="4C9AD7ED" w14:textId="77777777" w:rsidR="001D0739" w:rsidRPr="001D0739" w:rsidRDefault="001D0739" w:rsidP="001D0739">
            <w:pPr>
              <w:pStyle w:val="100"/>
              <w:rPr>
                <w:b/>
                <w:sz w:val="24"/>
                <w:szCs w:val="24"/>
              </w:rPr>
            </w:pPr>
            <w:r w:rsidRPr="001D0739">
              <w:rPr>
                <w:rFonts w:hint="eastAsia"/>
                <w:sz w:val="24"/>
                <w:szCs w:val="24"/>
                <w:lang w:bidi="ar"/>
              </w:rPr>
              <w:t>项目名称</w:t>
            </w:r>
          </w:p>
        </w:tc>
        <w:tc>
          <w:tcPr>
            <w:tcW w:w="3405" w:type="dxa"/>
            <w:vAlign w:val="center"/>
          </w:tcPr>
          <w:p w14:paraId="6B5A6EF8" w14:textId="77777777" w:rsidR="001D0739" w:rsidRPr="001D0739" w:rsidRDefault="001D0739" w:rsidP="001D0739">
            <w:pPr>
              <w:pStyle w:val="100"/>
              <w:rPr>
                <w:b/>
                <w:sz w:val="24"/>
                <w:szCs w:val="24"/>
              </w:rPr>
            </w:pPr>
            <w:r w:rsidRPr="001D0739">
              <w:rPr>
                <w:rFonts w:hint="eastAsia"/>
                <w:sz w:val="24"/>
                <w:szCs w:val="24"/>
                <w:lang w:bidi="ar"/>
              </w:rPr>
              <w:t>项目特征</w:t>
            </w:r>
          </w:p>
        </w:tc>
        <w:tc>
          <w:tcPr>
            <w:tcW w:w="774" w:type="dxa"/>
            <w:vAlign w:val="center"/>
          </w:tcPr>
          <w:p w14:paraId="07601210" w14:textId="77777777" w:rsidR="001D0739" w:rsidRPr="001D0739" w:rsidRDefault="001D0739" w:rsidP="001D0739">
            <w:pPr>
              <w:pStyle w:val="100"/>
              <w:rPr>
                <w:sz w:val="24"/>
                <w:szCs w:val="24"/>
                <w:lang w:bidi="ar"/>
              </w:rPr>
            </w:pPr>
            <w:r w:rsidRPr="001D0739">
              <w:rPr>
                <w:rFonts w:hint="eastAsia"/>
                <w:sz w:val="24"/>
                <w:szCs w:val="24"/>
                <w:lang w:bidi="ar"/>
              </w:rPr>
              <w:t>单位</w:t>
            </w:r>
          </w:p>
        </w:tc>
        <w:tc>
          <w:tcPr>
            <w:tcW w:w="1200" w:type="dxa"/>
            <w:vAlign w:val="center"/>
          </w:tcPr>
          <w:p w14:paraId="0BA1ADEE" w14:textId="77777777" w:rsidR="001D0739" w:rsidRPr="001D0739" w:rsidRDefault="001D0739" w:rsidP="001D0739">
            <w:pPr>
              <w:pStyle w:val="100"/>
              <w:jc w:val="center"/>
              <w:rPr>
                <w:b/>
                <w:sz w:val="24"/>
                <w:szCs w:val="24"/>
              </w:rPr>
            </w:pPr>
            <w:r w:rsidRPr="001D0739">
              <w:rPr>
                <w:rFonts w:hint="eastAsia"/>
                <w:sz w:val="24"/>
                <w:szCs w:val="24"/>
                <w:lang w:bidi="ar"/>
              </w:rPr>
              <w:t>工程量</w:t>
            </w:r>
          </w:p>
        </w:tc>
        <w:tc>
          <w:tcPr>
            <w:tcW w:w="1757" w:type="dxa"/>
            <w:vAlign w:val="center"/>
          </w:tcPr>
          <w:p w14:paraId="549A4D30" w14:textId="77777777" w:rsidR="001D0739" w:rsidRPr="001D0739" w:rsidRDefault="001D0739" w:rsidP="001D0739">
            <w:pPr>
              <w:pStyle w:val="100"/>
              <w:rPr>
                <w:sz w:val="24"/>
                <w:szCs w:val="24"/>
                <w:lang w:bidi="ar"/>
              </w:rPr>
            </w:pPr>
            <w:r w:rsidRPr="001D0739">
              <w:rPr>
                <w:rFonts w:hint="eastAsia"/>
                <w:sz w:val="24"/>
                <w:szCs w:val="24"/>
                <w:lang w:bidi="ar"/>
              </w:rPr>
              <w:t>备注</w:t>
            </w:r>
          </w:p>
        </w:tc>
      </w:tr>
      <w:tr w:rsidR="001D0739" w14:paraId="18572B45" w14:textId="77777777" w:rsidTr="001D0739">
        <w:trPr>
          <w:trHeight w:val="1559"/>
          <w:jc w:val="center"/>
        </w:trPr>
        <w:tc>
          <w:tcPr>
            <w:tcW w:w="860" w:type="dxa"/>
            <w:vAlign w:val="center"/>
          </w:tcPr>
          <w:p w14:paraId="3A39B8D7" w14:textId="77777777" w:rsidR="001D0739" w:rsidRPr="001D0739" w:rsidRDefault="001D0739" w:rsidP="001D0739">
            <w:pPr>
              <w:pStyle w:val="100"/>
              <w:jc w:val="center"/>
              <w:rPr>
                <w:sz w:val="24"/>
                <w:szCs w:val="24"/>
                <w:lang w:bidi="ar"/>
              </w:rPr>
            </w:pPr>
            <w:r w:rsidRPr="001D0739">
              <w:rPr>
                <w:rFonts w:hint="eastAsia"/>
                <w:sz w:val="24"/>
                <w:szCs w:val="24"/>
                <w:lang w:bidi="ar"/>
              </w:rPr>
              <w:t>1</w:t>
            </w:r>
          </w:p>
        </w:tc>
        <w:tc>
          <w:tcPr>
            <w:tcW w:w="1240" w:type="dxa"/>
            <w:vAlign w:val="center"/>
          </w:tcPr>
          <w:p w14:paraId="5374DA82" w14:textId="77777777" w:rsidR="001D0739" w:rsidRPr="001D0739" w:rsidRDefault="001D0739" w:rsidP="001D0739">
            <w:pPr>
              <w:pStyle w:val="100"/>
              <w:rPr>
                <w:rFonts w:asciiTheme="minorEastAsia" w:eastAsiaTheme="minorEastAsia" w:hAnsiTheme="minorEastAsia"/>
                <w:sz w:val="24"/>
                <w:szCs w:val="24"/>
              </w:rPr>
            </w:pPr>
            <w:r w:rsidRPr="001D0739">
              <w:rPr>
                <w:rFonts w:asciiTheme="minorEastAsia" w:eastAsiaTheme="minorEastAsia" w:hAnsiTheme="minorEastAsia" w:hint="eastAsia"/>
                <w:sz w:val="24"/>
                <w:szCs w:val="24"/>
              </w:rPr>
              <w:t>拆除旧阀门DN32</w:t>
            </w:r>
          </w:p>
        </w:tc>
        <w:tc>
          <w:tcPr>
            <w:tcW w:w="3405" w:type="dxa"/>
            <w:vAlign w:val="center"/>
          </w:tcPr>
          <w:p w14:paraId="44EF953A" w14:textId="77777777" w:rsidR="001D0739" w:rsidRPr="001D0739" w:rsidRDefault="001D0739" w:rsidP="001D0739">
            <w:pPr>
              <w:pStyle w:val="100"/>
              <w:rPr>
                <w:sz w:val="24"/>
                <w:szCs w:val="24"/>
              </w:rPr>
            </w:pPr>
            <w:r w:rsidRPr="001D0739">
              <w:rPr>
                <w:rFonts w:hint="eastAsia"/>
                <w:sz w:val="24"/>
                <w:szCs w:val="24"/>
              </w:rPr>
              <w:t>1、闸阀规格：DN32</w:t>
            </w:r>
          </w:p>
          <w:p w14:paraId="363CB068" w14:textId="77777777" w:rsidR="001D0739" w:rsidRPr="001D0739" w:rsidRDefault="001D0739" w:rsidP="001D0739">
            <w:pPr>
              <w:pStyle w:val="100"/>
              <w:rPr>
                <w:sz w:val="24"/>
                <w:szCs w:val="24"/>
              </w:rPr>
            </w:pPr>
            <w:r w:rsidRPr="001D0739">
              <w:rPr>
                <w:rFonts w:hint="eastAsia"/>
                <w:sz w:val="24"/>
                <w:szCs w:val="24"/>
              </w:rPr>
              <w:t>2、拆卸或切割阀门螺栓</w:t>
            </w:r>
          </w:p>
          <w:p w14:paraId="5EBA5D41" w14:textId="0335812B" w:rsidR="001D0739" w:rsidRPr="001D0739" w:rsidRDefault="001D0739" w:rsidP="001D0739">
            <w:pPr>
              <w:pStyle w:val="100"/>
              <w:rPr>
                <w:sz w:val="24"/>
                <w:szCs w:val="24"/>
              </w:rPr>
            </w:pPr>
            <w:r w:rsidRPr="001D0739">
              <w:rPr>
                <w:rFonts w:hint="eastAsia"/>
                <w:sz w:val="24"/>
                <w:szCs w:val="24"/>
              </w:rPr>
              <w:t>3、清理管道上法兰垫片，法兰面清理干净</w:t>
            </w:r>
          </w:p>
        </w:tc>
        <w:tc>
          <w:tcPr>
            <w:tcW w:w="774" w:type="dxa"/>
            <w:vAlign w:val="center"/>
          </w:tcPr>
          <w:p w14:paraId="2E986B51" w14:textId="77777777" w:rsidR="001D0739" w:rsidRPr="001D0739" w:rsidRDefault="001D0739" w:rsidP="001D0739">
            <w:pPr>
              <w:pStyle w:val="100"/>
              <w:rPr>
                <w:sz w:val="24"/>
                <w:szCs w:val="24"/>
                <w:lang w:bidi="ar"/>
              </w:rPr>
            </w:pPr>
            <w:r w:rsidRPr="001D0739">
              <w:rPr>
                <w:rFonts w:ascii="仿宋" w:eastAsia="仿宋" w:hAnsi="仿宋" w:hint="eastAsia"/>
                <w:sz w:val="24"/>
                <w:szCs w:val="24"/>
              </w:rPr>
              <w:t>个</w:t>
            </w:r>
          </w:p>
        </w:tc>
        <w:tc>
          <w:tcPr>
            <w:tcW w:w="1200" w:type="dxa"/>
            <w:vAlign w:val="center"/>
          </w:tcPr>
          <w:p w14:paraId="2859E110" w14:textId="77777777" w:rsidR="001D0739" w:rsidRPr="001D0739" w:rsidRDefault="001D0739" w:rsidP="001D0739">
            <w:pPr>
              <w:pStyle w:val="100"/>
              <w:jc w:val="center"/>
              <w:rPr>
                <w:sz w:val="24"/>
                <w:szCs w:val="24"/>
                <w:lang w:bidi="ar"/>
              </w:rPr>
            </w:pPr>
            <w:r w:rsidRPr="001D0739">
              <w:rPr>
                <w:rFonts w:hint="eastAsia"/>
                <w:sz w:val="24"/>
                <w:szCs w:val="24"/>
                <w:lang w:bidi="ar"/>
              </w:rPr>
              <w:t>8</w:t>
            </w:r>
          </w:p>
        </w:tc>
        <w:tc>
          <w:tcPr>
            <w:tcW w:w="1757" w:type="dxa"/>
            <w:vAlign w:val="center"/>
          </w:tcPr>
          <w:p w14:paraId="1B1BE61A" w14:textId="77777777" w:rsidR="001D0739" w:rsidRPr="001D0739" w:rsidRDefault="001D0739" w:rsidP="001D0739">
            <w:pPr>
              <w:pStyle w:val="100"/>
              <w:rPr>
                <w:sz w:val="24"/>
                <w:szCs w:val="24"/>
              </w:rPr>
            </w:pPr>
            <w:r w:rsidRPr="001D0739">
              <w:rPr>
                <w:rFonts w:hint="eastAsia"/>
                <w:sz w:val="24"/>
                <w:szCs w:val="24"/>
              </w:rPr>
              <w:t>阀门井为有限空间作业，注意做好安全措施</w:t>
            </w:r>
          </w:p>
        </w:tc>
      </w:tr>
      <w:tr w:rsidR="001D0739" w14:paraId="3A3FF073" w14:textId="77777777" w:rsidTr="001D0739">
        <w:trPr>
          <w:trHeight w:val="851"/>
          <w:jc w:val="center"/>
        </w:trPr>
        <w:tc>
          <w:tcPr>
            <w:tcW w:w="860" w:type="dxa"/>
            <w:vAlign w:val="center"/>
          </w:tcPr>
          <w:p w14:paraId="6323B5E7" w14:textId="77777777" w:rsidR="001D0739" w:rsidRPr="001D0739" w:rsidRDefault="001D0739" w:rsidP="001D0739">
            <w:pPr>
              <w:pStyle w:val="100"/>
              <w:jc w:val="center"/>
              <w:rPr>
                <w:sz w:val="24"/>
                <w:szCs w:val="24"/>
                <w:lang w:bidi="ar"/>
              </w:rPr>
            </w:pPr>
            <w:r w:rsidRPr="001D0739">
              <w:rPr>
                <w:rFonts w:hint="eastAsia"/>
                <w:sz w:val="24"/>
                <w:szCs w:val="24"/>
                <w:lang w:bidi="ar"/>
              </w:rPr>
              <w:t>2</w:t>
            </w:r>
          </w:p>
        </w:tc>
        <w:tc>
          <w:tcPr>
            <w:tcW w:w="1240" w:type="dxa"/>
            <w:vAlign w:val="center"/>
          </w:tcPr>
          <w:p w14:paraId="6C0655D4" w14:textId="77777777" w:rsidR="001D0739" w:rsidRPr="001D0739" w:rsidRDefault="001D0739" w:rsidP="001D0739">
            <w:pPr>
              <w:pStyle w:val="100"/>
              <w:rPr>
                <w:rFonts w:asciiTheme="minorEastAsia" w:eastAsiaTheme="minorEastAsia" w:hAnsiTheme="minorEastAsia"/>
                <w:sz w:val="24"/>
                <w:szCs w:val="24"/>
              </w:rPr>
            </w:pPr>
            <w:r w:rsidRPr="001D0739">
              <w:rPr>
                <w:rFonts w:asciiTheme="minorEastAsia" w:eastAsiaTheme="minorEastAsia" w:hAnsiTheme="minorEastAsia" w:hint="eastAsia"/>
                <w:sz w:val="24"/>
                <w:szCs w:val="24"/>
              </w:rPr>
              <w:t>拆除旧阀门DN50</w:t>
            </w:r>
          </w:p>
        </w:tc>
        <w:tc>
          <w:tcPr>
            <w:tcW w:w="3405" w:type="dxa"/>
            <w:vAlign w:val="center"/>
          </w:tcPr>
          <w:p w14:paraId="4A1789F8" w14:textId="77777777" w:rsidR="001D0739" w:rsidRPr="001D0739" w:rsidRDefault="001D0739" w:rsidP="001D0739">
            <w:pPr>
              <w:pStyle w:val="100"/>
              <w:rPr>
                <w:sz w:val="24"/>
                <w:szCs w:val="24"/>
              </w:rPr>
            </w:pPr>
            <w:r w:rsidRPr="001D0739">
              <w:rPr>
                <w:rFonts w:hint="eastAsia"/>
                <w:sz w:val="24"/>
                <w:szCs w:val="24"/>
              </w:rPr>
              <w:t>1、闸阀规格：DN50</w:t>
            </w:r>
          </w:p>
          <w:p w14:paraId="0414D4ED" w14:textId="77777777" w:rsidR="001D0739" w:rsidRPr="001D0739" w:rsidRDefault="001D0739" w:rsidP="001D0739">
            <w:pPr>
              <w:pStyle w:val="100"/>
              <w:rPr>
                <w:sz w:val="24"/>
                <w:szCs w:val="24"/>
              </w:rPr>
            </w:pPr>
            <w:r w:rsidRPr="001D0739">
              <w:rPr>
                <w:rFonts w:hint="eastAsia"/>
                <w:sz w:val="24"/>
                <w:szCs w:val="24"/>
              </w:rPr>
              <w:t>2、拆卸或切割阀门螺栓</w:t>
            </w:r>
          </w:p>
          <w:p w14:paraId="2E3935CE" w14:textId="77777777" w:rsidR="001D0739" w:rsidRPr="001D0739" w:rsidRDefault="001D0739" w:rsidP="001D0739">
            <w:pPr>
              <w:pStyle w:val="100"/>
              <w:rPr>
                <w:sz w:val="24"/>
                <w:szCs w:val="24"/>
              </w:rPr>
            </w:pPr>
            <w:r w:rsidRPr="001D0739">
              <w:rPr>
                <w:rFonts w:hint="eastAsia"/>
                <w:sz w:val="24"/>
                <w:szCs w:val="24"/>
              </w:rPr>
              <w:t>3、清理管道上法兰垫片，法兰面清理干净</w:t>
            </w:r>
          </w:p>
          <w:p w14:paraId="63D1F208" w14:textId="77777777" w:rsidR="001D0739" w:rsidRPr="001D0739" w:rsidRDefault="001D0739" w:rsidP="001D0739">
            <w:pPr>
              <w:pStyle w:val="100"/>
              <w:rPr>
                <w:sz w:val="24"/>
                <w:szCs w:val="24"/>
              </w:rPr>
            </w:pPr>
          </w:p>
        </w:tc>
        <w:tc>
          <w:tcPr>
            <w:tcW w:w="774" w:type="dxa"/>
            <w:vAlign w:val="center"/>
          </w:tcPr>
          <w:p w14:paraId="083F00B7" w14:textId="77777777" w:rsidR="001D0739" w:rsidRPr="001D0739" w:rsidRDefault="001D0739" w:rsidP="001D0739">
            <w:pPr>
              <w:pStyle w:val="100"/>
              <w:rPr>
                <w:sz w:val="24"/>
                <w:szCs w:val="24"/>
                <w:lang w:bidi="ar"/>
              </w:rPr>
            </w:pPr>
            <w:r w:rsidRPr="001D0739">
              <w:rPr>
                <w:rFonts w:ascii="仿宋" w:eastAsia="仿宋" w:hAnsi="仿宋" w:hint="eastAsia"/>
                <w:sz w:val="24"/>
                <w:szCs w:val="24"/>
              </w:rPr>
              <w:t>个</w:t>
            </w:r>
          </w:p>
        </w:tc>
        <w:tc>
          <w:tcPr>
            <w:tcW w:w="1200" w:type="dxa"/>
            <w:vAlign w:val="center"/>
          </w:tcPr>
          <w:p w14:paraId="740B1DDB" w14:textId="77777777" w:rsidR="001D0739" w:rsidRPr="001D0739" w:rsidRDefault="001D0739" w:rsidP="001D0739">
            <w:pPr>
              <w:pStyle w:val="100"/>
              <w:jc w:val="center"/>
              <w:rPr>
                <w:sz w:val="24"/>
                <w:szCs w:val="24"/>
                <w:lang w:bidi="ar"/>
              </w:rPr>
            </w:pPr>
            <w:r w:rsidRPr="001D0739">
              <w:rPr>
                <w:rFonts w:hint="eastAsia"/>
                <w:sz w:val="24"/>
                <w:szCs w:val="24"/>
                <w:lang w:bidi="ar"/>
              </w:rPr>
              <w:t>28</w:t>
            </w:r>
          </w:p>
        </w:tc>
        <w:tc>
          <w:tcPr>
            <w:tcW w:w="1757" w:type="dxa"/>
            <w:vAlign w:val="center"/>
          </w:tcPr>
          <w:p w14:paraId="69854F4B" w14:textId="77777777" w:rsidR="001D0739" w:rsidRPr="001D0739" w:rsidRDefault="001D0739" w:rsidP="001D0739">
            <w:pPr>
              <w:pStyle w:val="100"/>
              <w:rPr>
                <w:sz w:val="24"/>
                <w:szCs w:val="24"/>
              </w:rPr>
            </w:pPr>
          </w:p>
        </w:tc>
      </w:tr>
      <w:tr w:rsidR="001D0739" w14:paraId="2EFCF5E7" w14:textId="77777777" w:rsidTr="001D0739">
        <w:trPr>
          <w:trHeight w:val="851"/>
          <w:jc w:val="center"/>
        </w:trPr>
        <w:tc>
          <w:tcPr>
            <w:tcW w:w="860" w:type="dxa"/>
            <w:vAlign w:val="center"/>
          </w:tcPr>
          <w:p w14:paraId="41F83D73" w14:textId="77777777" w:rsidR="001D0739" w:rsidRPr="001D0739" w:rsidRDefault="001D0739" w:rsidP="001D0739">
            <w:pPr>
              <w:pStyle w:val="100"/>
              <w:jc w:val="center"/>
              <w:rPr>
                <w:sz w:val="24"/>
                <w:szCs w:val="24"/>
                <w:lang w:bidi="ar"/>
              </w:rPr>
            </w:pPr>
            <w:r w:rsidRPr="001D0739">
              <w:rPr>
                <w:rFonts w:hint="eastAsia"/>
                <w:sz w:val="24"/>
                <w:szCs w:val="24"/>
                <w:lang w:bidi="ar"/>
              </w:rPr>
              <w:t>3</w:t>
            </w:r>
          </w:p>
        </w:tc>
        <w:tc>
          <w:tcPr>
            <w:tcW w:w="1240" w:type="dxa"/>
            <w:vAlign w:val="center"/>
          </w:tcPr>
          <w:p w14:paraId="6B5A3E2A" w14:textId="77777777" w:rsidR="001D0739" w:rsidRPr="001D0739" w:rsidRDefault="001D0739" w:rsidP="001D0739">
            <w:pPr>
              <w:pStyle w:val="100"/>
              <w:rPr>
                <w:rFonts w:asciiTheme="minorEastAsia" w:eastAsiaTheme="minorEastAsia" w:hAnsiTheme="minorEastAsia"/>
                <w:sz w:val="24"/>
                <w:szCs w:val="24"/>
              </w:rPr>
            </w:pPr>
            <w:r w:rsidRPr="001D0739">
              <w:rPr>
                <w:rFonts w:asciiTheme="minorEastAsia" w:eastAsiaTheme="minorEastAsia" w:hAnsiTheme="minorEastAsia" w:hint="eastAsia"/>
                <w:sz w:val="24"/>
                <w:szCs w:val="24"/>
              </w:rPr>
              <w:t>拆除旧阀门DN125</w:t>
            </w:r>
          </w:p>
        </w:tc>
        <w:tc>
          <w:tcPr>
            <w:tcW w:w="3405" w:type="dxa"/>
            <w:vAlign w:val="center"/>
          </w:tcPr>
          <w:p w14:paraId="000FC5DA" w14:textId="77777777" w:rsidR="001D0739" w:rsidRPr="001D0739" w:rsidRDefault="001D0739" w:rsidP="001D0739">
            <w:pPr>
              <w:pStyle w:val="100"/>
              <w:rPr>
                <w:sz w:val="24"/>
                <w:szCs w:val="24"/>
              </w:rPr>
            </w:pPr>
            <w:r w:rsidRPr="001D0739">
              <w:rPr>
                <w:rFonts w:hint="eastAsia"/>
                <w:sz w:val="24"/>
                <w:szCs w:val="24"/>
              </w:rPr>
              <w:t>1、闸阀规格：DN125</w:t>
            </w:r>
          </w:p>
          <w:p w14:paraId="7825E195" w14:textId="77777777" w:rsidR="001D0739" w:rsidRPr="001D0739" w:rsidRDefault="001D0739" w:rsidP="001D0739">
            <w:pPr>
              <w:pStyle w:val="100"/>
              <w:rPr>
                <w:sz w:val="24"/>
                <w:szCs w:val="24"/>
              </w:rPr>
            </w:pPr>
            <w:r w:rsidRPr="001D0739">
              <w:rPr>
                <w:rFonts w:hint="eastAsia"/>
                <w:sz w:val="24"/>
                <w:szCs w:val="24"/>
              </w:rPr>
              <w:t>2、拆卸或切割阀门螺栓</w:t>
            </w:r>
          </w:p>
          <w:p w14:paraId="604C0378" w14:textId="77777777" w:rsidR="001D0739" w:rsidRPr="001D0739" w:rsidRDefault="001D0739" w:rsidP="001D0739">
            <w:pPr>
              <w:pStyle w:val="100"/>
              <w:rPr>
                <w:sz w:val="24"/>
                <w:szCs w:val="24"/>
              </w:rPr>
            </w:pPr>
            <w:r w:rsidRPr="001D0739">
              <w:rPr>
                <w:rFonts w:hint="eastAsia"/>
                <w:sz w:val="24"/>
                <w:szCs w:val="24"/>
              </w:rPr>
              <w:t>3、清理管道上法兰垫片，法兰面清理干净</w:t>
            </w:r>
          </w:p>
          <w:p w14:paraId="5F2E0143" w14:textId="77777777" w:rsidR="001D0739" w:rsidRPr="001D0739" w:rsidRDefault="001D0739" w:rsidP="001D0739">
            <w:pPr>
              <w:pStyle w:val="100"/>
              <w:rPr>
                <w:sz w:val="24"/>
                <w:szCs w:val="24"/>
              </w:rPr>
            </w:pPr>
          </w:p>
        </w:tc>
        <w:tc>
          <w:tcPr>
            <w:tcW w:w="774" w:type="dxa"/>
            <w:vAlign w:val="center"/>
          </w:tcPr>
          <w:p w14:paraId="02F34C0C" w14:textId="77777777" w:rsidR="001D0739" w:rsidRPr="001D0739" w:rsidRDefault="001D0739" w:rsidP="001D0739">
            <w:pPr>
              <w:pStyle w:val="100"/>
              <w:rPr>
                <w:sz w:val="24"/>
                <w:szCs w:val="24"/>
                <w:lang w:bidi="ar"/>
              </w:rPr>
            </w:pPr>
            <w:r w:rsidRPr="001D0739">
              <w:rPr>
                <w:rFonts w:ascii="仿宋" w:eastAsia="仿宋" w:hAnsi="仿宋" w:hint="eastAsia"/>
                <w:sz w:val="24"/>
                <w:szCs w:val="24"/>
              </w:rPr>
              <w:t>个</w:t>
            </w:r>
          </w:p>
        </w:tc>
        <w:tc>
          <w:tcPr>
            <w:tcW w:w="1200" w:type="dxa"/>
            <w:vAlign w:val="center"/>
          </w:tcPr>
          <w:p w14:paraId="4AB920A1" w14:textId="77777777" w:rsidR="001D0739" w:rsidRPr="001D0739" w:rsidRDefault="001D0739" w:rsidP="001D0739">
            <w:pPr>
              <w:pStyle w:val="100"/>
              <w:jc w:val="center"/>
              <w:rPr>
                <w:sz w:val="24"/>
                <w:szCs w:val="24"/>
                <w:lang w:bidi="ar"/>
              </w:rPr>
            </w:pPr>
            <w:r w:rsidRPr="001D0739">
              <w:rPr>
                <w:rFonts w:hint="eastAsia"/>
                <w:sz w:val="24"/>
                <w:szCs w:val="24"/>
                <w:lang w:bidi="ar"/>
              </w:rPr>
              <w:t>2</w:t>
            </w:r>
          </w:p>
        </w:tc>
        <w:tc>
          <w:tcPr>
            <w:tcW w:w="1757" w:type="dxa"/>
            <w:vAlign w:val="center"/>
          </w:tcPr>
          <w:p w14:paraId="3B25AA24" w14:textId="77777777" w:rsidR="001D0739" w:rsidRPr="001D0739" w:rsidRDefault="001D0739" w:rsidP="001D0739">
            <w:pPr>
              <w:pStyle w:val="100"/>
              <w:rPr>
                <w:sz w:val="24"/>
                <w:szCs w:val="24"/>
              </w:rPr>
            </w:pPr>
          </w:p>
        </w:tc>
      </w:tr>
      <w:tr w:rsidR="001D0739" w14:paraId="4B686079" w14:textId="77777777" w:rsidTr="001D0739">
        <w:trPr>
          <w:trHeight w:val="851"/>
          <w:jc w:val="center"/>
        </w:trPr>
        <w:tc>
          <w:tcPr>
            <w:tcW w:w="860" w:type="dxa"/>
            <w:vAlign w:val="center"/>
          </w:tcPr>
          <w:p w14:paraId="39727C0E" w14:textId="77777777" w:rsidR="001D0739" w:rsidRPr="001D0739" w:rsidRDefault="001D0739" w:rsidP="001D0739">
            <w:pPr>
              <w:pStyle w:val="100"/>
              <w:jc w:val="center"/>
              <w:rPr>
                <w:sz w:val="24"/>
                <w:szCs w:val="24"/>
                <w:lang w:bidi="ar"/>
              </w:rPr>
            </w:pPr>
            <w:r w:rsidRPr="001D0739">
              <w:rPr>
                <w:rFonts w:hint="eastAsia"/>
                <w:sz w:val="24"/>
                <w:szCs w:val="24"/>
                <w:lang w:bidi="ar"/>
              </w:rPr>
              <w:t>4</w:t>
            </w:r>
          </w:p>
        </w:tc>
        <w:tc>
          <w:tcPr>
            <w:tcW w:w="1240" w:type="dxa"/>
            <w:vAlign w:val="center"/>
          </w:tcPr>
          <w:p w14:paraId="780DF674" w14:textId="77777777" w:rsidR="001D0739" w:rsidRPr="001D0739" w:rsidRDefault="001D0739" w:rsidP="001D0739">
            <w:pPr>
              <w:pStyle w:val="100"/>
              <w:rPr>
                <w:rFonts w:asciiTheme="minorEastAsia" w:eastAsiaTheme="minorEastAsia" w:hAnsiTheme="minorEastAsia"/>
                <w:sz w:val="24"/>
                <w:szCs w:val="24"/>
              </w:rPr>
            </w:pPr>
            <w:r w:rsidRPr="001D0739">
              <w:rPr>
                <w:rFonts w:asciiTheme="minorEastAsia" w:eastAsiaTheme="minorEastAsia" w:hAnsiTheme="minorEastAsia" w:hint="eastAsia"/>
                <w:sz w:val="24"/>
                <w:szCs w:val="24"/>
              </w:rPr>
              <w:t>拆除旧阀门DN150</w:t>
            </w:r>
          </w:p>
        </w:tc>
        <w:tc>
          <w:tcPr>
            <w:tcW w:w="3405" w:type="dxa"/>
            <w:vAlign w:val="center"/>
          </w:tcPr>
          <w:p w14:paraId="4AB4CA62" w14:textId="77777777" w:rsidR="001D0739" w:rsidRPr="001D0739" w:rsidRDefault="001D0739" w:rsidP="001D0739">
            <w:pPr>
              <w:pStyle w:val="100"/>
              <w:rPr>
                <w:sz w:val="24"/>
                <w:szCs w:val="24"/>
              </w:rPr>
            </w:pPr>
            <w:r w:rsidRPr="001D0739">
              <w:rPr>
                <w:rFonts w:hint="eastAsia"/>
                <w:sz w:val="24"/>
                <w:szCs w:val="24"/>
              </w:rPr>
              <w:t>1、阀门规格：DN150</w:t>
            </w:r>
          </w:p>
          <w:p w14:paraId="14C4F064" w14:textId="77777777" w:rsidR="001D0739" w:rsidRPr="001D0739" w:rsidRDefault="001D0739" w:rsidP="001D0739">
            <w:pPr>
              <w:pStyle w:val="100"/>
              <w:rPr>
                <w:sz w:val="24"/>
                <w:szCs w:val="24"/>
              </w:rPr>
            </w:pPr>
            <w:r w:rsidRPr="001D0739">
              <w:rPr>
                <w:rFonts w:hint="eastAsia"/>
                <w:sz w:val="24"/>
                <w:szCs w:val="24"/>
              </w:rPr>
              <w:t>2、拆卸或切割阀门螺栓</w:t>
            </w:r>
          </w:p>
          <w:p w14:paraId="6246D72F" w14:textId="77777777" w:rsidR="001D0739" w:rsidRPr="001D0739" w:rsidRDefault="001D0739" w:rsidP="001D0739">
            <w:pPr>
              <w:pStyle w:val="100"/>
              <w:rPr>
                <w:sz w:val="24"/>
                <w:szCs w:val="24"/>
              </w:rPr>
            </w:pPr>
            <w:r w:rsidRPr="001D0739">
              <w:rPr>
                <w:rFonts w:hint="eastAsia"/>
                <w:sz w:val="24"/>
                <w:szCs w:val="24"/>
              </w:rPr>
              <w:t>3、清理管道上法兰垫片，法兰面清理干净</w:t>
            </w:r>
          </w:p>
          <w:p w14:paraId="52BA2261" w14:textId="77777777" w:rsidR="001D0739" w:rsidRPr="001D0739" w:rsidRDefault="001D0739" w:rsidP="001D0739">
            <w:pPr>
              <w:pStyle w:val="100"/>
              <w:rPr>
                <w:sz w:val="24"/>
                <w:szCs w:val="24"/>
              </w:rPr>
            </w:pPr>
          </w:p>
        </w:tc>
        <w:tc>
          <w:tcPr>
            <w:tcW w:w="774" w:type="dxa"/>
            <w:vAlign w:val="center"/>
          </w:tcPr>
          <w:p w14:paraId="49C5CA31" w14:textId="77777777" w:rsidR="001D0739" w:rsidRPr="001D0739" w:rsidRDefault="001D0739" w:rsidP="001D0739">
            <w:pPr>
              <w:pStyle w:val="100"/>
              <w:rPr>
                <w:sz w:val="24"/>
                <w:szCs w:val="24"/>
                <w:lang w:bidi="ar"/>
              </w:rPr>
            </w:pPr>
            <w:r w:rsidRPr="001D0739">
              <w:rPr>
                <w:rFonts w:ascii="仿宋" w:eastAsia="仿宋" w:hAnsi="仿宋" w:hint="eastAsia"/>
                <w:sz w:val="24"/>
                <w:szCs w:val="24"/>
              </w:rPr>
              <w:t>个</w:t>
            </w:r>
          </w:p>
        </w:tc>
        <w:tc>
          <w:tcPr>
            <w:tcW w:w="1200" w:type="dxa"/>
            <w:vAlign w:val="center"/>
          </w:tcPr>
          <w:p w14:paraId="43EA834E" w14:textId="77777777" w:rsidR="001D0739" w:rsidRPr="001D0739" w:rsidRDefault="001D0739" w:rsidP="001D0739">
            <w:pPr>
              <w:pStyle w:val="100"/>
              <w:jc w:val="center"/>
              <w:rPr>
                <w:sz w:val="24"/>
                <w:szCs w:val="24"/>
                <w:lang w:bidi="ar"/>
              </w:rPr>
            </w:pPr>
            <w:r w:rsidRPr="001D0739">
              <w:rPr>
                <w:rFonts w:hint="eastAsia"/>
                <w:sz w:val="24"/>
                <w:szCs w:val="24"/>
                <w:lang w:bidi="ar"/>
              </w:rPr>
              <w:t>4</w:t>
            </w:r>
          </w:p>
        </w:tc>
        <w:tc>
          <w:tcPr>
            <w:tcW w:w="1757" w:type="dxa"/>
            <w:vAlign w:val="center"/>
          </w:tcPr>
          <w:p w14:paraId="16BC2872" w14:textId="77777777" w:rsidR="001D0739" w:rsidRPr="001D0739" w:rsidRDefault="001D0739" w:rsidP="001D0739">
            <w:pPr>
              <w:pStyle w:val="100"/>
              <w:rPr>
                <w:sz w:val="24"/>
                <w:szCs w:val="24"/>
              </w:rPr>
            </w:pPr>
          </w:p>
        </w:tc>
      </w:tr>
      <w:tr w:rsidR="001D0739" w14:paraId="4EFE767D" w14:textId="77777777" w:rsidTr="001D0739">
        <w:trPr>
          <w:trHeight w:val="851"/>
          <w:jc w:val="center"/>
        </w:trPr>
        <w:tc>
          <w:tcPr>
            <w:tcW w:w="860" w:type="dxa"/>
            <w:vAlign w:val="center"/>
          </w:tcPr>
          <w:p w14:paraId="7E49F199" w14:textId="01760227" w:rsidR="001D0739" w:rsidRPr="001D0739" w:rsidRDefault="001D0739" w:rsidP="001D0739">
            <w:pPr>
              <w:pStyle w:val="100"/>
              <w:jc w:val="center"/>
              <w:rPr>
                <w:sz w:val="24"/>
                <w:szCs w:val="24"/>
                <w:lang w:bidi="ar"/>
              </w:rPr>
            </w:pPr>
            <w:r>
              <w:rPr>
                <w:sz w:val="24"/>
                <w:szCs w:val="24"/>
                <w:lang w:bidi="ar"/>
              </w:rPr>
              <w:t>5</w:t>
            </w:r>
          </w:p>
        </w:tc>
        <w:tc>
          <w:tcPr>
            <w:tcW w:w="1240" w:type="dxa"/>
            <w:vAlign w:val="center"/>
          </w:tcPr>
          <w:p w14:paraId="75C66D25" w14:textId="77777777" w:rsidR="001D0739" w:rsidRPr="001D0739" w:rsidRDefault="001D0739" w:rsidP="001D0739">
            <w:pPr>
              <w:pStyle w:val="100"/>
              <w:rPr>
                <w:sz w:val="24"/>
                <w:szCs w:val="24"/>
              </w:rPr>
            </w:pPr>
            <w:r w:rsidRPr="001D0739">
              <w:rPr>
                <w:rFonts w:hint="eastAsia"/>
                <w:sz w:val="24"/>
                <w:szCs w:val="24"/>
              </w:rPr>
              <w:t>安装新阀门DN32</w:t>
            </w:r>
          </w:p>
        </w:tc>
        <w:tc>
          <w:tcPr>
            <w:tcW w:w="3405" w:type="dxa"/>
            <w:vAlign w:val="center"/>
          </w:tcPr>
          <w:p w14:paraId="58561A4D" w14:textId="77777777" w:rsidR="001D0739" w:rsidRPr="001D0739" w:rsidRDefault="001D0739" w:rsidP="001D0739">
            <w:pPr>
              <w:pStyle w:val="100"/>
              <w:rPr>
                <w:sz w:val="24"/>
                <w:szCs w:val="24"/>
              </w:rPr>
            </w:pPr>
            <w:r w:rsidRPr="001D0739">
              <w:rPr>
                <w:rFonts w:hint="eastAsia"/>
                <w:sz w:val="24"/>
                <w:szCs w:val="24"/>
              </w:rPr>
              <w:t>1、闸阀规格：DN32</w:t>
            </w:r>
          </w:p>
          <w:p w14:paraId="7A3BF188" w14:textId="77777777" w:rsidR="001D0739" w:rsidRPr="001D0739" w:rsidRDefault="001D0739" w:rsidP="001D0739">
            <w:pPr>
              <w:pStyle w:val="100"/>
              <w:rPr>
                <w:sz w:val="24"/>
                <w:szCs w:val="24"/>
              </w:rPr>
            </w:pPr>
            <w:r w:rsidRPr="001D0739">
              <w:rPr>
                <w:rFonts w:hint="eastAsia"/>
                <w:sz w:val="24"/>
                <w:szCs w:val="24"/>
              </w:rPr>
              <w:t>2、安装阀门及垫片</w:t>
            </w:r>
          </w:p>
          <w:p w14:paraId="68ADEE62" w14:textId="77777777" w:rsidR="001D0739" w:rsidRPr="001D0739" w:rsidRDefault="001D0739" w:rsidP="001D0739">
            <w:pPr>
              <w:pStyle w:val="100"/>
              <w:rPr>
                <w:sz w:val="24"/>
                <w:szCs w:val="24"/>
              </w:rPr>
            </w:pPr>
            <w:r w:rsidRPr="001D0739">
              <w:rPr>
                <w:rFonts w:hint="eastAsia"/>
                <w:sz w:val="24"/>
                <w:szCs w:val="24"/>
              </w:rPr>
              <w:t>3、清理阀门井内垃圾</w:t>
            </w:r>
          </w:p>
          <w:p w14:paraId="739F08BB" w14:textId="77777777" w:rsidR="001D0739" w:rsidRPr="001D0739" w:rsidRDefault="001D0739" w:rsidP="001D0739">
            <w:pPr>
              <w:pStyle w:val="100"/>
              <w:rPr>
                <w:sz w:val="24"/>
                <w:szCs w:val="24"/>
              </w:rPr>
            </w:pPr>
          </w:p>
        </w:tc>
        <w:tc>
          <w:tcPr>
            <w:tcW w:w="774" w:type="dxa"/>
            <w:vAlign w:val="center"/>
          </w:tcPr>
          <w:p w14:paraId="371ED3B0" w14:textId="77777777" w:rsidR="001D0739" w:rsidRPr="001D0739" w:rsidRDefault="001D0739" w:rsidP="001D0739">
            <w:pPr>
              <w:pStyle w:val="100"/>
              <w:rPr>
                <w:sz w:val="24"/>
                <w:szCs w:val="24"/>
                <w:lang w:bidi="ar"/>
              </w:rPr>
            </w:pPr>
            <w:r w:rsidRPr="001D0739">
              <w:rPr>
                <w:rFonts w:ascii="仿宋" w:eastAsia="仿宋" w:hAnsi="仿宋" w:hint="eastAsia"/>
                <w:sz w:val="24"/>
                <w:szCs w:val="24"/>
              </w:rPr>
              <w:t>个</w:t>
            </w:r>
          </w:p>
        </w:tc>
        <w:tc>
          <w:tcPr>
            <w:tcW w:w="1200" w:type="dxa"/>
            <w:vAlign w:val="center"/>
          </w:tcPr>
          <w:p w14:paraId="34ABD431" w14:textId="77777777" w:rsidR="001D0739" w:rsidRPr="001D0739" w:rsidRDefault="001D0739" w:rsidP="001D0739">
            <w:pPr>
              <w:pStyle w:val="100"/>
              <w:jc w:val="center"/>
              <w:rPr>
                <w:sz w:val="24"/>
                <w:szCs w:val="24"/>
                <w:lang w:bidi="ar"/>
              </w:rPr>
            </w:pPr>
            <w:r w:rsidRPr="001D0739">
              <w:rPr>
                <w:rFonts w:hint="eastAsia"/>
                <w:sz w:val="24"/>
                <w:szCs w:val="24"/>
                <w:lang w:bidi="ar"/>
              </w:rPr>
              <w:t>8</w:t>
            </w:r>
          </w:p>
        </w:tc>
        <w:tc>
          <w:tcPr>
            <w:tcW w:w="1757" w:type="dxa"/>
            <w:vAlign w:val="center"/>
          </w:tcPr>
          <w:p w14:paraId="3EF819B1" w14:textId="77777777" w:rsidR="001D0739" w:rsidRPr="001D0739" w:rsidRDefault="001D0739" w:rsidP="001D0739">
            <w:pPr>
              <w:pStyle w:val="100"/>
              <w:rPr>
                <w:sz w:val="24"/>
                <w:szCs w:val="24"/>
              </w:rPr>
            </w:pPr>
          </w:p>
        </w:tc>
      </w:tr>
      <w:tr w:rsidR="001D0739" w14:paraId="5731A495" w14:textId="77777777" w:rsidTr="001D0739">
        <w:trPr>
          <w:trHeight w:val="1702"/>
          <w:jc w:val="center"/>
        </w:trPr>
        <w:tc>
          <w:tcPr>
            <w:tcW w:w="860" w:type="dxa"/>
            <w:vAlign w:val="center"/>
          </w:tcPr>
          <w:p w14:paraId="1314756D" w14:textId="273D30AA" w:rsidR="001D0739" w:rsidRPr="001D0739" w:rsidRDefault="001D0739" w:rsidP="001D0739">
            <w:pPr>
              <w:pStyle w:val="100"/>
              <w:jc w:val="center"/>
              <w:rPr>
                <w:sz w:val="24"/>
                <w:szCs w:val="24"/>
                <w:lang w:bidi="ar"/>
              </w:rPr>
            </w:pPr>
            <w:r>
              <w:rPr>
                <w:rFonts w:hint="eastAsia"/>
                <w:sz w:val="24"/>
                <w:szCs w:val="24"/>
                <w:lang w:bidi="ar"/>
              </w:rPr>
              <w:t>6</w:t>
            </w:r>
          </w:p>
        </w:tc>
        <w:tc>
          <w:tcPr>
            <w:tcW w:w="1240" w:type="dxa"/>
            <w:vAlign w:val="center"/>
          </w:tcPr>
          <w:p w14:paraId="12E98C2D" w14:textId="77777777" w:rsidR="001D0739" w:rsidRPr="001D0739" w:rsidRDefault="001D0739" w:rsidP="001D0739">
            <w:pPr>
              <w:pStyle w:val="100"/>
              <w:rPr>
                <w:sz w:val="24"/>
                <w:szCs w:val="24"/>
              </w:rPr>
            </w:pPr>
            <w:r w:rsidRPr="001D0739">
              <w:rPr>
                <w:rFonts w:hint="eastAsia"/>
                <w:sz w:val="24"/>
                <w:szCs w:val="24"/>
              </w:rPr>
              <w:t>安装新阀门DN50</w:t>
            </w:r>
          </w:p>
        </w:tc>
        <w:tc>
          <w:tcPr>
            <w:tcW w:w="3405" w:type="dxa"/>
            <w:vAlign w:val="center"/>
          </w:tcPr>
          <w:p w14:paraId="24B348F4" w14:textId="13787A68" w:rsidR="001D0739" w:rsidRDefault="001D0739" w:rsidP="001D0739">
            <w:pPr>
              <w:pStyle w:val="100"/>
              <w:numPr>
                <w:ilvl w:val="0"/>
                <w:numId w:val="43"/>
              </w:numPr>
              <w:rPr>
                <w:sz w:val="24"/>
                <w:szCs w:val="24"/>
              </w:rPr>
            </w:pPr>
            <w:r w:rsidRPr="001D0739">
              <w:rPr>
                <w:rFonts w:hint="eastAsia"/>
                <w:sz w:val="24"/>
                <w:szCs w:val="24"/>
              </w:rPr>
              <w:t>阀门规格：DN50</w:t>
            </w:r>
            <w:r>
              <w:rPr>
                <w:rFonts w:hint="eastAsia"/>
                <w:sz w:val="24"/>
                <w:szCs w:val="24"/>
              </w:rPr>
              <w:t>截止阀（1</w:t>
            </w:r>
            <w:r>
              <w:rPr>
                <w:sz w:val="24"/>
                <w:szCs w:val="24"/>
              </w:rPr>
              <w:t>0</w:t>
            </w:r>
            <w:r>
              <w:rPr>
                <w:rFonts w:hint="eastAsia"/>
                <w:sz w:val="24"/>
                <w:szCs w:val="24"/>
              </w:rPr>
              <w:t>个）</w:t>
            </w:r>
          </w:p>
          <w:p w14:paraId="0215D674" w14:textId="4A609A29" w:rsidR="001D0739" w:rsidRPr="001D0739" w:rsidRDefault="001D0739" w:rsidP="001D0739">
            <w:pPr>
              <w:pStyle w:val="10"/>
              <w:numPr>
                <w:ilvl w:val="0"/>
                <w:numId w:val="43"/>
              </w:numPr>
            </w:pPr>
            <w:r>
              <w:rPr>
                <w:rFonts w:hint="eastAsia"/>
                <w:sz w:val="24"/>
                <w:szCs w:val="24"/>
                <w:lang w:bidi="ar"/>
              </w:rPr>
              <w:t>阀门规格：</w:t>
            </w:r>
            <w:r w:rsidRPr="001D0739">
              <w:rPr>
                <w:rFonts w:hint="eastAsia"/>
                <w:sz w:val="24"/>
                <w:szCs w:val="24"/>
                <w:lang w:bidi="ar"/>
              </w:rPr>
              <w:t>DN50</w:t>
            </w:r>
            <w:r w:rsidRPr="001D0739">
              <w:rPr>
                <w:rFonts w:hint="eastAsia"/>
                <w:sz w:val="24"/>
                <w:szCs w:val="24"/>
                <w:lang w:bidi="ar"/>
              </w:rPr>
              <w:t>闸阀</w:t>
            </w:r>
            <w:r w:rsidRPr="001D0739">
              <w:rPr>
                <w:rFonts w:hint="eastAsia"/>
                <w:sz w:val="24"/>
                <w:szCs w:val="24"/>
                <w:lang w:bidi="ar"/>
              </w:rPr>
              <w:t>18</w:t>
            </w:r>
            <w:r w:rsidRPr="001D0739">
              <w:rPr>
                <w:rFonts w:hint="eastAsia"/>
                <w:sz w:val="24"/>
                <w:szCs w:val="24"/>
                <w:lang w:bidi="ar"/>
              </w:rPr>
              <w:t>个</w:t>
            </w:r>
          </w:p>
          <w:p w14:paraId="0D0291BC" w14:textId="77777777" w:rsidR="001D0739" w:rsidRPr="001D0739" w:rsidRDefault="001D0739" w:rsidP="001D0739">
            <w:pPr>
              <w:pStyle w:val="100"/>
              <w:rPr>
                <w:sz w:val="24"/>
                <w:szCs w:val="24"/>
              </w:rPr>
            </w:pPr>
            <w:r w:rsidRPr="001D0739">
              <w:rPr>
                <w:rFonts w:hint="eastAsia"/>
                <w:sz w:val="24"/>
                <w:szCs w:val="24"/>
              </w:rPr>
              <w:t>2、安装阀门及垫片</w:t>
            </w:r>
          </w:p>
          <w:p w14:paraId="369D8BA6" w14:textId="77777777" w:rsidR="001D0739" w:rsidRPr="001D0739" w:rsidRDefault="001D0739" w:rsidP="001D0739">
            <w:pPr>
              <w:pStyle w:val="100"/>
              <w:rPr>
                <w:sz w:val="24"/>
                <w:szCs w:val="24"/>
              </w:rPr>
            </w:pPr>
            <w:r w:rsidRPr="001D0739">
              <w:rPr>
                <w:rFonts w:hint="eastAsia"/>
                <w:sz w:val="24"/>
                <w:szCs w:val="24"/>
              </w:rPr>
              <w:t>3、清理阀门井内垃圾</w:t>
            </w:r>
          </w:p>
          <w:p w14:paraId="55033B8A" w14:textId="77777777" w:rsidR="001D0739" w:rsidRPr="001D0739" w:rsidRDefault="001D0739" w:rsidP="001D0739">
            <w:pPr>
              <w:pStyle w:val="100"/>
              <w:rPr>
                <w:sz w:val="24"/>
                <w:szCs w:val="24"/>
              </w:rPr>
            </w:pPr>
          </w:p>
        </w:tc>
        <w:tc>
          <w:tcPr>
            <w:tcW w:w="774" w:type="dxa"/>
            <w:vAlign w:val="center"/>
          </w:tcPr>
          <w:p w14:paraId="78100DF9" w14:textId="77777777" w:rsidR="001D0739" w:rsidRPr="001D0739" w:rsidRDefault="001D0739" w:rsidP="001D0739">
            <w:pPr>
              <w:pStyle w:val="100"/>
              <w:rPr>
                <w:sz w:val="24"/>
                <w:szCs w:val="24"/>
                <w:lang w:bidi="ar"/>
              </w:rPr>
            </w:pPr>
            <w:r w:rsidRPr="001D0739">
              <w:rPr>
                <w:rFonts w:ascii="仿宋" w:eastAsia="仿宋" w:hAnsi="仿宋" w:hint="eastAsia"/>
                <w:sz w:val="24"/>
                <w:szCs w:val="24"/>
              </w:rPr>
              <w:t>个</w:t>
            </w:r>
          </w:p>
        </w:tc>
        <w:tc>
          <w:tcPr>
            <w:tcW w:w="1200" w:type="dxa"/>
            <w:vAlign w:val="center"/>
          </w:tcPr>
          <w:p w14:paraId="1AF4F86E" w14:textId="4605F3C3" w:rsidR="001D0739" w:rsidRPr="001D0739" w:rsidRDefault="001D0739" w:rsidP="001D0739">
            <w:pPr>
              <w:pStyle w:val="100"/>
              <w:jc w:val="center"/>
              <w:rPr>
                <w:sz w:val="24"/>
                <w:szCs w:val="24"/>
                <w:lang w:bidi="ar"/>
              </w:rPr>
            </w:pPr>
            <w:r>
              <w:rPr>
                <w:sz w:val="24"/>
                <w:szCs w:val="24"/>
                <w:lang w:bidi="ar"/>
              </w:rPr>
              <w:t>28</w:t>
            </w:r>
          </w:p>
        </w:tc>
        <w:tc>
          <w:tcPr>
            <w:tcW w:w="1757" w:type="dxa"/>
            <w:vAlign w:val="center"/>
          </w:tcPr>
          <w:p w14:paraId="42EB47E3" w14:textId="77777777" w:rsidR="001D0739" w:rsidRPr="001D0739" w:rsidRDefault="001D0739" w:rsidP="001D0739">
            <w:pPr>
              <w:pStyle w:val="100"/>
              <w:rPr>
                <w:sz w:val="24"/>
                <w:szCs w:val="24"/>
              </w:rPr>
            </w:pPr>
          </w:p>
        </w:tc>
      </w:tr>
      <w:tr w:rsidR="001D0739" w14:paraId="6663ECE7" w14:textId="77777777" w:rsidTr="001D0739">
        <w:trPr>
          <w:trHeight w:val="1702"/>
          <w:jc w:val="center"/>
        </w:trPr>
        <w:tc>
          <w:tcPr>
            <w:tcW w:w="860" w:type="dxa"/>
            <w:vAlign w:val="center"/>
          </w:tcPr>
          <w:p w14:paraId="2683CF28" w14:textId="7180C0D3" w:rsidR="001D0739" w:rsidRPr="001D0739" w:rsidRDefault="001D0739" w:rsidP="001D0739">
            <w:pPr>
              <w:pStyle w:val="100"/>
              <w:jc w:val="center"/>
              <w:rPr>
                <w:sz w:val="24"/>
                <w:szCs w:val="24"/>
                <w:lang w:bidi="ar"/>
              </w:rPr>
            </w:pPr>
            <w:r>
              <w:rPr>
                <w:rFonts w:hint="eastAsia"/>
                <w:sz w:val="24"/>
                <w:szCs w:val="24"/>
                <w:lang w:bidi="ar"/>
              </w:rPr>
              <w:lastRenderedPageBreak/>
              <w:t>7</w:t>
            </w:r>
          </w:p>
        </w:tc>
        <w:tc>
          <w:tcPr>
            <w:tcW w:w="1240" w:type="dxa"/>
            <w:vAlign w:val="center"/>
          </w:tcPr>
          <w:p w14:paraId="29AF0202" w14:textId="77777777" w:rsidR="001D0739" w:rsidRPr="001D0739" w:rsidRDefault="001D0739" w:rsidP="001D0739">
            <w:pPr>
              <w:pStyle w:val="100"/>
              <w:rPr>
                <w:sz w:val="24"/>
                <w:szCs w:val="24"/>
              </w:rPr>
            </w:pPr>
            <w:r w:rsidRPr="001D0739">
              <w:rPr>
                <w:rFonts w:hint="eastAsia"/>
                <w:sz w:val="24"/>
                <w:szCs w:val="24"/>
              </w:rPr>
              <w:t>安装新阀门DN125</w:t>
            </w:r>
          </w:p>
        </w:tc>
        <w:tc>
          <w:tcPr>
            <w:tcW w:w="3405" w:type="dxa"/>
            <w:vAlign w:val="center"/>
          </w:tcPr>
          <w:p w14:paraId="39ECBD5A" w14:textId="77777777" w:rsidR="001D0739" w:rsidRPr="001D0739" w:rsidRDefault="001D0739" w:rsidP="001D0739">
            <w:pPr>
              <w:pStyle w:val="100"/>
              <w:rPr>
                <w:sz w:val="24"/>
                <w:szCs w:val="24"/>
              </w:rPr>
            </w:pPr>
            <w:r w:rsidRPr="001D0739">
              <w:rPr>
                <w:rFonts w:hint="eastAsia"/>
                <w:sz w:val="24"/>
                <w:szCs w:val="24"/>
              </w:rPr>
              <w:t>1、闸阀规格：DN125</w:t>
            </w:r>
          </w:p>
          <w:p w14:paraId="4A28E921" w14:textId="77777777" w:rsidR="001D0739" w:rsidRPr="001D0739" w:rsidRDefault="001D0739" w:rsidP="001D0739">
            <w:pPr>
              <w:pStyle w:val="100"/>
              <w:rPr>
                <w:sz w:val="24"/>
                <w:szCs w:val="24"/>
              </w:rPr>
            </w:pPr>
            <w:r w:rsidRPr="001D0739">
              <w:rPr>
                <w:rFonts w:hint="eastAsia"/>
                <w:sz w:val="24"/>
                <w:szCs w:val="24"/>
              </w:rPr>
              <w:t>2、安装阀门及垫片</w:t>
            </w:r>
          </w:p>
          <w:p w14:paraId="1E84831D" w14:textId="77777777" w:rsidR="001D0739" w:rsidRPr="001D0739" w:rsidRDefault="001D0739" w:rsidP="001D0739">
            <w:pPr>
              <w:pStyle w:val="100"/>
              <w:rPr>
                <w:sz w:val="24"/>
                <w:szCs w:val="24"/>
              </w:rPr>
            </w:pPr>
            <w:r w:rsidRPr="001D0739">
              <w:rPr>
                <w:rFonts w:hint="eastAsia"/>
                <w:sz w:val="24"/>
                <w:szCs w:val="24"/>
              </w:rPr>
              <w:t>3、清理阀门井内垃圾</w:t>
            </w:r>
          </w:p>
          <w:p w14:paraId="5CA6A721" w14:textId="77777777" w:rsidR="001D0739" w:rsidRPr="001D0739" w:rsidRDefault="001D0739" w:rsidP="001D0739">
            <w:pPr>
              <w:pStyle w:val="100"/>
              <w:rPr>
                <w:sz w:val="24"/>
                <w:szCs w:val="24"/>
              </w:rPr>
            </w:pPr>
          </w:p>
        </w:tc>
        <w:tc>
          <w:tcPr>
            <w:tcW w:w="774" w:type="dxa"/>
            <w:vAlign w:val="center"/>
          </w:tcPr>
          <w:p w14:paraId="006694A7" w14:textId="77777777" w:rsidR="001D0739" w:rsidRPr="001D0739" w:rsidRDefault="001D0739" w:rsidP="001D0739">
            <w:pPr>
              <w:pStyle w:val="100"/>
              <w:rPr>
                <w:sz w:val="24"/>
                <w:szCs w:val="24"/>
                <w:lang w:bidi="ar"/>
              </w:rPr>
            </w:pPr>
            <w:r w:rsidRPr="001D0739">
              <w:rPr>
                <w:rFonts w:ascii="仿宋" w:eastAsia="仿宋" w:hAnsi="仿宋" w:hint="eastAsia"/>
                <w:sz w:val="24"/>
                <w:szCs w:val="24"/>
              </w:rPr>
              <w:t>个</w:t>
            </w:r>
          </w:p>
        </w:tc>
        <w:tc>
          <w:tcPr>
            <w:tcW w:w="1200" w:type="dxa"/>
            <w:vAlign w:val="center"/>
          </w:tcPr>
          <w:p w14:paraId="7A618136" w14:textId="77777777" w:rsidR="001D0739" w:rsidRPr="001D0739" w:rsidRDefault="001D0739" w:rsidP="001D0739">
            <w:pPr>
              <w:pStyle w:val="100"/>
              <w:jc w:val="center"/>
              <w:rPr>
                <w:sz w:val="24"/>
                <w:szCs w:val="24"/>
                <w:lang w:bidi="ar"/>
              </w:rPr>
            </w:pPr>
            <w:r w:rsidRPr="001D0739">
              <w:rPr>
                <w:rFonts w:hint="eastAsia"/>
                <w:sz w:val="24"/>
                <w:szCs w:val="24"/>
                <w:lang w:bidi="ar"/>
              </w:rPr>
              <w:t>2</w:t>
            </w:r>
          </w:p>
        </w:tc>
        <w:tc>
          <w:tcPr>
            <w:tcW w:w="1757" w:type="dxa"/>
            <w:vAlign w:val="center"/>
          </w:tcPr>
          <w:p w14:paraId="09A6FDD1" w14:textId="77777777" w:rsidR="001D0739" w:rsidRPr="001D0739" w:rsidRDefault="001D0739" w:rsidP="001D0739">
            <w:pPr>
              <w:pStyle w:val="100"/>
              <w:rPr>
                <w:sz w:val="24"/>
                <w:szCs w:val="24"/>
              </w:rPr>
            </w:pPr>
          </w:p>
        </w:tc>
      </w:tr>
      <w:tr w:rsidR="001D0739" w14:paraId="1D7726DE" w14:textId="77777777" w:rsidTr="001D0739">
        <w:trPr>
          <w:trHeight w:val="1702"/>
          <w:jc w:val="center"/>
        </w:trPr>
        <w:tc>
          <w:tcPr>
            <w:tcW w:w="860" w:type="dxa"/>
            <w:vAlign w:val="center"/>
          </w:tcPr>
          <w:p w14:paraId="228439AE" w14:textId="7372468A" w:rsidR="001D0739" w:rsidRPr="001D0739" w:rsidRDefault="001D0739" w:rsidP="001D0739">
            <w:pPr>
              <w:pStyle w:val="100"/>
              <w:jc w:val="center"/>
              <w:rPr>
                <w:sz w:val="24"/>
                <w:szCs w:val="24"/>
                <w:lang w:bidi="ar"/>
              </w:rPr>
            </w:pPr>
            <w:r>
              <w:rPr>
                <w:rFonts w:hint="eastAsia"/>
                <w:sz w:val="24"/>
                <w:szCs w:val="24"/>
                <w:lang w:bidi="ar"/>
              </w:rPr>
              <w:t>8</w:t>
            </w:r>
          </w:p>
        </w:tc>
        <w:tc>
          <w:tcPr>
            <w:tcW w:w="1240" w:type="dxa"/>
            <w:vAlign w:val="center"/>
          </w:tcPr>
          <w:p w14:paraId="45A580EE" w14:textId="77777777" w:rsidR="001D0739" w:rsidRPr="001D0739" w:rsidRDefault="001D0739" w:rsidP="001D0739">
            <w:pPr>
              <w:pStyle w:val="100"/>
              <w:rPr>
                <w:sz w:val="24"/>
                <w:szCs w:val="24"/>
              </w:rPr>
            </w:pPr>
            <w:r w:rsidRPr="001D0739">
              <w:rPr>
                <w:rFonts w:hint="eastAsia"/>
                <w:sz w:val="24"/>
                <w:szCs w:val="24"/>
              </w:rPr>
              <w:t>安装新阀门DN150</w:t>
            </w:r>
          </w:p>
        </w:tc>
        <w:tc>
          <w:tcPr>
            <w:tcW w:w="3405" w:type="dxa"/>
            <w:vAlign w:val="center"/>
          </w:tcPr>
          <w:p w14:paraId="7950178E" w14:textId="77777777" w:rsidR="001D0739" w:rsidRPr="001D0739" w:rsidRDefault="001D0739" w:rsidP="001D0739">
            <w:pPr>
              <w:pStyle w:val="100"/>
              <w:rPr>
                <w:sz w:val="24"/>
                <w:szCs w:val="24"/>
              </w:rPr>
            </w:pPr>
            <w:r w:rsidRPr="001D0739">
              <w:rPr>
                <w:rFonts w:hint="eastAsia"/>
                <w:sz w:val="24"/>
                <w:szCs w:val="24"/>
              </w:rPr>
              <w:t>1、闸阀规格：DN150</w:t>
            </w:r>
          </w:p>
          <w:p w14:paraId="10A48E69" w14:textId="77777777" w:rsidR="001D0739" w:rsidRPr="001D0739" w:rsidRDefault="001D0739" w:rsidP="001D0739">
            <w:pPr>
              <w:pStyle w:val="100"/>
              <w:rPr>
                <w:sz w:val="24"/>
                <w:szCs w:val="24"/>
              </w:rPr>
            </w:pPr>
            <w:r w:rsidRPr="001D0739">
              <w:rPr>
                <w:rFonts w:hint="eastAsia"/>
                <w:sz w:val="24"/>
                <w:szCs w:val="24"/>
              </w:rPr>
              <w:t>2、安装阀门及垫片</w:t>
            </w:r>
          </w:p>
          <w:p w14:paraId="13F8144F" w14:textId="77777777" w:rsidR="001D0739" w:rsidRPr="001D0739" w:rsidRDefault="001D0739" w:rsidP="001D0739">
            <w:pPr>
              <w:pStyle w:val="100"/>
              <w:rPr>
                <w:sz w:val="24"/>
                <w:szCs w:val="24"/>
              </w:rPr>
            </w:pPr>
            <w:r w:rsidRPr="001D0739">
              <w:rPr>
                <w:rFonts w:hint="eastAsia"/>
                <w:sz w:val="24"/>
                <w:szCs w:val="24"/>
              </w:rPr>
              <w:t>3、清理阀门井内垃圾</w:t>
            </w:r>
          </w:p>
          <w:p w14:paraId="2F2FDD16" w14:textId="77777777" w:rsidR="001D0739" w:rsidRPr="001D0739" w:rsidRDefault="001D0739" w:rsidP="001D0739">
            <w:pPr>
              <w:pStyle w:val="100"/>
              <w:rPr>
                <w:sz w:val="24"/>
                <w:szCs w:val="24"/>
              </w:rPr>
            </w:pPr>
          </w:p>
        </w:tc>
        <w:tc>
          <w:tcPr>
            <w:tcW w:w="774" w:type="dxa"/>
            <w:vAlign w:val="center"/>
          </w:tcPr>
          <w:p w14:paraId="5A416C48" w14:textId="77777777" w:rsidR="001D0739" w:rsidRPr="001D0739" w:rsidRDefault="001D0739" w:rsidP="001D0739">
            <w:pPr>
              <w:pStyle w:val="100"/>
              <w:rPr>
                <w:sz w:val="24"/>
                <w:szCs w:val="24"/>
                <w:lang w:bidi="ar"/>
              </w:rPr>
            </w:pPr>
            <w:r w:rsidRPr="001D0739">
              <w:rPr>
                <w:rFonts w:ascii="仿宋" w:eastAsia="仿宋" w:hAnsi="仿宋" w:hint="eastAsia"/>
                <w:sz w:val="24"/>
                <w:szCs w:val="24"/>
              </w:rPr>
              <w:t>个</w:t>
            </w:r>
          </w:p>
        </w:tc>
        <w:tc>
          <w:tcPr>
            <w:tcW w:w="1200" w:type="dxa"/>
            <w:vAlign w:val="center"/>
          </w:tcPr>
          <w:p w14:paraId="1AE3F773" w14:textId="77777777" w:rsidR="001D0739" w:rsidRPr="001D0739" w:rsidRDefault="001D0739" w:rsidP="001D0739">
            <w:pPr>
              <w:pStyle w:val="100"/>
              <w:jc w:val="center"/>
              <w:rPr>
                <w:sz w:val="24"/>
                <w:szCs w:val="24"/>
                <w:lang w:bidi="ar"/>
              </w:rPr>
            </w:pPr>
            <w:r w:rsidRPr="001D0739">
              <w:rPr>
                <w:rFonts w:hint="eastAsia"/>
                <w:sz w:val="24"/>
                <w:szCs w:val="24"/>
                <w:lang w:bidi="ar"/>
              </w:rPr>
              <w:t>4</w:t>
            </w:r>
          </w:p>
        </w:tc>
        <w:tc>
          <w:tcPr>
            <w:tcW w:w="1757" w:type="dxa"/>
            <w:vAlign w:val="center"/>
          </w:tcPr>
          <w:p w14:paraId="3698C2D5" w14:textId="77777777" w:rsidR="001D0739" w:rsidRPr="001D0739" w:rsidRDefault="001D0739" w:rsidP="001D0739">
            <w:pPr>
              <w:pStyle w:val="100"/>
              <w:rPr>
                <w:sz w:val="24"/>
                <w:szCs w:val="24"/>
              </w:rPr>
            </w:pPr>
          </w:p>
        </w:tc>
      </w:tr>
      <w:tr w:rsidR="001D0739" w14:paraId="1EF642D6" w14:textId="77777777" w:rsidTr="001D0739">
        <w:trPr>
          <w:trHeight w:val="1702"/>
          <w:jc w:val="center"/>
        </w:trPr>
        <w:tc>
          <w:tcPr>
            <w:tcW w:w="860" w:type="dxa"/>
            <w:vAlign w:val="center"/>
          </w:tcPr>
          <w:p w14:paraId="7F1AE30B" w14:textId="2ED0CC2F" w:rsidR="001D0739" w:rsidRPr="001D0739" w:rsidRDefault="001D0739" w:rsidP="001D0739">
            <w:pPr>
              <w:pStyle w:val="100"/>
              <w:jc w:val="center"/>
              <w:rPr>
                <w:sz w:val="24"/>
                <w:szCs w:val="24"/>
                <w:lang w:bidi="ar"/>
              </w:rPr>
            </w:pPr>
            <w:r>
              <w:rPr>
                <w:sz w:val="24"/>
                <w:szCs w:val="24"/>
                <w:lang w:bidi="ar"/>
              </w:rPr>
              <w:t>9</w:t>
            </w:r>
          </w:p>
        </w:tc>
        <w:tc>
          <w:tcPr>
            <w:tcW w:w="1240" w:type="dxa"/>
            <w:vAlign w:val="center"/>
          </w:tcPr>
          <w:p w14:paraId="45851961" w14:textId="77777777" w:rsidR="001D0739" w:rsidRPr="001D0739" w:rsidRDefault="001D0739" w:rsidP="001D0739">
            <w:pPr>
              <w:pStyle w:val="100"/>
              <w:rPr>
                <w:rFonts w:asciiTheme="minorEastAsia" w:eastAsiaTheme="minorEastAsia" w:hAnsiTheme="minorEastAsia"/>
                <w:sz w:val="24"/>
                <w:szCs w:val="24"/>
              </w:rPr>
            </w:pPr>
            <w:r w:rsidRPr="001D0739">
              <w:rPr>
                <w:rFonts w:asciiTheme="minorEastAsia" w:eastAsiaTheme="minorEastAsia" w:hAnsiTheme="minorEastAsia" w:hint="eastAsia"/>
                <w:sz w:val="24"/>
                <w:szCs w:val="24"/>
              </w:rPr>
              <w:t>试压、清理现场</w:t>
            </w:r>
          </w:p>
        </w:tc>
        <w:tc>
          <w:tcPr>
            <w:tcW w:w="3405" w:type="dxa"/>
            <w:vAlign w:val="center"/>
          </w:tcPr>
          <w:p w14:paraId="1E2B65CC" w14:textId="77777777" w:rsidR="001D0739" w:rsidRPr="001D0739" w:rsidRDefault="001D0739" w:rsidP="001D0739">
            <w:pPr>
              <w:pStyle w:val="100"/>
              <w:rPr>
                <w:sz w:val="24"/>
                <w:szCs w:val="24"/>
              </w:rPr>
            </w:pPr>
            <w:r w:rsidRPr="001D0739">
              <w:rPr>
                <w:rFonts w:hint="eastAsia"/>
                <w:sz w:val="24"/>
                <w:szCs w:val="24"/>
              </w:rPr>
              <w:t>工程完工后，试压阀门无漏水</w:t>
            </w:r>
          </w:p>
          <w:p w14:paraId="01ED087F" w14:textId="77777777" w:rsidR="001D0739" w:rsidRPr="001D0739" w:rsidRDefault="001D0739" w:rsidP="001D0739">
            <w:pPr>
              <w:pStyle w:val="100"/>
              <w:rPr>
                <w:sz w:val="24"/>
                <w:szCs w:val="24"/>
              </w:rPr>
            </w:pPr>
            <w:r w:rsidRPr="001D0739">
              <w:rPr>
                <w:rFonts w:hint="eastAsia"/>
                <w:sz w:val="24"/>
                <w:szCs w:val="24"/>
              </w:rPr>
              <w:t>清理现场垃圾</w:t>
            </w:r>
          </w:p>
          <w:p w14:paraId="7D6BAB40" w14:textId="77777777" w:rsidR="001D0739" w:rsidRPr="001D0739" w:rsidRDefault="001D0739" w:rsidP="001D0739">
            <w:pPr>
              <w:pStyle w:val="100"/>
              <w:rPr>
                <w:sz w:val="24"/>
                <w:szCs w:val="24"/>
              </w:rPr>
            </w:pPr>
            <w:r w:rsidRPr="001D0739">
              <w:rPr>
                <w:rFonts w:hint="eastAsia"/>
                <w:sz w:val="24"/>
                <w:szCs w:val="24"/>
              </w:rPr>
              <w:t>旧阀门运回仓库存放</w:t>
            </w:r>
          </w:p>
        </w:tc>
        <w:tc>
          <w:tcPr>
            <w:tcW w:w="774" w:type="dxa"/>
            <w:vAlign w:val="center"/>
          </w:tcPr>
          <w:p w14:paraId="2695C285" w14:textId="77777777" w:rsidR="001D0739" w:rsidRPr="001D0739" w:rsidRDefault="001D0739" w:rsidP="001D0739">
            <w:pPr>
              <w:pStyle w:val="100"/>
              <w:rPr>
                <w:rFonts w:ascii="仿宋" w:eastAsia="仿宋" w:hAnsi="仿宋"/>
                <w:sz w:val="24"/>
                <w:szCs w:val="24"/>
              </w:rPr>
            </w:pPr>
            <w:r w:rsidRPr="001D0739">
              <w:rPr>
                <w:rFonts w:ascii="仿宋" w:eastAsia="仿宋" w:hAnsi="仿宋" w:hint="eastAsia"/>
                <w:sz w:val="24"/>
                <w:szCs w:val="24"/>
              </w:rPr>
              <w:t>项</w:t>
            </w:r>
          </w:p>
        </w:tc>
        <w:tc>
          <w:tcPr>
            <w:tcW w:w="1200" w:type="dxa"/>
            <w:vAlign w:val="center"/>
          </w:tcPr>
          <w:p w14:paraId="5A543411" w14:textId="77777777" w:rsidR="001D0739" w:rsidRPr="001D0739" w:rsidRDefault="001D0739" w:rsidP="001D0739">
            <w:pPr>
              <w:pStyle w:val="100"/>
              <w:jc w:val="center"/>
              <w:rPr>
                <w:sz w:val="24"/>
                <w:szCs w:val="24"/>
                <w:lang w:bidi="ar"/>
              </w:rPr>
            </w:pPr>
            <w:r w:rsidRPr="001D0739">
              <w:rPr>
                <w:rFonts w:hint="eastAsia"/>
                <w:sz w:val="24"/>
                <w:szCs w:val="24"/>
                <w:lang w:bidi="ar"/>
              </w:rPr>
              <w:t>2</w:t>
            </w:r>
          </w:p>
        </w:tc>
        <w:tc>
          <w:tcPr>
            <w:tcW w:w="1757" w:type="dxa"/>
            <w:vAlign w:val="center"/>
          </w:tcPr>
          <w:p w14:paraId="6B5E6284" w14:textId="77777777" w:rsidR="001D0739" w:rsidRPr="001D0739" w:rsidRDefault="001D0739" w:rsidP="001D0739">
            <w:pPr>
              <w:pStyle w:val="100"/>
              <w:rPr>
                <w:sz w:val="24"/>
                <w:szCs w:val="24"/>
              </w:rPr>
            </w:pPr>
          </w:p>
        </w:tc>
      </w:tr>
    </w:tbl>
    <w:p w14:paraId="261F7F4B" w14:textId="77777777" w:rsidR="009A1695" w:rsidRPr="009A1695" w:rsidRDefault="009A1695" w:rsidP="009A1695">
      <w:pPr>
        <w:pStyle w:val="12"/>
        <w:spacing w:beforeLines="50" w:before="120" w:afterLines="50" w:after="120" w:line="360" w:lineRule="auto"/>
        <w:ind w:firstLineChars="200" w:firstLine="480"/>
        <w:rPr>
          <w:rFonts w:ascii="宋体" w:eastAsia="宋体" w:hAnsi="宋体"/>
          <w:sz w:val="24"/>
          <w:szCs w:val="24"/>
        </w:rPr>
      </w:pPr>
      <w:r w:rsidRPr="009A1695">
        <w:rPr>
          <w:rFonts w:ascii="宋体" w:eastAsia="宋体" w:hAnsi="宋体" w:hint="eastAsia"/>
          <w:sz w:val="24"/>
          <w:szCs w:val="24"/>
        </w:rPr>
        <w:t>注：①广大一期18个阀门井，18个阀门；广大二期18个阀门井，24个阀门</w:t>
      </w:r>
    </w:p>
    <w:p w14:paraId="489ADB9C" w14:textId="10539843" w:rsidR="001D0739" w:rsidRDefault="009A1695" w:rsidP="009A1695">
      <w:pPr>
        <w:pStyle w:val="12"/>
        <w:spacing w:beforeLines="50" w:before="120" w:afterLines="50" w:after="120" w:line="360" w:lineRule="auto"/>
        <w:ind w:firstLineChars="200" w:firstLine="480"/>
        <w:rPr>
          <w:rFonts w:ascii="宋体" w:eastAsia="宋体" w:hAnsi="宋体"/>
          <w:sz w:val="24"/>
          <w:szCs w:val="24"/>
        </w:rPr>
      </w:pPr>
      <w:r w:rsidRPr="009A1695">
        <w:rPr>
          <w:rFonts w:ascii="宋体" w:eastAsia="宋体" w:hAnsi="宋体" w:hint="eastAsia"/>
          <w:sz w:val="24"/>
          <w:szCs w:val="24"/>
        </w:rPr>
        <w:t>②阀门井阀门更换详细内</w:t>
      </w:r>
      <w:r>
        <w:rPr>
          <w:rFonts w:ascii="宋体" w:eastAsia="宋体" w:hAnsi="宋体" w:hint="eastAsia"/>
          <w:sz w:val="24"/>
          <w:szCs w:val="24"/>
        </w:rPr>
        <w:t>规格见下表</w:t>
      </w:r>
    </w:p>
    <w:tbl>
      <w:tblPr>
        <w:tblW w:w="8929" w:type="dxa"/>
        <w:tblInd w:w="93" w:type="dxa"/>
        <w:tblLook w:val="04A0" w:firstRow="1" w:lastRow="0" w:firstColumn="1" w:lastColumn="0" w:noHBand="0" w:noVBand="1"/>
      </w:tblPr>
      <w:tblGrid>
        <w:gridCol w:w="659"/>
        <w:gridCol w:w="1548"/>
        <w:gridCol w:w="3508"/>
        <w:gridCol w:w="1169"/>
        <w:gridCol w:w="876"/>
        <w:gridCol w:w="1169"/>
      </w:tblGrid>
      <w:tr w:rsidR="009A1695" w14:paraId="4725C761" w14:textId="77777777" w:rsidTr="009A1695">
        <w:trPr>
          <w:trHeight w:val="793"/>
        </w:trPr>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82A76" w14:textId="77777777" w:rsidR="009A1695" w:rsidRDefault="009A1695" w:rsidP="00B35021">
            <w:pPr>
              <w:widowControl/>
              <w:jc w:val="left"/>
              <w:rPr>
                <w:rFonts w:ascii="宋体" w:hAnsi="宋体" w:cs="宋体"/>
                <w:color w:val="000000"/>
                <w:kern w:val="0"/>
                <w:sz w:val="22"/>
                <w:szCs w:val="22"/>
              </w:rPr>
            </w:pPr>
            <w:r>
              <w:rPr>
                <w:rFonts w:ascii="宋体" w:hAnsi="宋体" w:cs="宋体" w:hint="eastAsia"/>
                <w:color w:val="000000"/>
                <w:kern w:val="0"/>
                <w:sz w:val="22"/>
                <w:szCs w:val="22"/>
              </w:rPr>
              <w:t>序号</w:t>
            </w:r>
          </w:p>
        </w:tc>
        <w:tc>
          <w:tcPr>
            <w:tcW w:w="1548" w:type="dxa"/>
            <w:tcBorders>
              <w:top w:val="single" w:sz="4" w:space="0" w:color="auto"/>
              <w:left w:val="nil"/>
              <w:bottom w:val="single" w:sz="4" w:space="0" w:color="auto"/>
              <w:right w:val="single" w:sz="4" w:space="0" w:color="auto"/>
            </w:tcBorders>
            <w:shd w:val="clear" w:color="auto" w:fill="auto"/>
            <w:noWrap/>
            <w:vAlign w:val="center"/>
          </w:tcPr>
          <w:p w14:paraId="7ED1B174"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材料名称</w:t>
            </w:r>
          </w:p>
        </w:tc>
        <w:tc>
          <w:tcPr>
            <w:tcW w:w="3508" w:type="dxa"/>
            <w:tcBorders>
              <w:top w:val="single" w:sz="4" w:space="0" w:color="auto"/>
              <w:left w:val="nil"/>
              <w:bottom w:val="single" w:sz="4" w:space="0" w:color="auto"/>
              <w:right w:val="single" w:sz="4" w:space="0" w:color="auto"/>
            </w:tcBorders>
            <w:shd w:val="clear" w:color="auto" w:fill="auto"/>
            <w:noWrap/>
            <w:vAlign w:val="center"/>
          </w:tcPr>
          <w:p w14:paraId="4D919F02"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阀门规格型号</w:t>
            </w:r>
          </w:p>
        </w:tc>
        <w:tc>
          <w:tcPr>
            <w:tcW w:w="1169" w:type="dxa"/>
            <w:tcBorders>
              <w:top w:val="single" w:sz="4" w:space="0" w:color="auto"/>
              <w:left w:val="nil"/>
              <w:bottom w:val="single" w:sz="4" w:space="0" w:color="auto"/>
              <w:right w:val="single" w:sz="4" w:space="0" w:color="auto"/>
            </w:tcBorders>
            <w:shd w:val="clear" w:color="auto" w:fill="auto"/>
            <w:noWrap/>
            <w:vAlign w:val="center"/>
          </w:tcPr>
          <w:p w14:paraId="668DF0E8"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6E5FE4AC"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c>
          <w:tcPr>
            <w:tcW w:w="1169" w:type="dxa"/>
            <w:tcBorders>
              <w:top w:val="single" w:sz="4" w:space="0" w:color="auto"/>
              <w:left w:val="nil"/>
              <w:bottom w:val="single" w:sz="4" w:space="0" w:color="auto"/>
              <w:right w:val="single" w:sz="4" w:space="0" w:color="auto"/>
            </w:tcBorders>
          </w:tcPr>
          <w:p w14:paraId="6FD48601"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供应方</w:t>
            </w:r>
          </w:p>
        </w:tc>
      </w:tr>
      <w:tr w:rsidR="009A1695" w14:paraId="3E7139FD" w14:textId="77777777" w:rsidTr="009A1695">
        <w:trPr>
          <w:trHeight w:val="739"/>
        </w:trPr>
        <w:tc>
          <w:tcPr>
            <w:tcW w:w="659" w:type="dxa"/>
            <w:tcBorders>
              <w:top w:val="nil"/>
              <w:left w:val="single" w:sz="4" w:space="0" w:color="auto"/>
              <w:bottom w:val="single" w:sz="4" w:space="0" w:color="auto"/>
              <w:right w:val="single" w:sz="4" w:space="0" w:color="auto"/>
            </w:tcBorders>
            <w:shd w:val="clear" w:color="auto" w:fill="auto"/>
            <w:noWrap/>
            <w:vAlign w:val="center"/>
          </w:tcPr>
          <w:p w14:paraId="0F5EA730"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548" w:type="dxa"/>
            <w:tcBorders>
              <w:top w:val="nil"/>
              <w:left w:val="nil"/>
              <w:bottom w:val="single" w:sz="4" w:space="0" w:color="auto"/>
              <w:right w:val="single" w:sz="4" w:space="0" w:color="auto"/>
            </w:tcBorders>
            <w:shd w:val="clear" w:color="auto" w:fill="auto"/>
            <w:noWrap/>
            <w:vAlign w:val="center"/>
          </w:tcPr>
          <w:p w14:paraId="3D4092D6"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截止阀</w:t>
            </w:r>
          </w:p>
        </w:tc>
        <w:tc>
          <w:tcPr>
            <w:tcW w:w="3508" w:type="dxa"/>
            <w:tcBorders>
              <w:top w:val="nil"/>
              <w:left w:val="nil"/>
              <w:bottom w:val="single" w:sz="4" w:space="0" w:color="auto"/>
              <w:right w:val="single" w:sz="4" w:space="0" w:color="auto"/>
            </w:tcBorders>
            <w:shd w:val="clear" w:color="auto" w:fill="auto"/>
            <w:noWrap/>
            <w:vAlign w:val="center"/>
          </w:tcPr>
          <w:p w14:paraId="714DF0A2" w14:textId="77777777" w:rsidR="009A1695" w:rsidRDefault="009A1695" w:rsidP="00B35021">
            <w:pPr>
              <w:widowControl/>
              <w:jc w:val="left"/>
              <w:rPr>
                <w:rFonts w:ascii="宋体" w:hAnsi="宋体" w:cs="宋体"/>
                <w:color w:val="000000"/>
                <w:kern w:val="0"/>
                <w:sz w:val="22"/>
                <w:szCs w:val="22"/>
              </w:rPr>
            </w:pPr>
            <w:r>
              <w:rPr>
                <w:rFonts w:ascii="宋体" w:hAnsi="宋体" w:cs="宋体" w:hint="eastAsia"/>
                <w:color w:val="000000"/>
                <w:kern w:val="0"/>
                <w:sz w:val="22"/>
                <w:szCs w:val="22"/>
              </w:rPr>
              <w:t>规格DN50，PN16；材质：304不锈钢</w:t>
            </w:r>
          </w:p>
        </w:tc>
        <w:tc>
          <w:tcPr>
            <w:tcW w:w="1169" w:type="dxa"/>
            <w:tcBorders>
              <w:top w:val="nil"/>
              <w:left w:val="nil"/>
              <w:bottom w:val="single" w:sz="4" w:space="0" w:color="auto"/>
              <w:right w:val="single" w:sz="4" w:space="0" w:color="auto"/>
            </w:tcBorders>
            <w:shd w:val="clear" w:color="auto" w:fill="auto"/>
            <w:noWrap/>
            <w:vAlign w:val="center"/>
          </w:tcPr>
          <w:p w14:paraId="56156F56"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876" w:type="dxa"/>
            <w:tcBorders>
              <w:top w:val="nil"/>
              <w:left w:val="nil"/>
              <w:bottom w:val="single" w:sz="4" w:space="0" w:color="auto"/>
              <w:right w:val="single" w:sz="4" w:space="0" w:color="auto"/>
            </w:tcBorders>
            <w:shd w:val="clear" w:color="auto" w:fill="auto"/>
            <w:noWrap/>
            <w:vAlign w:val="center"/>
          </w:tcPr>
          <w:p w14:paraId="0F5D1315"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169" w:type="dxa"/>
            <w:tcBorders>
              <w:top w:val="nil"/>
              <w:left w:val="nil"/>
              <w:bottom w:val="single" w:sz="4" w:space="0" w:color="auto"/>
              <w:right w:val="single" w:sz="4" w:space="0" w:color="auto"/>
            </w:tcBorders>
          </w:tcPr>
          <w:p w14:paraId="00B1C222"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甲供</w:t>
            </w:r>
          </w:p>
        </w:tc>
      </w:tr>
      <w:tr w:rsidR="009A1695" w14:paraId="40AAE0FF" w14:textId="77777777" w:rsidTr="009A1695">
        <w:trPr>
          <w:trHeight w:val="739"/>
        </w:trPr>
        <w:tc>
          <w:tcPr>
            <w:tcW w:w="659" w:type="dxa"/>
            <w:tcBorders>
              <w:top w:val="nil"/>
              <w:left w:val="single" w:sz="4" w:space="0" w:color="auto"/>
              <w:bottom w:val="single" w:sz="4" w:space="0" w:color="auto"/>
              <w:right w:val="single" w:sz="4" w:space="0" w:color="auto"/>
            </w:tcBorders>
            <w:shd w:val="clear" w:color="auto" w:fill="auto"/>
            <w:noWrap/>
            <w:vAlign w:val="center"/>
          </w:tcPr>
          <w:p w14:paraId="18CA7C20"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548" w:type="dxa"/>
            <w:tcBorders>
              <w:top w:val="nil"/>
              <w:left w:val="nil"/>
              <w:bottom w:val="single" w:sz="4" w:space="0" w:color="auto"/>
              <w:right w:val="single" w:sz="4" w:space="0" w:color="auto"/>
            </w:tcBorders>
            <w:shd w:val="clear" w:color="auto" w:fill="auto"/>
            <w:noWrap/>
            <w:vAlign w:val="center"/>
          </w:tcPr>
          <w:p w14:paraId="2B089511"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明杆闸阀</w:t>
            </w:r>
          </w:p>
        </w:tc>
        <w:tc>
          <w:tcPr>
            <w:tcW w:w="3508" w:type="dxa"/>
            <w:tcBorders>
              <w:top w:val="nil"/>
              <w:left w:val="nil"/>
              <w:bottom w:val="single" w:sz="4" w:space="0" w:color="auto"/>
              <w:right w:val="single" w:sz="4" w:space="0" w:color="auto"/>
            </w:tcBorders>
            <w:shd w:val="clear" w:color="auto" w:fill="auto"/>
            <w:noWrap/>
            <w:vAlign w:val="center"/>
          </w:tcPr>
          <w:p w14:paraId="034B84EC" w14:textId="77777777" w:rsidR="009A1695" w:rsidRDefault="009A1695" w:rsidP="00B35021">
            <w:pPr>
              <w:widowControl/>
              <w:jc w:val="left"/>
              <w:rPr>
                <w:rFonts w:ascii="宋体" w:hAnsi="宋体" w:cs="宋体"/>
                <w:color w:val="000000"/>
                <w:kern w:val="0"/>
                <w:sz w:val="22"/>
                <w:szCs w:val="22"/>
              </w:rPr>
            </w:pPr>
            <w:r>
              <w:rPr>
                <w:rFonts w:ascii="宋体" w:hAnsi="宋体" w:cs="宋体" w:hint="eastAsia"/>
                <w:color w:val="000000"/>
                <w:kern w:val="0"/>
                <w:sz w:val="22"/>
                <w:szCs w:val="22"/>
              </w:rPr>
              <w:t>规格DN32，PN16；材质：304不锈钢</w:t>
            </w:r>
          </w:p>
        </w:tc>
        <w:tc>
          <w:tcPr>
            <w:tcW w:w="1169" w:type="dxa"/>
            <w:tcBorders>
              <w:top w:val="nil"/>
              <w:left w:val="nil"/>
              <w:bottom w:val="single" w:sz="4" w:space="0" w:color="auto"/>
              <w:right w:val="single" w:sz="4" w:space="0" w:color="auto"/>
            </w:tcBorders>
            <w:shd w:val="clear" w:color="auto" w:fill="auto"/>
            <w:noWrap/>
            <w:vAlign w:val="center"/>
          </w:tcPr>
          <w:p w14:paraId="0336F9C0"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876" w:type="dxa"/>
            <w:tcBorders>
              <w:top w:val="nil"/>
              <w:left w:val="nil"/>
              <w:bottom w:val="single" w:sz="4" w:space="0" w:color="auto"/>
              <w:right w:val="single" w:sz="4" w:space="0" w:color="auto"/>
            </w:tcBorders>
            <w:shd w:val="clear" w:color="auto" w:fill="auto"/>
            <w:noWrap/>
            <w:vAlign w:val="center"/>
          </w:tcPr>
          <w:p w14:paraId="6F17EE13"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169" w:type="dxa"/>
            <w:tcBorders>
              <w:top w:val="nil"/>
              <w:left w:val="nil"/>
              <w:bottom w:val="single" w:sz="4" w:space="0" w:color="auto"/>
              <w:right w:val="single" w:sz="4" w:space="0" w:color="auto"/>
            </w:tcBorders>
          </w:tcPr>
          <w:p w14:paraId="04155001"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甲供</w:t>
            </w:r>
          </w:p>
        </w:tc>
      </w:tr>
      <w:tr w:rsidR="009A1695" w14:paraId="0A958B24" w14:textId="77777777" w:rsidTr="009A1695">
        <w:trPr>
          <w:trHeight w:val="739"/>
        </w:trPr>
        <w:tc>
          <w:tcPr>
            <w:tcW w:w="659" w:type="dxa"/>
            <w:tcBorders>
              <w:top w:val="nil"/>
              <w:left w:val="single" w:sz="4" w:space="0" w:color="auto"/>
              <w:bottom w:val="single" w:sz="4" w:space="0" w:color="auto"/>
              <w:right w:val="single" w:sz="4" w:space="0" w:color="auto"/>
            </w:tcBorders>
            <w:shd w:val="clear" w:color="auto" w:fill="auto"/>
            <w:noWrap/>
            <w:vAlign w:val="center"/>
          </w:tcPr>
          <w:p w14:paraId="76867E09"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548" w:type="dxa"/>
            <w:tcBorders>
              <w:top w:val="nil"/>
              <w:left w:val="nil"/>
              <w:bottom w:val="single" w:sz="4" w:space="0" w:color="auto"/>
              <w:right w:val="single" w:sz="4" w:space="0" w:color="auto"/>
            </w:tcBorders>
            <w:shd w:val="clear" w:color="auto" w:fill="auto"/>
            <w:noWrap/>
            <w:vAlign w:val="center"/>
          </w:tcPr>
          <w:p w14:paraId="209E1296"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明杆闸阀</w:t>
            </w:r>
          </w:p>
        </w:tc>
        <w:tc>
          <w:tcPr>
            <w:tcW w:w="3508" w:type="dxa"/>
            <w:tcBorders>
              <w:top w:val="nil"/>
              <w:left w:val="nil"/>
              <w:bottom w:val="single" w:sz="4" w:space="0" w:color="auto"/>
              <w:right w:val="single" w:sz="4" w:space="0" w:color="auto"/>
            </w:tcBorders>
            <w:shd w:val="clear" w:color="auto" w:fill="auto"/>
            <w:noWrap/>
            <w:vAlign w:val="center"/>
          </w:tcPr>
          <w:p w14:paraId="6B3BCCF2" w14:textId="77777777" w:rsidR="009A1695" w:rsidRDefault="009A1695" w:rsidP="00B35021">
            <w:pPr>
              <w:widowControl/>
              <w:jc w:val="left"/>
              <w:rPr>
                <w:rFonts w:ascii="宋体" w:hAnsi="宋体" w:cs="宋体"/>
                <w:color w:val="000000"/>
                <w:kern w:val="0"/>
                <w:sz w:val="22"/>
                <w:szCs w:val="22"/>
              </w:rPr>
            </w:pPr>
            <w:r>
              <w:rPr>
                <w:rFonts w:ascii="宋体" w:hAnsi="宋体" w:cs="宋体" w:hint="eastAsia"/>
                <w:color w:val="000000"/>
                <w:kern w:val="0"/>
                <w:sz w:val="22"/>
                <w:szCs w:val="22"/>
              </w:rPr>
              <w:t>规格DN50，PN16；材质：304不锈钢</w:t>
            </w:r>
          </w:p>
        </w:tc>
        <w:tc>
          <w:tcPr>
            <w:tcW w:w="1169" w:type="dxa"/>
            <w:tcBorders>
              <w:top w:val="nil"/>
              <w:left w:val="nil"/>
              <w:bottom w:val="single" w:sz="4" w:space="0" w:color="auto"/>
              <w:right w:val="single" w:sz="4" w:space="0" w:color="auto"/>
            </w:tcBorders>
            <w:shd w:val="clear" w:color="auto" w:fill="auto"/>
            <w:noWrap/>
            <w:vAlign w:val="center"/>
          </w:tcPr>
          <w:p w14:paraId="7032528D"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876" w:type="dxa"/>
            <w:tcBorders>
              <w:top w:val="nil"/>
              <w:left w:val="nil"/>
              <w:bottom w:val="single" w:sz="4" w:space="0" w:color="auto"/>
              <w:right w:val="single" w:sz="4" w:space="0" w:color="auto"/>
            </w:tcBorders>
            <w:shd w:val="clear" w:color="auto" w:fill="auto"/>
            <w:noWrap/>
            <w:vAlign w:val="center"/>
          </w:tcPr>
          <w:p w14:paraId="5595E821"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169" w:type="dxa"/>
            <w:tcBorders>
              <w:top w:val="nil"/>
              <w:left w:val="nil"/>
              <w:bottom w:val="single" w:sz="4" w:space="0" w:color="auto"/>
              <w:right w:val="single" w:sz="4" w:space="0" w:color="auto"/>
            </w:tcBorders>
          </w:tcPr>
          <w:p w14:paraId="72F70C08"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甲供</w:t>
            </w:r>
          </w:p>
        </w:tc>
      </w:tr>
      <w:tr w:rsidR="009A1695" w14:paraId="5549423C" w14:textId="77777777" w:rsidTr="009A1695">
        <w:trPr>
          <w:trHeight w:val="739"/>
        </w:trPr>
        <w:tc>
          <w:tcPr>
            <w:tcW w:w="659" w:type="dxa"/>
            <w:tcBorders>
              <w:top w:val="nil"/>
              <w:left w:val="single" w:sz="4" w:space="0" w:color="auto"/>
              <w:bottom w:val="single" w:sz="4" w:space="0" w:color="auto"/>
              <w:right w:val="single" w:sz="4" w:space="0" w:color="auto"/>
            </w:tcBorders>
            <w:shd w:val="clear" w:color="auto" w:fill="auto"/>
            <w:noWrap/>
            <w:vAlign w:val="center"/>
          </w:tcPr>
          <w:p w14:paraId="26079DDA"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548" w:type="dxa"/>
            <w:tcBorders>
              <w:top w:val="nil"/>
              <w:left w:val="nil"/>
              <w:bottom w:val="single" w:sz="4" w:space="0" w:color="auto"/>
              <w:right w:val="single" w:sz="4" w:space="0" w:color="auto"/>
            </w:tcBorders>
            <w:shd w:val="clear" w:color="auto" w:fill="auto"/>
            <w:noWrap/>
            <w:vAlign w:val="center"/>
          </w:tcPr>
          <w:p w14:paraId="0D3F6966"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明杆闸阀</w:t>
            </w:r>
          </w:p>
        </w:tc>
        <w:tc>
          <w:tcPr>
            <w:tcW w:w="3508" w:type="dxa"/>
            <w:tcBorders>
              <w:top w:val="nil"/>
              <w:left w:val="nil"/>
              <w:bottom w:val="single" w:sz="4" w:space="0" w:color="auto"/>
              <w:right w:val="single" w:sz="4" w:space="0" w:color="auto"/>
            </w:tcBorders>
            <w:shd w:val="clear" w:color="auto" w:fill="auto"/>
            <w:noWrap/>
            <w:vAlign w:val="center"/>
          </w:tcPr>
          <w:p w14:paraId="54BB202E" w14:textId="77777777" w:rsidR="009A1695" w:rsidRDefault="009A1695" w:rsidP="00B35021">
            <w:pPr>
              <w:widowControl/>
              <w:jc w:val="left"/>
              <w:rPr>
                <w:rFonts w:ascii="宋体" w:hAnsi="宋体" w:cs="宋体"/>
                <w:color w:val="000000"/>
                <w:kern w:val="0"/>
                <w:sz w:val="22"/>
                <w:szCs w:val="22"/>
              </w:rPr>
            </w:pPr>
            <w:r>
              <w:rPr>
                <w:rFonts w:ascii="宋体" w:hAnsi="宋体" w:cs="宋体" w:hint="eastAsia"/>
                <w:color w:val="000000"/>
                <w:kern w:val="0"/>
                <w:sz w:val="22"/>
                <w:szCs w:val="22"/>
              </w:rPr>
              <w:t>规格DN125,PN16；材质：304不锈钢</w:t>
            </w:r>
          </w:p>
        </w:tc>
        <w:tc>
          <w:tcPr>
            <w:tcW w:w="1169" w:type="dxa"/>
            <w:tcBorders>
              <w:top w:val="nil"/>
              <w:left w:val="nil"/>
              <w:bottom w:val="single" w:sz="4" w:space="0" w:color="auto"/>
              <w:right w:val="single" w:sz="4" w:space="0" w:color="auto"/>
            </w:tcBorders>
            <w:shd w:val="clear" w:color="auto" w:fill="auto"/>
            <w:noWrap/>
            <w:vAlign w:val="center"/>
          </w:tcPr>
          <w:p w14:paraId="29CE7268"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876" w:type="dxa"/>
            <w:tcBorders>
              <w:top w:val="nil"/>
              <w:left w:val="nil"/>
              <w:bottom w:val="single" w:sz="4" w:space="0" w:color="auto"/>
              <w:right w:val="single" w:sz="4" w:space="0" w:color="auto"/>
            </w:tcBorders>
            <w:shd w:val="clear" w:color="auto" w:fill="auto"/>
            <w:noWrap/>
            <w:vAlign w:val="center"/>
          </w:tcPr>
          <w:p w14:paraId="7007D69F"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69" w:type="dxa"/>
            <w:tcBorders>
              <w:top w:val="nil"/>
              <w:left w:val="nil"/>
              <w:bottom w:val="single" w:sz="4" w:space="0" w:color="auto"/>
              <w:right w:val="single" w:sz="4" w:space="0" w:color="auto"/>
            </w:tcBorders>
          </w:tcPr>
          <w:p w14:paraId="77C17F9B"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甲供</w:t>
            </w:r>
          </w:p>
        </w:tc>
      </w:tr>
      <w:tr w:rsidR="009A1695" w14:paraId="0AA92551" w14:textId="77777777" w:rsidTr="009A1695">
        <w:trPr>
          <w:trHeight w:val="739"/>
        </w:trPr>
        <w:tc>
          <w:tcPr>
            <w:tcW w:w="659" w:type="dxa"/>
            <w:tcBorders>
              <w:top w:val="nil"/>
              <w:left w:val="single" w:sz="4" w:space="0" w:color="auto"/>
              <w:bottom w:val="single" w:sz="4" w:space="0" w:color="auto"/>
              <w:right w:val="single" w:sz="4" w:space="0" w:color="auto"/>
            </w:tcBorders>
            <w:shd w:val="clear" w:color="auto" w:fill="auto"/>
            <w:noWrap/>
            <w:vAlign w:val="center"/>
          </w:tcPr>
          <w:p w14:paraId="767EEB69"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548" w:type="dxa"/>
            <w:tcBorders>
              <w:top w:val="nil"/>
              <w:left w:val="nil"/>
              <w:bottom w:val="single" w:sz="4" w:space="0" w:color="auto"/>
              <w:right w:val="single" w:sz="4" w:space="0" w:color="auto"/>
            </w:tcBorders>
            <w:shd w:val="clear" w:color="auto" w:fill="auto"/>
            <w:noWrap/>
            <w:vAlign w:val="center"/>
          </w:tcPr>
          <w:p w14:paraId="7E19FF65"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明杆闸阀</w:t>
            </w:r>
          </w:p>
        </w:tc>
        <w:tc>
          <w:tcPr>
            <w:tcW w:w="3508" w:type="dxa"/>
            <w:tcBorders>
              <w:top w:val="nil"/>
              <w:left w:val="nil"/>
              <w:bottom w:val="single" w:sz="4" w:space="0" w:color="auto"/>
              <w:right w:val="single" w:sz="4" w:space="0" w:color="auto"/>
            </w:tcBorders>
            <w:shd w:val="clear" w:color="auto" w:fill="auto"/>
            <w:noWrap/>
            <w:vAlign w:val="center"/>
          </w:tcPr>
          <w:p w14:paraId="4667C764" w14:textId="77777777" w:rsidR="009A1695" w:rsidRDefault="009A1695" w:rsidP="00B35021">
            <w:pPr>
              <w:widowControl/>
              <w:jc w:val="left"/>
              <w:rPr>
                <w:rFonts w:ascii="宋体" w:hAnsi="宋体" w:cs="宋体"/>
                <w:color w:val="000000"/>
                <w:kern w:val="0"/>
                <w:sz w:val="22"/>
                <w:szCs w:val="22"/>
              </w:rPr>
            </w:pPr>
            <w:r>
              <w:rPr>
                <w:rFonts w:ascii="宋体" w:hAnsi="宋体" w:cs="宋体" w:hint="eastAsia"/>
                <w:color w:val="000000"/>
                <w:kern w:val="0"/>
                <w:sz w:val="22"/>
                <w:szCs w:val="22"/>
              </w:rPr>
              <w:t>规格DN150,PN16；材质：304不锈钢</w:t>
            </w:r>
          </w:p>
        </w:tc>
        <w:tc>
          <w:tcPr>
            <w:tcW w:w="1169" w:type="dxa"/>
            <w:tcBorders>
              <w:top w:val="nil"/>
              <w:left w:val="nil"/>
              <w:bottom w:val="single" w:sz="4" w:space="0" w:color="auto"/>
              <w:right w:val="single" w:sz="4" w:space="0" w:color="auto"/>
            </w:tcBorders>
            <w:shd w:val="clear" w:color="auto" w:fill="auto"/>
            <w:noWrap/>
            <w:vAlign w:val="center"/>
          </w:tcPr>
          <w:p w14:paraId="1659315B"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876" w:type="dxa"/>
            <w:tcBorders>
              <w:top w:val="nil"/>
              <w:left w:val="nil"/>
              <w:bottom w:val="single" w:sz="4" w:space="0" w:color="auto"/>
              <w:right w:val="single" w:sz="4" w:space="0" w:color="auto"/>
            </w:tcBorders>
            <w:shd w:val="clear" w:color="auto" w:fill="auto"/>
            <w:noWrap/>
            <w:vAlign w:val="center"/>
          </w:tcPr>
          <w:p w14:paraId="76C7245B"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169" w:type="dxa"/>
            <w:tcBorders>
              <w:top w:val="nil"/>
              <w:left w:val="nil"/>
              <w:bottom w:val="single" w:sz="4" w:space="0" w:color="auto"/>
              <w:right w:val="single" w:sz="4" w:space="0" w:color="auto"/>
            </w:tcBorders>
          </w:tcPr>
          <w:p w14:paraId="50CAAF05"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甲供</w:t>
            </w:r>
          </w:p>
        </w:tc>
      </w:tr>
      <w:tr w:rsidR="009A1695" w14:paraId="75311D20" w14:textId="77777777" w:rsidTr="009A1695">
        <w:trPr>
          <w:trHeight w:val="739"/>
        </w:trPr>
        <w:tc>
          <w:tcPr>
            <w:tcW w:w="659" w:type="dxa"/>
            <w:tcBorders>
              <w:top w:val="nil"/>
              <w:left w:val="single" w:sz="4" w:space="0" w:color="auto"/>
              <w:bottom w:val="single" w:sz="4" w:space="0" w:color="auto"/>
              <w:right w:val="single" w:sz="4" w:space="0" w:color="auto"/>
            </w:tcBorders>
            <w:shd w:val="clear" w:color="auto" w:fill="auto"/>
            <w:noWrap/>
            <w:vAlign w:val="center"/>
          </w:tcPr>
          <w:p w14:paraId="16094761"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548" w:type="dxa"/>
            <w:tcBorders>
              <w:top w:val="nil"/>
              <w:left w:val="nil"/>
              <w:bottom w:val="single" w:sz="4" w:space="0" w:color="auto"/>
              <w:right w:val="single" w:sz="4" w:space="0" w:color="auto"/>
            </w:tcBorders>
            <w:shd w:val="clear" w:color="auto" w:fill="auto"/>
            <w:noWrap/>
            <w:vAlign w:val="center"/>
          </w:tcPr>
          <w:p w14:paraId="7D041B7E"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法兰橡胶垫片</w:t>
            </w:r>
          </w:p>
        </w:tc>
        <w:tc>
          <w:tcPr>
            <w:tcW w:w="3508" w:type="dxa"/>
            <w:tcBorders>
              <w:top w:val="nil"/>
              <w:left w:val="nil"/>
              <w:bottom w:val="single" w:sz="4" w:space="0" w:color="auto"/>
              <w:right w:val="single" w:sz="4" w:space="0" w:color="auto"/>
            </w:tcBorders>
            <w:shd w:val="clear" w:color="auto" w:fill="auto"/>
            <w:noWrap/>
            <w:vAlign w:val="center"/>
          </w:tcPr>
          <w:p w14:paraId="219FA703" w14:textId="77777777" w:rsidR="009A1695" w:rsidRDefault="009A1695" w:rsidP="00B35021">
            <w:pPr>
              <w:widowControl/>
              <w:jc w:val="left"/>
              <w:rPr>
                <w:rFonts w:ascii="宋体" w:hAnsi="宋体" w:cs="宋体"/>
                <w:color w:val="000000"/>
                <w:kern w:val="0"/>
                <w:sz w:val="22"/>
                <w:szCs w:val="22"/>
              </w:rPr>
            </w:pPr>
            <w:r>
              <w:rPr>
                <w:rFonts w:ascii="宋体" w:hAnsi="宋体" w:cs="宋体" w:hint="eastAsia"/>
                <w:color w:val="000000"/>
                <w:kern w:val="0"/>
                <w:sz w:val="22"/>
                <w:szCs w:val="22"/>
              </w:rPr>
              <w:t>规格DN32,PN16；材质：橡胶</w:t>
            </w:r>
          </w:p>
        </w:tc>
        <w:tc>
          <w:tcPr>
            <w:tcW w:w="1169" w:type="dxa"/>
            <w:tcBorders>
              <w:top w:val="nil"/>
              <w:left w:val="nil"/>
              <w:bottom w:val="single" w:sz="4" w:space="0" w:color="auto"/>
              <w:right w:val="single" w:sz="4" w:space="0" w:color="auto"/>
            </w:tcBorders>
            <w:shd w:val="clear" w:color="auto" w:fill="auto"/>
            <w:noWrap/>
            <w:vAlign w:val="center"/>
          </w:tcPr>
          <w:p w14:paraId="04D6E9D9"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片</w:t>
            </w:r>
          </w:p>
        </w:tc>
        <w:tc>
          <w:tcPr>
            <w:tcW w:w="876" w:type="dxa"/>
            <w:tcBorders>
              <w:top w:val="nil"/>
              <w:left w:val="nil"/>
              <w:bottom w:val="single" w:sz="4" w:space="0" w:color="auto"/>
              <w:right w:val="single" w:sz="4" w:space="0" w:color="auto"/>
            </w:tcBorders>
            <w:shd w:val="clear" w:color="auto" w:fill="auto"/>
            <w:noWrap/>
            <w:vAlign w:val="center"/>
          </w:tcPr>
          <w:p w14:paraId="43D5CF72"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169" w:type="dxa"/>
            <w:tcBorders>
              <w:top w:val="nil"/>
              <w:left w:val="nil"/>
              <w:bottom w:val="single" w:sz="4" w:space="0" w:color="auto"/>
              <w:right w:val="single" w:sz="4" w:space="0" w:color="auto"/>
            </w:tcBorders>
          </w:tcPr>
          <w:p w14:paraId="7C84294B"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甲供</w:t>
            </w:r>
          </w:p>
        </w:tc>
      </w:tr>
      <w:tr w:rsidR="009A1695" w14:paraId="4619B298" w14:textId="77777777" w:rsidTr="009A1695">
        <w:trPr>
          <w:trHeight w:val="739"/>
        </w:trPr>
        <w:tc>
          <w:tcPr>
            <w:tcW w:w="659" w:type="dxa"/>
            <w:tcBorders>
              <w:top w:val="nil"/>
              <w:left w:val="single" w:sz="4" w:space="0" w:color="auto"/>
              <w:bottom w:val="single" w:sz="4" w:space="0" w:color="auto"/>
              <w:right w:val="single" w:sz="4" w:space="0" w:color="auto"/>
            </w:tcBorders>
            <w:shd w:val="clear" w:color="auto" w:fill="auto"/>
            <w:noWrap/>
            <w:vAlign w:val="center"/>
          </w:tcPr>
          <w:p w14:paraId="783750A1"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548" w:type="dxa"/>
            <w:tcBorders>
              <w:top w:val="nil"/>
              <w:left w:val="nil"/>
              <w:bottom w:val="single" w:sz="4" w:space="0" w:color="auto"/>
              <w:right w:val="single" w:sz="4" w:space="0" w:color="auto"/>
            </w:tcBorders>
            <w:shd w:val="clear" w:color="auto" w:fill="auto"/>
            <w:noWrap/>
            <w:vAlign w:val="center"/>
          </w:tcPr>
          <w:p w14:paraId="7D1D2200"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法兰橡胶垫片</w:t>
            </w:r>
          </w:p>
        </w:tc>
        <w:tc>
          <w:tcPr>
            <w:tcW w:w="3508" w:type="dxa"/>
            <w:tcBorders>
              <w:top w:val="nil"/>
              <w:left w:val="nil"/>
              <w:bottom w:val="single" w:sz="4" w:space="0" w:color="auto"/>
              <w:right w:val="single" w:sz="4" w:space="0" w:color="auto"/>
            </w:tcBorders>
            <w:shd w:val="clear" w:color="auto" w:fill="auto"/>
            <w:noWrap/>
            <w:vAlign w:val="center"/>
          </w:tcPr>
          <w:p w14:paraId="61AE6165" w14:textId="77777777" w:rsidR="009A1695" w:rsidRDefault="009A1695" w:rsidP="00B35021">
            <w:pPr>
              <w:widowControl/>
              <w:jc w:val="left"/>
              <w:rPr>
                <w:rFonts w:ascii="宋体" w:hAnsi="宋体" w:cs="宋体"/>
                <w:color w:val="000000"/>
                <w:kern w:val="0"/>
                <w:sz w:val="22"/>
                <w:szCs w:val="22"/>
              </w:rPr>
            </w:pPr>
            <w:r>
              <w:rPr>
                <w:rFonts w:ascii="宋体" w:hAnsi="宋体" w:cs="宋体" w:hint="eastAsia"/>
                <w:color w:val="000000"/>
                <w:kern w:val="0"/>
                <w:sz w:val="22"/>
                <w:szCs w:val="22"/>
              </w:rPr>
              <w:t>规格DN50,PN16；材质：橡胶</w:t>
            </w:r>
          </w:p>
        </w:tc>
        <w:tc>
          <w:tcPr>
            <w:tcW w:w="1169" w:type="dxa"/>
            <w:tcBorders>
              <w:top w:val="nil"/>
              <w:left w:val="nil"/>
              <w:bottom w:val="single" w:sz="4" w:space="0" w:color="auto"/>
              <w:right w:val="single" w:sz="4" w:space="0" w:color="auto"/>
            </w:tcBorders>
            <w:shd w:val="clear" w:color="auto" w:fill="auto"/>
            <w:noWrap/>
            <w:vAlign w:val="center"/>
          </w:tcPr>
          <w:p w14:paraId="79DB4238"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片</w:t>
            </w:r>
          </w:p>
        </w:tc>
        <w:tc>
          <w:tcPr>
            <w:tcW w:w="876" w:type="dxa"/>
            <w:tcBorders>
              <w:top w:val="nil"/>
              <w:left w:val="nil"/>
              <w:bottom w:val="single" w:sz="4" w:space="0" w:color="auto"/>
              <w:right w:val="single" w:sz="4" w:space="0" w:color="auto"/>
            </w:tcBorders>
            <w:shd w:val="clear" w:color="auto" w:fill="auto"/>
            <w:noWrap/>
            <w:vAlign w:val="center"/>
          </w:tcPr>
          <w:p w14:paraId="6B885913"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100</w:t>
            </w:r>
          </w:p>
        </w:tc>
        <w:tc>
          <w:tcPr>
            <w:tcW w:w="1169" w:type="dxa"/>
            <w:tcBorders>
              <w:top w:val="nil"/>
              <w:left w:val="nil"/>
              <w:bottom w:val="single" w:sz="4" w:space="0" w:color="auto"/>
              <w:right w:val="single" w:sz="4" w:space="0" w:color="auto"/>
            </w:tcBorders>
          </w:tcPr>
          <w:p w14:paraId="68CE1C1F"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甲供</w:t>
            </w:r>
          </w:p>
        </w:tc>
      </w:tr>
      <w:tr w:rsidR="009A1695" w14:paraId="0EF7C8DA" w14:textId="77777777" w:rsidTr="009A1695">
        <w:trPr>
          <w:trHeight w:val="739"/>
        </w:trPr>
        <w:tc>
          <w:tcPr>
            <w:tcW w:w="659" w:type="dxa"/>
            <w:tcBorders>
              <w:top w:val="nil"/>
              <w:left w:val="single" w:sz="4" w:space="0" w:color="auto"/>
              <w:bottom w:val="single" w:sz="4" w:space="0" w:color="auto"/>
              <w:right w:val="single" w:sz="4" w:space="0" w:color="auto"/>
            </w:tcBorders>
            <w:shd w:val="clear" w:color="auto" w:fill="auto"/>
            <w:noWrap/>
            <w:vAlign w:val="center"/>
          </w:tcPr>
          <w:p w14:paraId="62E5492F"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548" w:type="dxa"/>
            <w:tcBorders>
              <w:top w:val="nil"/>
              <w:left w:val="nil"/>
              <w:bottom w:val="single" w:sz="4" w:space="0" w:color="auto"/>
              <w:right w:val="single" w:sz="4" w:space="0" w:color="auto"/>
            </w:tcBorders>
            <w:shd w:val="clear" w:color="auto" w:fill="auto"/>
            <w:noWrap/>
            <w:vAlign w:val="center"/>
          </w:tcPr>
          <w:p w14:paraId="1135735B"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螺栓</w:t>
            </w:r>
          </w:p>
        </w:tc>
        <w:tc>
          <w:tcPr>
            <w:tcW w:w="3508" w:type="dxa"/>
            <w:tcBorders>
              <w:top w:val="nil"/>
              <w:left w:val="nil"/>
              <w:bottom w:val="single" w:sz="4" w:space="0" w:color="auto"/>
              <w:right w:val="single" w:sz="4" w:space="0" w:color="auto"/>
            </w:tcBorders>
            <w:shd w:val="clear" w:color="auto" w:fill="auto"/>
            <w:noWrap/>
            <w:vAlign w:val="center"/>
          </w:tcPr>
          <w:p w14:paraId="4A973762" w14:textId="77777777" w:rsidR="009A1695" w:rsidRDefault="009A1695" w:rsidP="00B35021">
            <w:pPr>
              <w:widowControl/>
              <w:jc w:val="left"/>
              <w:rPr>
                <w:rFonts w:ascii="宋体" w:hAnsi="宋体" w:cs="宋体"/>
                <w:color w:val="000000"/>
                <w:kern w:val="0"/>
                <w:sz w:val="22"/>
                <w:szCs w:val="22"/>
              </w:rPr>
            </w:pPr>
            <w:r>
              <w:rPr>
                <w:rFonts w:ascii="宋体" w:hAnsi="宋体" w:cs="宋体" w:hint="eastAsia"/>
                <w:color w:val="000000"/>
                <w:kern w:val="0"/>
                <w:sz w:val="22"/>
                <w:szCs w:val="22"/>
              </w:rPr>
              <w:t>规格M16*60mm；材质：304不锈钢</w:t>
            </w:r>
          </w:p>
        </w:tc>
        <w:tc>
          <w:tcPr>
            <w:tcW w:w="1169" w:type="dxa"/>
            <w:tcBorders>
              <w:top w:val="nil"/>
              <w:left w:val="nil"/>
              <w:bottom w:val="single" w:sz="4" w:space="0" w:color="auto"/>
              <w:right w:val="single" w:sz="4" w:space="0" w:color="auto"/>
            </w:tcBorders>
            <w:shd w:val="clear" w:color="auto" w:fill="auto"/>
            <w:noWrap/>
            <w:vAlign w:val="center"/>
          </w:tcPr>
          <w:p w14:paraId="263495D3"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876" w:type="dxa"/>
            <w:tcBorders>
              <w:top w:val="nil"/>
              <w:left w:val="nil"/>
              <w:bottom w:val="single" w:sz="4" w:space="0" w:color="auto"/>
              <w:right w:val="single" w:sz="4" w:space="0" w:color="auto"/>
            </w:tcBorders>
            <w:shd w:val="clear" w:color="auto" w:fill="auto"/>
            <w:noWrap/>
            <w:vAlign w:val="center"/>
          </w:tcPr>
          <w:p w14:paraId="4A6496B8"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400</w:t>
            </w:r>
          </w:p>
        </w:tc>
        <w:tc>
          <w:tcPr>
            <w:tcW w:w="1169" w:type="dxa"/>
            <w:tcBorders>
              <w:top w:val="nil"/>
              <w:left w:val="nil"/>
              <w:bottom w:val="single" w:sz="4" w:space="0" w:color="auto"/>
              <w:right w:val="single" w:sz="4" w:space="0" w:color="auto"/>
            </w:tcBorders>
          </w:tcPr>
          <w:p w14:paraId="0FF6ED3C" w14:textId="77777777" w:rsidR="009A1695" w:rsidRDefault="009A1695"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甲供</w:t>
            </w:r>
          </w:p>
        </w:tc>
      </w:tr>
    </w:tbl>
    <w:p w14:paraId="720508FF" w14:textId="77777777" w:rsidR="009A1695" w:rsidRPr="009A1695" w:rsidRDefault="009A1695" w:rsidP="009A1695">
      <w:pPr>
        <w:pStyle w:val="12"/>
        <w:spacing w:beforeLines="50" w:before="120" w:afterLines="50" w:after="120" w:line="360" w:lineRule="auto"/>
        <w:ind w:firstLineChars="200" w:firstLine="480"/>
        <w:rPr>
          <w:rFonts w:ascii="宋体" w:eastAsia="宋体" w:hAnsi="宋体"/>
          <w:sz w:val="24"/>
          <w:szCs w:val="24"/>
        </w:rPr>
      </w:pPr>
    </w:p>
    <w:p w14:paraId="3BEB5447" w14:textId="38D995C0" w:rsidR="00CA1AC9" w:rsidRDefault="004B07D6" w:rsidP="005E2B2C">
      <w:pPr>
        <w:spacing w:beforeLines="50" w:before="120" w:afterLines="50" w:after="120" w:line="360" w:lineRule="auto"/>
        <w:ind w:firstLineChars="200" w:firstLine="480"/>
        <w:rPr>
          <w:rFonts w:ascii="宋体" w:hAnsi="宋体" w:cs="宋体"/>
          <w:bCs/>
          <w:kern w:val="0"/>
          <w:sz w:val="24"/>
        </w:rPr>
      </w:pPr>
      <w:r w:rsidRPr="00404EB0">
        <w:rPr>
          <w:rFonts w:ascii="宋体" w:hAnsi="宋体" w:hint="eastAsia"/>
          <w:sz w:val="24"/>
        </w:rPr>
        <w:lastRenderedPageBreak/>
        <w:t>备注：以上材料仅供参考，最终以现场施工为准</w:t>
      </w:r>
      <w:r w:rsidR="005E2B2C">
        <w:rPr>
          <w:rFonts w:ascii="宋体" w:hAnsi="宋体" w:hint="eastAsia"/>
          <w:sz w:val="24"/>
        </w:rPr>
        <w:t>，</w:t>
      </w:r>
      <w:r w:rsidR="00B67EFF" w:rsidRPr="00404EB0">
        <w:rPr>
          <w:rFonts w:ascii="宋体" w:hAnsi="宋体" w:cs="宋体" w:hint="eastAsia"/>
          <w:bCs/>
          <w:kern w:val="0"/>
          <w:sz w:val="24"/>
        </w:rPr>
        <w:t>工程量清单报价时建议按上述表格人工、材料分开单列报价</w:t>
      </w:r>
      <w:r w:rsidR="00FD202C" w:rsidRPr="00253AFF">
        <w:rPr>
          <w:rFonts w:ascii="宋体" w:hAnsi="宋体" w:cs="宋体" w:hint="eastAsia"/>
          <w:bCs/>
          <w:kern w:val="0"/>
          <w:sz w:val="24"/>
        </w:rPr>
        <w:t>。</w:t>
      </w:r>
    </w:p>
    <w:p w14:paraId="14F01258" w14:textId="77777777" w:rsidR="00792658" w:rsidRDefault="00792658" w:rsidP="00792658">
      <w:pPr>
        <w:spacing w:line="0" w:lineRule="atLeast"/>
        <w:rPr>
          <w:rFonts w:ascii="华文仿宋" w:eastAsia="华文仿宋" w:hAnsi="华文仿宋"/>
          <w:sz w:val="28"/>
          <w:szCs w:val="28"/>
        </w:rPr>
      </w:pPr>
      <w:r>
        <w:rPr>
          <w:rFonts w:ascii="华文仿宋" w:eastAsia="华文仿宋" w:hAnsi="华文仿宋" w:hint="eastAsia"/>
          <w:sz w:val="28"/>
          <w:szCs w:val="28"/>
        </w:rPr>
        <w:t>广大小市政回水阀门井阀门更换统计表</w:t>
      </w:r>
    </w:p>
    <w:tbl>
      <w:tblPr>
        <w:tblW w:w="8520" w:type="dxa"/>
        <w:tblInd w:w="93" w:type="dxa"/>
        <w:tblLook w:val="04A0" w:firstRow="1" w:lastRow="0" w:firstColumn="1" w:lastColumn="0" w:noHBand="0" w:noVBand="1"/>
      </w:tblPr>
      <w:tblGrid>
        <w:gridCol w:w="640"/>
        <w:gridCol w:w="1218"/>
        <w:gridCol w:w="1442"/>
        <w:gridCol w:w="1420"/>
        <w:gridCol w:w="1816"/>
        <w:gridCol w:w="1134"/>
        <w:gridCol w:w="850"/>
      </w:tblGrid>
      <w:tr w:rsidR="00792658" w14:paraId="306C4933" w14:textId="77777777" w:rsidTr="00B35021">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C7D54" w14:textId="77777777" w:rsidR="00792658" w:rsidRDefault="00792658" w:rsidP="00B35021">
            <w:pPr>
              <w:widowControl/>
              <w:jc w:val="left"/>
              <w:rPr>
                <w:rFonts w:ascii="宋体" w:hAnsi="宋体" w:cs="宋体"/>
                <w:color w:val="000000"/>
                <w:kern w:val="0"/>
                <w:sz w:val="22"/>
                <w:szCs w:val="22"/>
              </w:rPr>
            </w:pPr>
            <w:r>
              <w:rPr>
                <w:rFonts w:ascii="宋体" w:hAnsi="宋体" w:cs="宋体" w:hint="eastAsia"/>
                <w:color w:val="000000"/>
                <w:kern w:val="0"/>
                <w:sz w:val="22"/>
                <w:szCs w:val="22"/>
              </w:rPr>
              <w:t>序号</w:t>
            </w:r>
          </w:p>
        </w:tc>
        <w:tc>
          <w:tcPr>
            <w:tcW w:w="1218" w:type="dxa"/>
            <w:tcBorders>
              <w:top w:val="single" w:sz="4" w:space="0" w:color="auto"/>
              <w:left w:val="nil"/>
              <w:bottom w:val="single" w:sz="4" w:space="0" w:color="auto"/>
              <w:right w:val="single" w:sz="4" w:space="0" w:color="auto"/>
            </w:tcBorders>
            <w:shd w:val="clear" w:color="auto" w:fill="auto"/>
            <w:noWrap/>
            <w:vAlign w:val="center"/>
          </w:tcPr>
          <w:p w14:paraId="6960E4AB"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阀门井编号</w:t>
            </w:r>
          </w:p>
        </w:tc>
        <w:tc>
          <w:tcPr>
            <w:tcW w:w="1442" w:type="dxa"/>
            <w:tcBorders>
              <w:top w:val="single" w:sz="4" w:space="0" w:color="auto"/>
              <w:left w:val="nil"/>
              <w:bottom w:val="single" w:sz="4" w:space="0" w:color="auto"/>
              <w:right w:val="single" w:sz="4" w:space="0" w:color="auto"/>
            </w:tcBorders>
            <w:shd w:val="clear" w:color="auto" w:fill="auto"/>
            <w:noWrap/>
            <w:vAlign w:val="center"/>
          </w:tcPr>
          <w:p w14:paraId="45315634"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工程内容</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10C4D9D1"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阀门规格</w:t>
            </w:r>
          </w:p>
        </w:tc>
        <w:tc>
          <w:tcPr>
            <w:tcW w:w="1816" w:type="dxa"/>
            <w:tcBorders>
              <w:top w:val="single" w:sz="4" w:space="0" w:color="auto"/>
              <w:left w:val="nil"/>
              <w:bottom w:val="single" w:sz="4" w:space="0" w:color="auto"/>
              <w:right w:val="single" w:sz="4" w:space="0" w:color="auto"/>
            </w:tcBorders>
            <w:shd w:val="clear" w:color="auto" w:fill="auto"/>
            <w:noWrap/>
            <w:vAlign w:val="center"/>
          </w:tcPr>
          <w:p w14:paraId="6AE4E0FE"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详细位置</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99867B5"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井深度</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6CF7947"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r>
      <w:tr w:rsidR="00792658" w14:paraId="413B8641"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540EA0A"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18" w:type="dxa"/>
            <w:tcBorders>
              <w:top w:val="nil"/>
              <w:left w:val="nil"/>
              <w:bottom w:val="single" w:sz="4" w:space="0" w:color="auto"/>
              <w:right w:val="single" w:sz="4" w:space="0" w:color="auto"/>
            </w:tcBorders>
            <w:shd w:val="clear" w:color="auto" w:fill="auto"/>
            <w:noWrap/>
            <w:vAlign w:val="center"/>
          </w:tcPr>
          <w:p w14:paraId="665F6A88"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GDA104</w:t>
            </w:r>
          </w:p>
        </w:tc>
        <w:tc>
          <w:tcPr>
            <w:tcW w:w="1442" w:type="dxa"/>
            <w:tcBorders>
              <w:top w:val="nil"/>
              <w:left w:val="nil"/>
              <w:bottom w:val="single" w:sz="4" w:space="0" w:color="auto"/>
              <w:right w:val="single" w:sz="4" w:space="0" w:color="auto"/>
            </w:tcBorders>
            <w:shd w:val="clear" w:color="auto" w:fill="auto"/>
            <w:noWrap/>
            <w:vAlign w:val="center"/>
          </w:tcPr>
          <w:p w14:paraId="7586C8A2"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更换截止阀</w:t>
            </w:r>
          </w:p>
        </w:tc>
        <w:tc>
          <w:tcPr>
            <w:tcW w:w="1420" w:type="dxa"/>
            <w:tcBorders>
              <w:top w:val="nil"/>
              <w:left w:val="nil"/>
              <w:bottom w:val="single" w:sz="4" w:space="0" w:color="auto"/>
              <w:right w:val="single" w:sz="4" w:space="0" w:color="auto"/>
            </w:tcBorders>
            <w:shd w:val="clear" w:color="auto" w:fill="auto"/>
            <w:noWrap/>
            <w:vAlign w:val="center"/>
          </w:tcPr>
          <w:p w14:paraId="4ECBD7E7"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DN50</w:t>
            </w:r>
          </w:p>
        </w:tc>
        <w:tc>
          <w:tcPr>
            <w:tcW w:w="1816" w:type="dxa"/>
            <w:tcBorders>
              <w:top w:val="nil"/>
              <w:left w:val="nil"/>
              <w:bottom w:val="single" w:sz="4" w:space="0" w:color="auto"/>
              <w:right w:val="single" w:sz="4" w:space="0" w:color="auto"/>
            </w:tcBorders>
            <w:shd w:val="clear" w:color="auto" w:fill="auto"/>
            <w:noWrap/>
            <w:vAlign w:val="center"/>
          </w:tcPr>
          <w:p w14:paraId="7D2685DE"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梅苑B3栋门口</w:t>
            </w:r>
          </w:p>
        </w:tc>
        <w:tc>
          <w:tcPr>
            <w:tcW w:w="1134" w:type="dxa"/>
            <w:tcBorders>
              <w:top w:val="nil"/>
              <w:left w:val="nil"/>
              <w:bottom w:val="single" w:sz="4" w:space="0" w:color="auto"/>
              <w:right w:val="single" w:sz="4" w:space="0" w:color="auto"/>
            </w:tcBorders>
            <w:shd w:val="clear" w:color="auto" w:fill="auto"/>
            <w:noWrap/>
            <w:vAlign w:val="center"/>
          </w:tcPr>
          <w:p w14:paraId="49EA8464"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约1.3米</w:t>
            </w:r>
          </w:p>
        </w:tc>
        <w:tc>
          <w:tcPr>
            <w:tcW w:w="850" w:type="dxa"/>
            <w:tcBorders>
              <w:top w:val="nil"/>
              <w:left w:val="nil"/>
              <w:bottom w:val="single" w:sz="4" w:space="0" w:color="auto"/>
              <w:right w:val="single" w:sz="4" w:space="0" w:color="auto"/>
            </w:tcBorders>
            <w:shd w:val="clear" w:color="auto" w:fill="auto"/>
            <w:noWrap/>
            <w:vAlign w:val="center"/>
          </w:tcPr>
          <w:p w14:paraId="44E5DC26"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792658" w14:paraId="4D716D57"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39A4D66"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218" w:type="dxa"/>
            <w:tcBorders>
              <w:top w:val="nil"/>
              <w:left w:val="nil"/>
              <w:bottom w:val="single" w:sz="4" w:space="0" w:color="auto"/>
              <w:right w:val="single" w:sz="4" w:space="0" w:color="auto"/>
            </w:tcBorders>
            <w:shd w:val="clear" w:color="auto" w:fill="auto"/>
            <w:noWrap/>
            <w:vAlign w:val="center"/>
          </w:tcPr>
          <w:p w14:paraId="7197F71A"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GDA105</w:t>
            </w:r>
          </w:p>
        </w:tc>
        <w:tc>
          <w:tcPr>
            <w:tcW w:w="1442" w:type="dxa"/>
            <w:tcBorders>
              <w:top w:val="nil"/>
              <w:left w:val="nil"/>
              <w:bottom w:val="single" w:sz="4" w:space="0" w:color="auto"/>
              <w:right w:val="single" w:sz="4" w:space="0" w:color="auto"/>
            </w:tcBorders>
            <w:shd w:val="clear" w:color="auto" w:fill="auto"/>
            <w:noWrap/>
            <w:vAlign w:val="center"/>
          </w:tcPr>
          <w:p w14:paraId="6DEF915C"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更换截止阀</w:t>
            </w:r>
          </w:p>
        </w:tc>
        <w:tc>
          <w:tcPr>
            <w:tcW w:w="1420" w:type="dxa"/>
            <w:tcBorders>
              <w:top w:val="nil"/>
              <w:left w:val="nil"/>
              <w:bottom w:val="single" w:sz="4" w:space="0" w:color="auto"/>
              <w:right w:val="single" w:sz="4" w:space="0" w:color="auto"/>
            </w:tcBorders>
            <w:shd w:val="clear" w:color="auto" w:fill="auto"/>
            <w:noWrap/>
            <w:vAlign w:val="center"/>
          </w:tcPr>
          <w:p w14:paraId="1AA86C70"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DN50</w:t>
            </w:r>
          </w:p>
        </w:tc>
        <w:tc>
          <w:tcPr>
            <w:tcW w:w="1816" w:type="dxa"/>
            <w:tcBorders>
              <w:top w:val="nil"/>
              <w:left w:val="nil"/>
              <w:bottom w:val="single" w:sz="4" w:space="0" w:color="auto"/>
              <w:right w:val="single" w:sz="4" w:space="0" w:color="auto"/>
            </w:tcBorders>
            <w:shd w:val="clear" w:color="auto" w:fill="auto"/>
            <w:noWrap/>
            <w:vAlign w:val="center"/>
          </w:tcPr>
          <w:p w14:paraId="4A54BB76"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梅苑B4栋门口</w:t>
            </w:r>
          </w:p>
        </w:tc>
        <w:tc>
          <w:tcPr>
            <w:tcW w:w="1134" w:type="dxa"/>
            <w:tcBorders>
              <w:top w:val="nil"/>
              <w:left w:val="nil"/>
              <w:bottom w:val="single" w:sz="4" w:space="0" w:color="auto"/>
              <w:right w:val="single" w:sz="4" w:space="0" w:color="auto"/>
            </w:tcBorders>
            <w:shd w:val="clear" w:color="auto" w:fill="auto"/>
            <w:noWrap/>
            <w:vAlign w:val="center"/>
          </w:tcPr>
          <w:p w14:paraId="2FA86F3E"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约1.4米</w:t>
            </w:r>
          </w:p>
        </w:tc>
        <w:tc>
          <w:tcPr>
            <w:tcW w:w="850" w:type="dxa"/>
            <w:tcBorders>
              <w:top w:val="nil"/>
              <w:left w:val="nil"/>
              <w:bottom w:val="single" w:sz="4" w:space="0" w:color="auto"/>
              <w:right w:val="single" w:sz="4" w:space="0" w:color="auto"/>
            </w:tcBorders>
            <w:shd w:val="clear" w:color="auto" w:fill="auto"/>
            <w:noWrap/>
            <w:vAlign w:val="center"/>
          </w:tcPr>
          <w:p w14:paraId="6BC05B0A"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792658" w14:paraId="7B30A91E"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37C933A"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218" w:type="dxa"/>
            <w:tcBorders>
              <w:top w:val="nil"/>
              <w:left w:val="nil"/>
              <w:bottom w:val="single" w:sz="4" w:space="0" w:color="auto"/>
              <w:right w:val="single" w:sz="4" w:space="0" w:color="auto"/>
            </w:tcBorders>
            <w:shd w:val="clear" w:color="auto" w:fill="auto"/>
            <w:noWrap/>
            <w:vAlign w:val="center"/>
          </w:tcPr>
          <w:p w14:paraId="2D28CBC6"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GDA106</w:t>
            </w:r>
          </w:p>
        </w:tc>
        <w:tc>
          <w:tcPr>
            <w:tcW w:w="1442" w:type="dxa"/>
            <w:tcBorders>
              <w:top w:val="nil"/>
              <w:left w:val="nil"/>
              <w:bottom w:val="single" w:sz="4" w:space="0" w:color="auto"/>
              <w:right w:val="single" w:sz="4" w:space="0" w:color="auto"/>
            </w:tcBorders>
            <w:shd w:val="clear" w:color="auto" w:fill="auto"/>
            <w:noWrap/>
            <w:vAlign w:val="center"/>
          </w:tcPr>
          <w:p w14:paraId="111E2B25"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更换截止阀</w:t>
            </w:r>
          </w:p>
        </w:tc>
        <w:tc>
          <w:tcPr>
            <w:tcW w:w="1420" w:type="dxa"/>
            <w:tcBorders>
              <w:top w:val="nil"/>
              <w:left w:val="nil"/>
              <w:bottom w:val="single" w:sz="4" w:space="0" w:color="auto"/>
              <w:right w:val="single" w:sz="4" w:space="0" w:color="auto"/>
            </w:tcBorders>
            <w:shd w:val="clear" w:color="auto" w:fill="auto"/>
            <w:noWrap/>
            <w:vAlign w:val="center"/>
          </w:tcPr>
          <w:p w14:paraId="4D69F778"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DN50</w:t>
            </w:r>
          </w:p>
        </w:tc>
        <w:tc>
          <w:tcPr>
            <w:tcW w:w="1816" w:type="dxa"/>
            <w:tcBorders>
              <w:top w:val="nil"/>
              <w:left w:val="nil"/>
              <w:bottom w:val="single" w:sz="4" w:space="0" w:color="auto"/>
              <w:right w:val="single" w:sz="4" w:space="0" w:color="auto"/>
            </w:tcBorders>
            <w:shd w:val="clear" w:color="auto" w:fill="auto"/>
            <w:noWrap/>
            <w:vAlign w:val="center"/>
          </w:tcPr>
          <w:p w14:paraId="754785F1"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梅苑B6栋侧</w:t>
            </w:r>
          </w:p>
        </w:tc>
        <w:tc>
          <w:tcPr>
            <w:tcW w:w="1134" w:type="dxa"/>
            <w:tcBorders>
              <w:top w:val="nil"/>
              <w:left w:val="nil"/>
              <w:bottom w:val="single" w:sz="4" w:space="0" w:color="auto"/>
              <w:right w:val="single" w:sz="4" w:space="0" w:color="auto"/>
            </w:tcBorders>
            <w:shd w:val="clear" w:color="auto" w:fill="auto"/>
            <w:noWrap/>
            <w:vAlign w:val="center"/>
          </w:tcPr>
          <w:p w14:paraId="53EA561A"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约1.0米</w:t>
            </w:r>
          </w:p>
        </w:tc>
        <w:tc>
          <w:tcPr>
            <w:tcW w:w="850" w:type="dxa"/>
            <w:tcBorders>
              <w:top w:val="nil"/>
              <w:left w:val="nil"/>
              <w:bottom w:val="single" w:sz="4" w:space="0" w:color="auto"/>
              <w:right w:val="single" w:sz="4" w:space="0" w:color="auto"/>
            </w:tcBorders>
            <w:shd w:val="clear" w:color="auto" w:fill="auto"/>
            <w:noWrap/>
            <w:vAlign w:val="center"/>
          </w:tcPr>
          <w:p w14:paraId="5FF5FE7B"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792658" w14:paraId="40AE943E"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4D4EE72"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218" w:type="dxa"/>
            <w:tcBorders>
              <w:top w:val="nil"/>
              <w:left w:val="nil"/>
              <w:bottom w:val="single" w:sz="4" w:space="0" w:color="auto"/>
              <w:right w:val="single" w:sz="4" w:space="0" w:color="auto"/>
            </w:tcBorders>
            <w:shd w:val="clear" w:color="auto" w:fill="auto"/>
            <w:noWrap/>
            <w:vAlign w:val="center"/>
          </w:tcPr>
          <w:p w14:paraId="47CC3958"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GDA107</w:t>
            </w:r>
          </w:p>
        </w:tc>
        <w:tc>
          <w:tcPr>
            <w:tcW w:w="1442" w:type="dxa"/>
            <w:tcBorders>
              <w:top w:val="nil"/>
              <w:left w:val="nil"/>
              <w:bottom w:val="single" w:sz="4" w:space="0" w:color="auto"/>
              <w:right w:val="single" w:sz="4" w:space="0" w:color="auto"/>
            </w:tcBorders>
            <w:shd w:val="clear" w:color="auto" w:fill="auto"/>
            <w:noWrap/>
            <w:vAlign w:val="center"/>
          </w:tcPr>
          <w:p w14:paraId="00C0CC13"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更换截止阀</w:t>
            </w:r>
          </w:p>
        </w:tc>
        <w:tc>
          <w:tcPr>
            <w:tcW w:w="1420" w:type="dxa"/>
            <w:tcBorders>
              <w:top w:val="nil"/>
              <w:left w:val="nil"/>
              <w:bottom w:val="single" w:sz="4" w:space="0" w:color="auto"/>
              <w:right w:val="single" w:sz="4" w:space="0" w:color="auto"/>
            </w:tcBorders>
            <w:shd w:val="clear" w:color="auto" w:fill="auto"/>
            <w:noWrap/>
            <w:vAlign w:val="center"/>
          </w:tcPr>
          <w:p w14:paraId="7F61A5FA"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DN50</w:t>
            </w:r>
          </w:p>
        </w:tc>
        <w:tc>
          <w:tcPr>
            <w:tcW w:w="1816" w:type="dxa"/>
            <w:tcBorders>
              <w:top w:val="nil"/>
              <w:left w:val="nil"/>
              <w:bottom w:val="single" w:sz="4" w:space="0" w:color="auto"/>
              <w:right w:val="single" w:sz="4" w:space="0" w:color="auto"/>
            </w:tcBorders>
            <w:shd w:val="clear" w:color="auto" w:fill="auto"/>
            <w:noWrap/>
            <w:vAlign w:val="center"/>
          </w:tcPr>
          <w:p w14:paraId="6029670C"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梅苑B7栋门口</w:t>
            </w:r>
          </w:p>
        </w:tc>
        <w:tc>
          <w:tcPr>
            <w:tcW w:w="1134" w:type="dxa"/>
            <w:tcBorders>
              <w:top w:val="nil"/>
              <w:left w:val="nil"/>
              <w:bottom w:val="single" w:sz="4" w:space="0" w:color="auto"/>
              <w:right w:val="single" w:sz="4" w:space="0" w:color="auto"/>
            </w:tcBorders>
            <w:shd w:val="clear" w:color="auto" w:fill="auto"/>
            <w:noWrap/>
            <w:vAlign w:val="center"/>
          </w:tcPr>
          <w:p w14:paraId="2F632D13"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约1.1米</w:t>
            </w:r>
          </w:p>
        </w:tc>
        <w:tc>
          <w:tcPr>
            <w:tcW w:w="850" w:type="dxa"/>
            <w:tcBorders>
              <w:top w:val="nil"/>
              <w:left w:val="nil"/>
              <w:bottom w:val="single" w:sz="4" w:space="0" w:color="auto"/>
              <w:right w:val="single" w:sz="4" w:space="0" w:color="auto"/>
            </w:tcBorders>
            <w:shd w:val="clear" w:color="auto" w:fill="auto"/>
            <w:noWrap/>
            <w:vAlign w:val="center"/>
          </w:tcPr>
          <w:p w14:paraId="0AC4F318"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792658" w14:paraId="777E1809"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479F508"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218" w:type="dxa"/>
            <w:tcBorders>
              <w:top w:val="nil"/>
              <w:left w:val="nil"/>
              <w:bottom w:val="single" w:sz="4" w:space="0" w:color="auto"/>
              <w:right w:val="single" w:sz="4" w:space="0" w:color="auto"/>
            </w:tcBorders>
            <w:shd w:val="clear" w:color="auto" w:fill="auto"/>
            <w:noWrap/>
            <w:vAlign w:val="center"/>
          </w:tcPr>
          <w:p w14:paraId="55B9D39A"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GDA108</w:t>
            </w:r>
          </w:p>
        </w:tc>
        <w:tc>
          <w:tcPr>
            <w:tcW w:w="1442" w:type="dxa"/>
            <w:tcBorders>
              <w:top w:val="nil"/>
              <w:left w:val="nil"/>
              <w:bottom w:val="single" w:sz="4" w:space="0" w:color="auto"/>
              <w:right w:val="single" w:sz="4" w:space="0" w:color="auto"/>
            </w:tcBorders>
            <w:shd w:val="clear" w:color="auto" w:fill="auto"/>
            <w:noWrap/>
            <w:vAlign w:val="center"/>
          </w:tcPr>
          <w:p w14:paraId="54F78E6A"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更换截止阀</w:t>
            </w:r>
          </w:p>
        </w:tc>
        <w:tc>
          <w:tcPr>
            <w:tcW w:w="1420" w:type="dxa"/>
            <w:tcBorders>
              <w:top w:val="nil"/>
              <w:left w:val="nil"/>
              <w:bottom w:val="single" w:sz="4" w:space="0" w:color="auto"/>
              <w:right w:val="single" w:sz="4" w:space="0" w:color="auto"/>
            </w:tcBorders>
            <w:shd w:val="clear" w:color="auto" w:fill="auto"/>
            <w:noWrap/>
            <w:vAlign w:val="center"/>
          </w:tcPr>
          <w:p w14:paraId="381F5FAF"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DN50</w:t>
            </w:r>
          </w:p>
        </w:tc>
        <w:tc>
          <w:tcPr>
            <w:tcW w:w="1816" w:type="dxa"/>
            <w:tcBorders>
              <w:top w:val="nil"/>
              <w:left w:val="nil"/>
              <w:bottom w:val="single" w:sz="4" w:space="0" w:color="auto"/>
              <w:right w:val="single" w:sz="4" w:space="0" w:color="auto"/>
            </w:tcBorders>
            <w:shd w:val="clear" w:color="auto" w:fill="auto"/>
            <w:noWrap/>
            <w:vAlign w:val="center"/>
          </w:tcPr>
          <w:p w14:paraId="26A69AFC"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梅苑B10栋门口</w:t>
            </w:r>
          </w:p>
        </w:tc>
        <w:tc>
          <w:tcPr>
            <w:tcW w:w="1134" w:type="dxa"/>
            <w:tcBorders>
              <w:top w:val="nil"/>
              <w:left w:val="nil"/>
              <w:bottom w:val="single" w:sz="4" w:space="0" w:color="auto"/>
              <w:right w:val="single" w:sz="4" w:space="0" w:color="auto"/>
            </w:tcBorders>
            <w:shd w:val="clear" w:color="auto" w:fill="auto"/>
            <w:noWrap/>
            <w:vAlign w:val="center"/>
          </w:tcPr>
          <w:p w14:paraId="60948A4A"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约1.2米</w:t>
            </w:r>
          </w:p>
        </w:tc>
        <w:tc>
          <w:tcPr>
            <w:tcW w:w="850" w:type="dxa"/>
            <w:tcBorders>
              <w:top w:val="nil"/>
              <w:left w:val="nil"/>
              <w:bottom w:val="single" w:sz="4" w:space="0" w:color="auto"/>
              <w:right w:val="single" w:sz="4" w:space="0" w:color="auto"/>
            </w:tcBorders>
            <w:shd w:val="clear" w:color="auto" w:fill="auto"/>
            <w:noWrap/>
            <w:vAlign w:val="center"/>
          </w:tcPr>
          <w:p w14:paraId="3D8A236E"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792658" w14:paraId="7BD16F05"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B6D12BF"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218" w:type="dxa"/>
            <w:tcBorders>
              <w:top w:val="nil"/>
              <w:left w:val="nil"/>
              <w:bottom w:val="single" w:sz="4" w:space="0" w:color="auto"/>
              <w:right w:val="single" w:sz="4" w:space="0" w:color="auto"/>
            </w:tcBorders>
            <w:shd w:val="clear" w:color="auto" w:fill="auto"/>
            <w:noWrap/>
            <w:vAlign w:val="center"/>
          </w:tcPr>
          <w:p w14:paraId="6274FE6E"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GDA109</w:t>
            </w:r>
          </w:p>
        </w:tc>
        <w:tc>
          <w:tcPr>
            <w:tcW w:w="1442" w:type="dxa"/>
            <w:tcBorders>
              <w:top w:val="nil"/>
              <w:left w:val="nil"/>
              <w:bottom w:val="single" w:sz="4" w:space="0" w:color="auto"/>
              <w:right w:val="single" w:sz="4" w:space="0" w:color="auto"/>
            </w:tcBorders>
            <w:shd w:val="clear" w:color="auto" w:fill="auto"/>
            <w:noWrap/>
            <w:vAlign w:val="center"/>
          </w:tcPr>
          <w:p w14:paraId="3D51A205"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更换截止阀</w:t>
            </w:r>
          </w:p>
        </w:tc>
        <w:tc>
          <w:tcPr>
            <w:tcW w:w="1420" w:type="dxa"/>
            <w:tcBorders>
              <w:top w:val="nil"/>
              <w:left w:val="nil"/>
              <w:bottom w:val="single" w:sz="4" w:space="0" w:color="auto"/>
              <w:right w:val="single" w:sz="4" w:space="0" w:color="auto"/>
            </w:tcBorders>
            <w:shd w:val="clear" w:color="auto" w:fill="auto"/>
            <w:noWrap/>
            <w:vAlign w:val="center"/>
          </w:tcPr>
          <w:p w14:paraId="7FC16E68"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DN50</w:t>
            </w:r>
          </w:p>
        </w:tc>
        <w:tc>
          <w:tcPr>
            <w:tcW w:w="1816" w:type="dxa"/>
            <w:tcBorders>
              <w:top w:val="nil"/>
              <w:left w:val="nil"/>
              <w:bottom w:val="single" w:sz="4" w:space="0" w:color="auto"/>
              <w:right w:val="single" w:sz="4" w:space="0" w:color="auto"/>
            </w:tcBorders>
            <w:shd w:val="clear" w:color="auto" w:fill="auto"/>
            <w:noWrap/>
            <w:vAlign w:val="center"/>
          </w:tcPr>
          <w:p w14:paraId="3AB58EC2"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梅苑B9栋门口</w:t>
            </w:r>
          </w:p>
        </w:tc>
        <w:tc>
          <w:tcPr>
            <w:tcW w:w="1134" w:type="dxa"/>
            <w:tcBorders>
              <w:top w:val="nil"/>
              <w:left w:val="nil"/>
              <w:bottom w:val="single" w:sz="4" w:space="0" w:color="auto"/>
              <w:right w:val="single" w:sz="4" w:space="0" w:color="auto"/>
            </w:tcBorders>
            <w:shd w:val="clear" w:color="auto" w:fill="auto"/>
            <w:noWrap/>
            <w:vAlign w:val="center"/>
          </w:tcPr>
          <w:p w14:paraId="62326F6F"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约1.3米</w:t>
            </w:r>
          </w:p>
        </w:tc>
        <w:tc>
          <w:tcPr>
            <w:tcW w:w="850" w:type="dxa"/>
            <w:tcBorders>
              <w:top w:val="nil"/>
              <w:left w:val="nil"/>
              <w:bottom w:val="single" w:sz="4" w:space="0" w:color="auto"/>
              <w:right w:val="single" w:sz="4" w:space="0" w:color="auto"/>
            </w:tcBorders>
            <w:shd w:val="clear" w:color="auto" w:fill="auto"/>
            <w:noWrap/>
            <w:vAlign w:val="center"/>
          </w:tcPr>
          <w:p w14:paraId="43E9CFB0"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792658" w14:paraId="459A03A9"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C9D1C16"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218" w:type="dxa"/>
            <w:tcBorders>
              <w:top w:val="nil"/>
              <w:left w:val="nil"/>
              <w:bottom w:val="single" w:sz="4" w:space="0" w:color="auto"/>
              <w:right w:val="single" w:sz="4" w:space="0" w:color="auto"/>
            </w:tcBorders>
            <w:shd w:val="clear" w:color="auto" w:fill="auto"/>
            <w:noWrap/>
            <w:vAlign w:val="center"/>
          </w:tcPr>
          <w:p w14:paraId="224B48D8"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GDA112</w:t>
            </w:r>
          </w:p>
        </w:tc>
        <w:tc>
          <w:tcPr>
            <w:tcW w:w="1442" w:type="dxa"/>
            <w:tcBorders>
              <w:top w:val="nil"/>
              <w:left w:val="nil"/>
              <w:bottom w:val="single" w:sz="4" w:space="0" w:color="auto"/>
              <w:right w:val="single" w:sz="4" w:space="0" w:color="auto"/>
            </w:tcBorders>
            <w:shd w:val="clear" w:color="auto" w:fill="auto"/>
            <w:noWrap/>
            <w:vAlign w:val="center"/>
          </w:tcPr>
          <w:p w14:paraId="3D363992"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更换截止阀</w:t>
            </w:r>
          </w:p>
        </w:tc>
        <w:tc>
          <w:tcPr>
            <w:tcW w:w="1420" w:type="dxa"/>
            <w:tcBorders>
              <w:top w:val="nil"/>
              <w:left w:val="nil"/>
              <w:bottom w:val="single" w:sz="4" w:space="0" w:color="auto"/>
              <w:right w:val="single" w:sz="4" w:space="0" w:color="auto"/>
            </w:tcBorders>
            <w:shd w:val="clear" w:color="auto" w:fill="auto"/>
            <w:noWrap/>
            <w:vAlign w:val="center"/>
          </w:tcPr>
          <w:p w14:paraId="644B6B3B"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DN50</w:t>
            </w:r>
          </w:p>
        </w:tc>
        <w:tc>
          <w:tcPr>
            <w:tcW w:w="1816" w:type="dxa"/>
            <w:tcBorders>
              <w:top w:val="nil"/>
              <w:left w:val="nil"/>
              <w:bottom w:val="single" w:sz="4" w:space="0" w:color="auto"/>
              <w:right w:val="single" w:sz="4" w:space="0" w:color="auto"/>
            </w:tcBorders>
            <w:shd w:val="clear" w:color="auto" w:fill="auto"/>
            <w:noWrap/>
            <w:vAlign w:val="center"/>
          </w:tcPr>
          <w:p w14:paraId="3C5DA46E"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梅苑B2栋门口</w:t>
            </w:r>
          </w:p>
        </w:tc>
        <w:tc>
          <w:tcPr>
            <w:tcW w:w="1134" w:type="dxa"/>
            <w:tcBorders>
              <w:top w:val="nil"/>
              <w:left w:val="nil"/>
              <w:bottom w:val="single" w:sz="4" w:space="0" w:color="auto"/>
              <w:right w:val="single" w:sz="4" w:space="0" w:color="auto"/>
            </w:tcBorders>
            <w:shd w:val="clear" w:color="auto" w:fill="auto"/>
            <w:noWrap/>
            <w:vAlign w:val="center"/>
          </w:tcPr>
          <w:p w14:paraId="6F79DC4F"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约1.3米</w:t>
            </w:r>
          </w:p>
        </w:tc>
        <w:tc>
          <w:tcPr>
            <w:tcW w:w="850" w:type="dxa"/>
            <w:tcBorders>
              <w:top w:val="nil"/>
              <w:left w:val="nil"/>
              <w:bottom w:val="single" w:sz="4" w:space="0" w:color="auto"/>
              <w:right w:val="single" w:sz="4" w:space="0" w:color="auto"/>
            </w:tcBorders>
            <w:shd w:val="clear" w:color="auto" w:fill="auto"/>
            <w:noWrap/>
            <w:vAlign w:val="center"/>
          </w:tcPr>
          <w:p w14:paraId="3105C66D"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792658" w14:paraId="2875D131"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08B4FD9"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218" w:type="dxa"/>
            <w:tcBorders>
              <w:top w:val="nil"/>
              <w:left w:val="nil"/>
              <w:bottom w:val="single" w:sz="4" w:space="0" w:color="auto"/>
              <w:right w:val="single" w:sz="4" w:space="0" w:color="auto"/>
            </w:tcBorders>
            <w:shd w:val="clear" w:color="auto" w:fill="auto"/>
            <w:noWrap/>
            <w:vAlign w:val="center"/>
          </w:tcPr>
          <w:p w14:paraId="3B830F6C"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GDA113</w:t>
            </w:r>
          </w:p>
        </w:tc>
        <w:tc>
          <w:tcPr>
            <w:tcW w:w="1442" w:type="dxa"/>
            <w:tcBorders>
              <w:top w:val="nil"/>
              <w:left w:val="nil"/>
              <w:bottom w:val="single" w:sz="4" w:space="0" w:color="auto"/>
              <w:right w:val="single" w:sz="4" w:space="0" w:color="auto"/>
            </w:tcBorders>
            <w:shd w:val="clear" w:color="auto" w:fill="auto"/>
            <w:noWrap/>
            <w:vAlign w:val="center"/>
          </w:tcPr>
          <w:p w14:paraId="2DF3890A"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更换截止阀</w:t>
            </w:r>
          </w:p>
        </w:tc>
        <w:tc>
          <w:tcPr>
            <w:tcW w:w="1420" w:type="dxa"/>
            <w:tcBorders>
              <w:top w:val="nil"/>
              <w:left w:val="nil"/>
              <w:bottom w:val="single" w:sz="4" w:space="0" w:color="auto"/>
              <w:right w:val="single" w:sz="4" w:space="0" w:color="auto"/>
            </w:tcBorders>
            <w:shd w:val="clear" w:color="auto" w:fill="auto"/>
            <w:noWrap/>
            <w:vAlign w:val="center"/>
          </w:tcPr>
          <w:p w14:paraId="72DD0033"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DN50</w:t>
            </w:r>
          </w:p>
        </w:tc>
        <w:tc>
          <w:tcPr>
            <w:tcW w:w="1816" w:type="dxa"/>
            <w:tcBorders>
              <w:top w:val="nil"/>
              <w:left w:val="nil"/>
              <w:bottom w:val="single" w:sz="4" w:space="0" w:color="auto"/>
              <w:right w:val="single" w:sz="4" w:space="0" w:color="auto"/>
            </w:tcBorders>
            <w:shd w:val="clear" w:color="auto" w:fill="auto"/>
            <w:noWrap/>
            <w:vAlign w:val="center"/>
          </w:tcPr>
          <w:p w14:paraId="235D8DE1"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梅苑B1栋门口</w:t>
            </w:r>
          </w:p>
        </w:tc>
        <w:tc>
          <w:tcPr>
            <w:tcW w:w="1134" w:type="dxa"/>
            <w:tcBorders>
              <w:top w:val="nil"/>
              <w:left w:val="nil"/>
              <w:bottom w:val="single" w:sz="4" w:space="0" w:color="auto"/>
              <w:right w:val="single" w:sz="4" w:space="0" w:color="auto"/>
            </w:tcBorders>
            <w:shd w:val="clear" w:color="auto" w:fill="auto"/>
            <w:noWrap/>
            <w:vAlign w:val="center"/>
          </w:tcPr>
          <w:p w14:paraId="5718B333"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约1.5米</w:t>
            </w:r>
          </w:p>
        </w:tc>
        <w:tc>
          <w:tcPr>
            <w:tcW w:w="850" w:type="dxa"/>
            <w:tcBorders>
              <w:top w:val="nil"/>
              <w:left w:val="nil"/>
              <w:bottom w:val="single" w:sz="4" w:space="0" w:color="auto"/>
              <w:right w:val="single" w:sz="4" w:space="0" w:color="auto"/>
            </w:tcBorders>
            <w:shd w:val="clear" w:color="auto" w:fill="auto"/>
            <w:noWrap/>
            <w:vAlign w:val="center"/>
          </w:tcPr>
          <w:p w14:paraId="699F89C9"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792658" w14:paraId="6B64639F"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AE7113A"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218" w:type="dxa"/>
            <w:tcBorders>
              <w:top w:val="nil"/>
              <w:left w:val="nil"/>
              <w:bottom w:val="single" w:sz="4" w:space="0" w:color="auto"/>
              <w:right w:val="single" w:sz="4" w:space="0" w:color="auto"/>
            </w:tcBorders>
            <w:shd w:val="clear" w:color="auto" w:fill="auto"/>
            <w:noWrap/>
            <w:vAlign w:val="center"/>
          </w:tcPr>
          <w:p w14:paraId="1D8CC267"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GDA114</w:t>
            </w:r>
          </w:p>
        </w:tc>
        <w:tc>
          <w:tcPr>
            <w:tcW w:w="1442" w:type="dxa"/>
            <w:tcBorders>
              <w:top w:val="nil"/>
              <w:left w:val="nil"/>
              <w:bottom w:val="single" w:sz="4" w:space="0" w:color="auto"/>
              <w:right w:val="single" w:sz="4" w:space="0" w:color="auto"/>
            </w:tcBorders>
            <w:shd w:val="clear" w:color="auto" w:fill="auto"/>
            <w:noWrap/>
            <w:vAlign w:val="center"/>
          </w:tcPr>
          <w:p w14:paraId="3C0AA536"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更换截止阀</w:t>
            </w:r>
          </w:p>
        </w:tc>
        <w:tc>
          <w:tcPr>
            <w:tcW w:w="1420" w:type="dxa"/>
            <w:tcBorders>
              <w:top w:val="nil"/>
              <w:left w:val="nil"/>
              <w:bottom w:val="single" w:sz="4" w:space="0" w:color="auto"/>
              <w:right w:val="single" w:sz="4" w:space="0" w:color="auto"/>
            </w:tcBorders>
            <w:shd w:val="clear" w:color="auto" w:fill="auto"/>
            <w:noWrap/>
            <w:vAlign w:val="center"/>
          </w:tcPr>
          <w:p w14:paraId="7F70E081"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DN50</w:t>
            </w:r>
          </w:p>
        </w:tc>
        <w:tc>
          <w:tcPr>
            <w:tcW w:w="1816" w:type="dxa"/>
            <w:tcBorders>
              <w:top w:val="nil"/>
              <w:left w:val="nil"/>
              <w:bottom w:val="single" w:sz="4" w:space="0" w:color="auto"/>
              <w:right w:val="single" w:sz="4" w:space="0" w:color="auto"/>
            </w:tcBorders>
            <w:shd w:val="clear" w:color="auto" w:fill="auto"/>
            <w:vAlign w:val="center"/>
          </w:tcPr>
          <w:p w14:paraId="2861B78A"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梅苑B5与B8栋路中间</w:t>
            </w:r>
          </w:p>
        </w:tc>
        <w:tc>
          <w:tcPr>
            <w:tcW w:w="1134" w:type="dxa"/>
            <w:tcBorders>
              <w:top w:val="nil"/>
              <w:left w:val="nil"/>
              <w:bottom w:val="single" w:sz="4" w:space="0" w:color="auto"/>
              <w:right w:val="single" w:sz="4" w:space="0" w:color="auto"/>
            </w:tcBorders>
            <w:shd w:val="clear" w:color="auto" w:fill="auto"/>
            <w:noWrap/>
            <w:vAlign w:val="center"/>
          </w:tcPr>
          <w:p w14:paraId="47CAFA94"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约1.5米</w:t>
            </w:r>
          </w:p>
        </w:tc>
        <w:tc>
          <w:tcPr>
            <w:tcW w:w="850" w:type="dxa"/>
            <w:tcBorders>
              <w:top w:val="nil"/>
              <w:left w:val="nil"/>
              <w:bottom w:val="single" w:sz="4" w:space="0" w:color="auto"/>
              <w:right w:val="single" w:sz="4" w:space="0" w:color="auto"/>
            </w:tcBorders>
            <w:shd w:val="clear" w:color="auto" w:fill="auto"/>
            <w:noWrap/>
            <w:vAlign w:val="center"/>
          </w:tcPr>
          <w:p w14:paraId="50FBEA9D"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792658" w14:paraId="22673D7C"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54EBBC2"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218" w:type="dxa"/>
            <w:tcBorders>
              <w:top w:val="nil"/>
              <w:left w:val="nil"/>
              <w:bottom w:val="single" w:sz="4" w:space="0" w:color="auto"/>
              <w:right w:val="single" w:sz="4" w:space="0" w:color="auto"/>
            </w:tcBorders>
            <w:shd w:val="clear" w:color="auto" w:fill="auto"/>
            <w:noWrap/>
            <w:vAlign w:val="center"/>
          </w:tcPr>
          <w:p w14:paraId="3885B1A8"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GDA115</w:t>
            </w:r>
          </w:p>
        </w:tc>
        <w:tc>
          <w:tcPr>
            <w:tcW w:w="1442" w:type="dxa"/>
            <w:tcBorders>
              <w:top w:val="nil"/>
              <w:left w:val="nil"/>
              <w:bottom w:val="single" w:sz="4" w:space="0" w:color="auto"/>
              <w:right w:val="single" w:sz="4" w:space="0" w:color="auto"/>
            </w:tcBorders>
            <w:shd w:val="clear" w:color="auto" w:fill="auto"/>
            <w:noWrap/>
            <w:vAlign w:val="center"/>
          </w:tcPr>
          <w:p w14:paraId="7BFD4C00"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更换截止阀</w:t>
            </w:r>
          </w:p>
        </w:tc>
        <w:tc>
          <w:tcPr>
            <w:tcW w:w="1420" w:type="dxa"/>
            <w:tcBorders>
              <w:top w:val="nil"/>
              <w:left w:val="nil"/>
              <w:bottom w:val="single" w:sz="4" w:space="0" w:color="auto"/>
              <w:right w:val="single" w:sz="4" w:space="0" w:color="auto"/>
            </w:tcBorders>
            <w:shd w:val="clear" w:color="auto" w:fill="auto"/>
            <w:noWrap/>
            <w:vAlign w:val="center"/>
          </w:tcPr>
          <w:p w14:paraId="3F599143"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DN50</w:t>
            </w:r>
          </w:p>
        </w:tc>
        <w:tc>
          <w:tcPr>
            <w:tcW w:w="1816" w:type="dxa"/>
            <w:tcBorders>
              <w:top w:val="nil"/>
              <w:left w:val="nil"/>
              <w:bottom w:val="single" w:sz="4" w:space="0" w:color="auto"/>
              <w:right w:val="single" w:sz="4" w:space="0" w:color="auto"/>
            </w:tcBorders>
            <w:shd w:val="clear" w:color="auto" w:fill="auto"/>
            <w:noWrap/>
            <w:vAlign w:val="center"/>
          </w:tcPr>
          <w:p w14:paraId="6A269B84"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梅苑B8栋门口</w:t>
            </w:r>
          </w:p>
        </w:tc>
        <w:tc>
          <w:tcPr>
            <w:tcW w:w="1134" w:type="dxa"/>
            <w:tcBorders>
              <w:top w:val="nil"/>
              <w:left w:val="nil"/>
              <w:bottom w:val="single" w:sz="4" w:space="0" w:color="auto"/>
              <w:right w:val="single" w:sz="4" w:space="0" w:color="auto"/>
            </w:tcBorders>
            <w:shd w:val="clear" w:color="auto" w:fill="auto"/>
            <w:noWrap/>
            <w:vAlign w:val="center"/>
          </w:tcPr>
          <w:p w14:paraId="66291189"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约1.6米</w:t>
            </w:r>
          </w:p>
        </w:tc>
        <w:tc>
          <w:tcPr>
            <w:tcW w:w="850" w:type="dxa"/>
            <w:tcBorders>
              <w:top w:val="nil"/>
              <w:left w:val="nil"/>
              <w:bottom w:val="single" w:sz="4" w:space="0" w:color="auto"/>
              <w:right w:val="single" w:sz="4" w:space="0" w:color="auto"/>
            </w:tcBorders>
            <w:shd w:val="clear" w:color="auto" w:fill="auto"/>
            <w:noWrap/>
            <w:vAlign w:val="center"/>
          </w:tcPr>
          <w:p w14:paraId="509294E7"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792658" w14:paraId="202DAEC9"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DAE702C"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218" w:type="dxa"/>
            <w:tcBorders>
              <w:top w:val="nil"/>
              <w:left w:val="nil"/>
              <w:bottom w:val="single" w:sz="4" w:space="0" w:color="auto"/>
              <w:right w:val="single" w:sz="4" w:space="0" w:color="auto"/>
            </w:tcBorders>
            <w:shd w:val="clear" w:color="auto" w:fill="auto"/>
            <w:noWrap/>
            <w:vAlign w:val="center"/>
          </w:tcPr>
          <w:p w14:paraId="581235AE"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GDB106</w:t>
            </w:r>
          </w:p>
        </w:tc>
        <w:tc>
          <w:tcPr>
            <w:tcW w:w="1442" w:type="dxa"/>
            <w:tcBorders>
              <w:top w:val="nil"/>
              <w:left w:val="nil"/>
              <w:bottom w:val="single" w:sz="4" w:space="0" w:color="auto"/>
              <w:right w:val="single" w:sz="4" w:space="0" w:color="auto"/>
            </w:tcBorders>
            <w:shd w:val="clear" w:color="auto" w:fill="auto"/>
            <w:noWrap/>
            <w:vAlign w:val="center"/>
          </w:tcPr>
          <w:p w14:paraId="4DA22B0D"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更换闸阀</w:t>
            </w:r>
          </w:p>
        </w:tc>
        <w:tc>
          <w:tcPr>
            <w:tcW w:w="1420" w:type="dxa"/>
            <w:tcBorders>
              <w:top w:val="nil"/>
              <w:left w:val="nil"/>
              <w:bottom w:val="single" w:sz="4" w:space="0" w:color="auto"/>
              <w:right w:val="single" w:sz="4" w:space="0" w:color="auto"/>
            </w:tcBorders>
            <w:shd w:val="clear" w:color="auto" w:fill="auto"/>
            <w:noWrap/>
            <w:vAlign w:val="center"/>
          </w:tcPr>
          <w:p w14:paraId="615A7F91"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DN50</w:t>
            </w:r>
          </w:p>
        </w:tc>
        <w:tc>
          <w:tcPr>
            <w:tcW w:w="1816" w:type="dxa"/>
            <w:tcBorders>
              <w:top w:val="nil"/>
              <w:left w:val="nil"/>
              <w:bottom w:val="single" w:sz="4" w:space="0" w:color="auto"/>
              <w:right w:val="single" w:sz="4" w:space="0" w:color="auto"/>
            </w:tcBorders>
            <w:shd w:val="clear" w:color="auto" w:fill="auto"/>
            <w:vAlign w:val="center"/>
          </w:tcPr>
          <w:p w14:paraId="67DCC274"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竹苑（医疗中心侧）</w:t>
            </w:r>
          </w:p>
        </w:tc>
        <w:tc>
          <w:tcPr>
            <w:tcW w:w="1134" w:type="dxa"/>
            <w:tcBorders>
              <w:top w:val="nil"/>
              <w:left w:val="nil"/>
              <w:bottom w:val="single" w:sz="4" w:space="0" w:color="auto"/>
              <w:right w:val="single" w:sz="4" w:space="0" w:color="auto"/>
            </w:tcBorders>
            <w:shd w:val="clear" w:color="auto" w:fill="auto"/>
            <w:noWrap/>
            <w:vAlign w:val="center"/>
          </w:tcPr>
          <w:p w14:paraId="1B1CC1BF"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约1.9米</w:t>
            </w:r>
          </w:p>
        </w:tc>
        <w:tc>
          <w:tcPr>
            <w:tcW w:w="850" w:type="dxa"/>
            <w:tcBorders>
              <w:top w:val="nil"/>
              <w:left w:val="nil"/>
              <w:bottom w:val="single" w:sz="4" w:space="0" w:color="auto"/>
              <w:right w:val="single" w:sz="4" w:space="0" w:color="auto"/>
            </w:tcBorders>
            <w:shd w:val="clear" w:color="auto" w:fill="auto"/>
            <w:noWrap/>
            <w:vAlign w:val="center"/>
          </w:tcPr>
          <w:p w14:paraId="39417B8D"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792658" w14:paraId="40ACC5C0"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3971157"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218" w:type="dxa"/>
            <w:tcBorders>
              <w:top w:val="nil"/>
              <w:left w:val="nil"/>
              <w:bottom w:val="single" w:sz="4" w:space="0" w:color="auto"/>
              <w:right w:val="single" w:sz="4" w:space="0" w:color="auto"/>
            </w:tcBorders>
            <w:shd w:val="clear" w:color="auto" w:fill="auto"/>
            <w:noWrap/>
            <w:vAlign w:val="center"/>
          </w:tcPr>
          <w:p w14:paraId="2580F28D"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GDB108</w:t>
            </w:r>
          </w:p>
        </w:tc>
        <w:tc>
          <w:tcPr>
            <w:tcW w:w="1442" w:type="dxa"/>
            <w:tcBorders>
              <w:top w:val="nil"/>
              <w:left w:val="nil"/>
              <w:bottom w:val="single" w:sz="4" w:space="0" w:color="auto"/>
              <w:right w:val="single" w:sz="4" w:space="0" w:color="auto"/>
            </w:tcBorders>
            <w:shd w:val="clear" w:color="auto" w:fill="auto"/>
            <w:noWrap/>
            <w:vAlign w:val="center"/>
          </w:tcPr>
          <w:p w14:paraId="5EE5CAAF"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更换闸阀</w:t>
            </w:r>
          </w:p>
        </w:tc>
        <w:tc>
          <w:tcPr>
            <w:tcW w:w="1420" w:type="dxa"/>
            <w:tcBorders>
              <w:top w:val="nil"/>
              <w:left w:val="nil"/>
              <w:bottom w:val="single" w:sz="4" w:space="0" w:color="auto"/>
              <w:right w:val="single" w:sz="4" w:space="0" w:color="auto"/>
            </w:tcBorders>
            <w:shd w:val="clear" w:color="auto" w:fill="auto"/>
            <w:noWrap/>
            <w:vAlign w:val="center"/>
          </w:tcPr>
          <w:p w14:paraId="309D9602"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DN50</w:t>
            </w:r>
          </w:p>
        </w:tc>
        <w:tc>
          <w:tcPr>
            <w:tcW w:w="1816" w:type="dxa"/>
            <w:tcBorders>
              <w:top w:val="nil"/>
              <w:left w:val="nil"/>
              <w:bottom w:val="single" w:sz="4" w:space="0" w:color="auto"/>
              <w:right w:val="single" w:sz="4" w:space="0" w:color="auto"/>
            </w:tcBorders>
            <w:shd w:val="clear" w:color="auto" w:fill="auto"/>
            <w:noWrap/>
            <w:vAlign w:val="center"/>
          </w:tcPr>
          <w:p w14:paraId="28909CED"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竹苑B15栋门口</w:t>
            </w:r>
          </w:p>
        </w:tc>
        <w:tc>
          <w:tcPr>
            <w:tcW w:w="1134" w:type="dxa"/>
            <w:tcBorders>
              <w:top w:val="nil"/>
              <w:left w:val="nil"/>
              <w:bottom w:val="single" w:sz="4" w:space="0" w:color="auto"/>
              <w:right w:val="single" w:sz="4" w:space="0" w:color="auto"/>
            </w:tcBorders>
            <w:shd w:val="clear" w:color="auto" w:fill="auto"/>
            <w:noWrap/>
            <w:vAlign w:val="center"/>
          </w:tcPr>
          <w:p w14:paraId="4EE0ED8A"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约1.9米</w:t>
            </w:r>
          </w:p>
        </w:tc>
        <w:tc>
          <w:tcPr>
            <w:tcW w:w="850" w:type="dxa"/>
            <w:tcBorders>
              <w:top w:val="nil"/>
              <w:left w:val="nil"/>
              <w:bottom w:val="single" w:sz="4" w:space="0" w:color="auto"/>
              <w:right w:val="single" w:sz="4" w:space="0" w:color="auto"/>
            </w:tcBorders>
            <w:shd w:val="clear" w:color="auto" w:fill="auto"/>
            <w:noWrap/>
            <w:vAlign w:val="center"/>
          </w:tcPr>
          <w:p w14:paraId="26059EE0"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792658" w14:paraId="477B4051"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F2B3071"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218" w:type="dxa"/>
            <w:tcBorders>
              <w:top w:val="nil"/>
              <w:left w:val="nil"/>
              <w:bottom w:val="single" w:sz="4" w:space="0" w:color="auto"/>
              <w:right w:val="single" w:sz="4" w:space="0" w:color="auto"/>
            </w:tcBorders>
            <w:shd w:val="clear" w:color="auto" w:fill="auto"/>
            <w:noWrap/>
            <w:vAlign w:val="center"/>
          </w:tcPr>
          <w:p w14:paraId="76EE22C8"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GDB109</w:t>
            </w:r>
          </w:p>
        </w:tc>
        <w:tc>
          <w:tcPr>
            <w:tcW w:w="1442" w:type="dxa"/>
            <w:tcBorders>
              <w:top w:val="nil"/>
              <w:left w:val="nil"/>
              <w:bottom w:val="single" w:sz="4" w:space="0" w:color="auto"/>
              <w:right w:val="single" w:sz="4" w:space="0" w:color="auto"/>
            </w:tcBorders>
            <w:shd w:val="clear" w:color="auto" w:fill="auto"/>
            <w:noWrap/>
            <w:vAlign w:val="center"/>
          </w:tcPr>
          <w:p w14:paraId="28B95AA7"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更换闸阀</w:t>
            </w:r>
          </w:p>
        </w:tc>
        <w:tc>
          <w:tcPr>
            <w:tcW w:w="1420" w:type="dxa"/>
            <w:tcBorders>
              <w:top w:val="nil"/>
              <w:left w:val="nil"/>
              <w:bottom w:val="single" w:sz="4" w:space="0" w:color="auto"/>
              <w:right w:val="single" w:sz="4" w:space="0" w:color="auto"/>
            </w:tcBorders>
            <w:shd w:val="clear" w:color="auto" w:fill="auto"/>
            <w:noWrap/>
            <w:vAlign w:val="center"/>
          </w:tcPr>
          <w:p w14:paraId="69D78637"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DN50</w:t>
            </w:r>
          </w:p>
        </w:tc>
        <w:tc>
          <w:tcPr>
            <w:tcW w:w="1816" w:type="dxa"/>
            <w:tcBorders>
              <w:top w:val="nil"/>
              <w:left w:val="nil"/>
              <w:bottom w:val="single" w:sz="4" w:space="0" w:color="auto"/>
              <w:right w:val="single" w:sz="4" w:space="0" w:color="auto"/>
            </w:tcBorders>
            <w:shd w:val="clear" w:color="auto" w:fill="auto"/>
            <w:noWrap/>
            <w:vAlign w:val="center"/>
          </w:tcPr>
          <w:p w14:paraId="0C44EC1C"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竹苑B13栋门口</w:t>
            </w:r>
          </w:p>
        </w:tc>
        <w:tc>
          <w:tcPr>
            <w:tcW w:w="1134" w:type="dxa"/>
            <w:tcBorders>
              <w:top w:val="nil"/>
              <w:left w:val="nil"/>
              <w:bottom w:val="single" w:sz="4" w:space="0" w:color="auto"/>
              <w:right w:val="single" w:sz="4" w:space="0" w:color="auto"/>
            </w:tcBorders>
            <w:shd w:val="clear" w:color="auto" w:fill="auto"/>
            <w:noWrap/>
            <w:vAlign w:val="center"/>
          </w:tcPr>
          <w:p w14:paraId="4B22B8E0"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约1.6米</w:t>
            </w:r>
          </w:p>
        </w:tc>
        <w:tc>
          <w:tcPr>
            <w:tcW w:w="850" w:type="dxa"/>
            <w:tcBorders>
              <w:top w:val="nil"/>
              <w:left w:val="nil"/>
              <w:bottom w:val="single" w:sz="4" w:space="0" w:color="auto"/>
              <w:right w:val="single" w:sz="4" w:space="0" w:color="auto"/>
            </w:tcBorders>
            <w:shd w:val="clear" w:color="auto" w:fill="auto"/>
            <w:noWrap/>
            <w:vAlign w:val="center"/>
          </w:tcPr>
          <w:p w14:paraId="0E1B46E4"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792658" w14:paraId="0692D11D"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E5F32B3"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218" w:type="dxa"/>
            <w:tcBorders>
              <w:top w:val="nil"/>
              <w:left w:val="nil"/>
              <w:bottom w:val="single" w:sz="4" w:space="0" w:color="auto"/>
              <w:right w:val="single" w:sz="4" w:space="0" w:color="auto"/>
            </w:tcBorders>
            <w:shd w:val="clear" w:color="auto" w:fill="auto"/>
            <w:noWrap/>
            <w:vAlign w:val="center"/>
          </w:tcPr>
          <w:p w14:paraId="0528DD9D"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GDB110</w:t>
            </w:r>
          </w:p>
        </w:tc>
        <w:tc>
          <w:tcPr>
            <w:tcW w:w="1442" w:type="dxa"/>
            <w:tcBorders>
              <w:top w:val="nil"/>
              <w:left w:val="nil"/>
              <w:bottom w:val="single" w:sz="4" w:space="0" w:color="auto"/>
              <w:right w:val="single" w:sz="4" w:space="0" w:color="auto"/>
            </w:tcBorders>
            <w:shd w:val="clear" w:color="auto" w:fill="auto"/>
            <w:noWrap/>
            <w:vAlign w:val="center"/>
          </w:tcPr>
          <w:p w14:paraId="0BCA88AF"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更换闸阀</w:t>
            </w:r>
          </w:p>
        </w:tc>
        <w:tc>
          <w:tcPr>
            <w:tcW w:w="1420" w:type="dxa"/>
            <w:tcBorders>
              <w:top w:val="nil"/>
              <w:left w:val="nil"/>
              <w:bottom w:val="single" w:sz="4" w:space="0" w:color="auto"/>
              <w:right w:val="single" w:sz="4" w:space="0" w:color="auto"/>
            </w:tcBorders>
            <w:shd w:val="clear" w:color="auto" w:fill="auto"/>
            <w:noWrap/>
            <w:vAlign w:val="center"/>
          </w:tcPr>
          <w:p w14:paraId="73EA6156"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DN50</w:t>
            </w:r>
          </w:p>
        </w:tc>
        <w:tc>
          <w:tcPr>
            <w:tcW w:w="1816" w:type="dxa"/>
            <w:tcBorders>
              <w:top w:val="nil"/>
              <w:left w:val="nil"/>
              <w:bottom w:val="single" w:sz="4" w:space="0" w:color="auto"/>
              <w:right w:val="single" w:sz="4" w:space="0" w:color="auto"/>
            </w:tcBorders>
            <w:shd w:val="clear" w:color="auto" w:fill="auto"/>
            <w:noWrap/>
            <w:vAlign w:val="center"/>
          </w:tcPr>
          <w:p w14:paraId="01A51030"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竹苑B14栋门口</w:t>
            </w:r>
          </w:p>
        </w:tc>
        <w:tc>
          <w:tcPr>
            <w:tcW w:w="1134" w:type="dxa"/>
            <w:tcBorders>
              <w:top w:val="nil"/>
              <w:left w:val="nil"/>
              <w:bottom w:val="single" w:sz="4" w:space="0" w:color="auto"/>
              <w:right w:val="single" w:sz="4" w:space="0" w:color="auto"/>
            </w:tcBorders>
            <w:shd w:val="clear" w:color="auto" w:fill="auto"/>
            <w:noWrap/>
            <w:vAlign w:val="center"/>
          </w:tcPr>
          <w:p w14:paraId="346AC34D"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约1.5米</w:t>
            </w:r>
          </w:p>
        </w:tc>
        <w:tc>
          <w:tcPr>
            <w:tcW w:w="850" w:type="dxa"/>
            <w:tcBorders>
              <w:top w:val="nil"/>
              <w:left w:val="nil"/>
              <w:bottom w:val="single" w:sz="4" w:space="0" w:color="auto"/>
              <w:right w:val="single" w:sz="4" w:space="0" w:color="auto"/>
            </w:tcBorders>
            <w:shd w:val="clear" w:color="auto" w:fill="auto"/>
            <w:noWrap/>
            <w:vAlign w:val="center"/>
          </w:tcPr>
          <w:p w14:paraId="7ED32DD9"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792658" w14:paraId="12384EEE"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96CF75D"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218" w:type="dxa"/>
            <w:tcBorders>
              <w:top w:val="nil"/>
              <w:left w:val="nil"/>
              <w:bottom w:val="single" w:sz="4" w:space="0" w:color="auto"/>
              <w:right w:val="single" w:sz="4" w:space="0" w:color="auto"/>
            </w:tcBorders>
            <w:shd w:val="clear" w:color="auto" w:fill="auto"/>
            <w:noWrap/>
            <w:vAlign w:val="center"/>
          </w:tcPr>
          <w:p w14:paraId="745A7C9B"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GDB111</w:t>
            </w:r>
          </w:p>
        </w:tc>
        <w:tc>
          <w:tcPr>
            <w:tcW w:w="1442" w:type="dxa"/>
            <w:tcBorders>
              <w:top w:val="nil"/>
              <w:left w:val="nil"/>
              <w:bottom w:val="single" w:sz="4" w:space="0" w:color="auto"/>
              <w:right w:val="single" w:sz="4" w:space="0" w:color="auto"/>
            </w:tcBorders>
            <w:shd w:val="clear" w:color="auto" w:fill="auto"/>
            <w:noWrap/>
            <w:vAlign w:val="center"/>
          </w:tcPr>
          <w:p w14:paraId="4E6B2DA2"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更换闸阀</w:t>
            </w:r>
          </w:p>
        </w:tc>
        <w:tc>
          <w:tcPr>
            <w:tcW w:w="1420" w:type="dxa"/>
            <w:tcBorders>
              <w:top w:val="nil"/>
              <w:left w:val="nil"/>
              <w:bottom w:val="single" w:sz="4" w:space="0" w:color="auto"/>
              <w:right w:val="single" w:sz="4" w:space="0" w:color="auto"/>
            </w:tcBorders>
            <w:shd w:val="clear" w:color="auto" w:fill="auto"/>
            <w:noWrap/>
            <w:vAlign w:val="center"/>
          </w:tcPr>
          <w:p w14:paraId="00C28C47"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DN50</w:t>
            </w:r>
          </w:p>
        </w:tc>
        <w:tc>
          <w:tcPr>
            <w:tcW w:w="1816" w:type="dxa"/>
            <w:tcBorders>
              <w:top w:val="nil"/>
              <w:left w:val="nil"/>
              <w:bottom w:val="single" w:sz="4" w:space="0" w:color="auto"/>
              <w:right w:val="single" w:sz="4" w:space="0" w:color="auto"/>
            </w:tcBorders>
            <w:shd w:val="clear" w:color="auto" w:fill="auto"/>
            <w:noWrap/>
            <w:vAlign w:val="center"/>
          </w:tcPr>
          <w:p w14:paraId="428C2CE6"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竹苑B12栋门口</w:t>
            </w:r>
          </w:p>
        </w:tc>
        <w:tc>
          <w:tcPr>
            <w:tcW w:w="1134" w:type="dxa"/>
            <w:tcBorders>
              <w:top w:val="nil"/>
              <w:left w:val="nil"/>
              <w:bottom w:val="single" w:sz="4" w:space="0" w:color="auto"/>
              <w:right w:val="single" w:sz="4" w:space="0" w:color="auto"/>
            </w:tcBorders>
            <w:shd w:val="clear" w:color="auto" w:fill="auto"/>
            <w:noWrap/>
            <w:vAlign w:val="center"/>
          </w:tcPr>
          <w:p w14:paraId="16A35ABC"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约1.1米</w:t>
            </w:r>
          </w:p>
        </w:tc>
        <w:tc>
          <w:tcPr>
            <w:tcW w:w="850" w:type="dxa"/>
            <w:tcBorders>
              <w:top w:val="nil"/>
              <w:left w:val="nil"/>
              <w:bottom w:val="single" w:sz="4" w:space="0" w:color="auto"/>
              <w:right w:val="single" w:sz="4" w:space="0" w:color="auto"/>
            </w:tcBorders>
            <w:shd w:val="clear" w:color="auto" w:fill="auto"/>
            <w:noWrap/>
            <w:vAlign w:val="center"/>
          </w:tcPr>
          <w:p w14:paraId="13DCA1CF"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792658" w14:paraId="7F1E0017"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538B3F1"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218" w:type="dxa"/>
            <w:tcBorders>
              <w:top w:val="nil"/>
              <w:left w:val="nil"/>
              <w:bottom w:val="single" w:sz="4" w:space="0" w:color="auto"/>
              <w:right w:val="single" w:sz="4" w:space="0" w:color="auto"/>
            </w:tcBorders>
            <w:shd w:val="clear" w:color="auto" w:fill="auto"/>
            <w:noWrap/>
            <w:vAlign w:val="center"/>
          </w:tcPr>
          <w:p w14:paraId="3B5BCFDC"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GDB112</w:t>
            </w:r>
          </w:p>
        </w:tc>
        <w:tc>
          <w:tcPr>
            <w:tcW w:w="1442" w:type="dxa"/>
            <w:tcBorders>
              <w:top w:val="nil"/>
              <w:left w:val="nil"/>
              <w:bottom w:val="single" w:sz="4" w:space="0" w:color="auto"/>
              <w:right w:val="single" w:sz="4" w:space="0" w:color="auto"/>
            </w:tcBorders>
            <w:shd w:val="clear" w:color="auto" w:fill="auto"/>
            <w:noWrap/>
            <w:vAlign w:val="center"/>
          </w:tcPr>
          <w:p w14:paraId="4C420450"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更换闸阀</w:t>
            </w:r>
          </w:p>
        </w:tc>
        <w:tc>
          <w:tcPr>
            <w:tcW w:w="1420" w:type="dxa"/>
            <w:tcBorders>
              <w:top w:val="nil"/>
              <w:left w:val="nil"/>
              <w:bottom w:val="single" w:sz="4" w:space="0" w:color="auto"/>
              <w:right w:val="single" w:sz="4" w:space="0" w:color="auto"/>
            </w:tcBorders>
            <w:shd w:val="clear" w:color="auto" w:fill="auto"/>
            <w:noWrap/>
            <w:vAlign w:val="center"/>
          </w:tcPr>
          <w:p w14:paraId="1BAC3F4A"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DN50</w:t>
            </w:r>
          </w:p>
        </w:tc>
        <w:tc>
          <w:tcPr>
            <w:tcW w:w="1816" w:type="dxa"/>
            <w:tcBorders>
              <w:top w:val="nil"/>
              <w:left w:val="nil"/>
              <w:bottom w:val="single" w:sz="4" w:space="0" w:color="auto"/>
              <w:right w:val="single" w:sz="4" w:space="0" w:color="auto"/>
            </w:tcBorders>
            <w:shd w:val="clear" w:color="auto" w:fill="auto"/>
            <w:noWrap/>
            <w:vAlign w:val="center"/>
          </w:tcPr>
          <w:p w14:paraId="3A04C5A3"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竹苑B11栋门口</w:t>
            </w:r>
          </w:p>
        </w:tc>
        <w:tc>
          <w:tcPr>
            <w:tcW w:w="1134" w:type="dxa"/>
            <w:tcBorders>
              <w:top w:val="nil"/>
              <w:left w:val="nil"/>
              <w:bottom w:val="single" w:sz="4" w:space="0" w:color="auto"/>
              <w:right w:val="single" w:sz="4" w:space="0" w:color="auto"/>
            </w:tcBorders>
            <w:shd w:val="clear" w:color="auto" w:fill="auto"/>
            <w:noWrap/>
            <w:vAlign w:val="center"/>
          </w:tcPr>
          <w:p w14:paraId="641ECA31"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约1.5米</w:t>
            </w:r>
          </w:p>
        </w:tc>
        <w:tc>
          <w:tcPr>
            <w:tcW w:w="850" w:type="dxa"/>
            <w:tcBorders>
              <w:top w:val="nil"/>
              <w:left w:val="nil"/>
              <w:bottom w:val="single" w:sz="4" w:space="0" w:color="auto"/>
              <w:right w:val="single" w:sz="4" w:space="0" w:color="auto"/>
            </w:tcBorders>
            <w:shd w:val="clear" w:color="auto" w:fill="auto"/>
            <w:noWrap/>
            <w:vAlign w:val="center"/>
          </w:tcPr>
          <w:p w14:paraId="0C3F9AB0"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792658" w14:paraId="25A8A099"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CF66E5D"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218" w:type="dxa"/>
            <w:tcBorders>
              <w:top w:val="nil"/>
              <w:left w:val="nil"/>
              <w:bottom w:val="single" w:sz="4" w:space="0" w:color="auto"/>
              <w:right w:val="single" w:sz="4" w:space="0" w:color="auto"/>
            </w:tcBorders>
            <w:shd w:val="clear" w:color="auto" w:fill="auto"/>
            <w:noWrap/>
            <w:vAlign w:val="center"/>
          </w:tcPr>
          <w:p w14:paraId="54F4B0F0"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GDB115</w:t>
            </w:r>
          </w:p>
        </w:tc>
        <w:tc>
          <w:tcPr>
            <w:tcW w:w="1442" w:type="dxa"/>
            <w:tcBorders>
              <w:top w:val="nil"/>
              <w:left w:val="nil"/>
              <w:bottom w:val="single" w:sz="4" w:space="0" w:color="auto"/>
              <w:right w:val="single" w:sz="4" w:space="0" w:color="auto"/>
            </w:tcBorders>
            <w:shd w:val="clear" w:color="auto" w:fill="auto"/>
            <w:noWrap/>
            <w:vAlign w:val="center"/>
          </w:tcPr>
          <w:p w14:paraId="4A34C825"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更换闸阀</w:t>
            </w:r>
          </w:p>
        </w:tc>
        <w:tc>
          <w:tcPr>
            <w:tcW w:w="1420" w:type="dxa"/>
            <w:tcBorders>
              <w:top w:val="nil"/>
              <w:left w:val="nil"/>
              <w:bottom w:val="single" w:sz="4" w:space="0" w:color="auto"/>
              <w:right w:val="single" w:sz="4" w:space="0" w:color="auto"/>
            </w:tcBorders>
            <w:shd w:val="clear" w:color="auto" w:fill="auto"/>
            <w:noWrap/>
            <w:vAlign w:val="center"/>
          </w:tcPr>
          <w:p w14:paraId="65EF0EED"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DN50</w:t>
            </w:r>
          </w:p>
        </w:tc>
        <w:tc>
          <w:tcPr>
            <w:tcW w:w="1816" w:type="dxa"/>
            <w:tcBorders>
              <w:top w:val="nil"/>
              <w:left w:val="nil"/>
              <w:bottom w:val="single" w:sz="4" w:space="0" w:color="auto"/>
              <w:right w:val="single" w:sz="4" w:space="0" w:color="auto"/>
            </w:tcBorders>
            <w:shd w:val="clear" w:color="auto" w:fill="auto"/>
            <w:noWrap/>
            <w:vAlign w:val="center"/>
          </w:tcPr>
          <w:p w14:paraId="1F1C91FC"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兰苑B17栋门口</w:t>
            </w:r>
          </w:p>
        </w:tc>
        <w:tc>
          <w:tcPr>
            <w:tcW w:w="1134" w:type="dxa"/>
            <w:tcBorders>
              <w:top w:val="nil"/>
              <w:left w:val="nil"/>
              <w:bottom w:val="single" w:sz="4" w:space="0" w:color="auto"/>
              <w:right w:val="single" w:sz="4" w:space="0" w:color="auto"/>
            </w:tcBorders>
            <w:shd w:val="clear" w:color="auto" w:fill="auto"/>
            <w:noWrap/>
            <w:vAlign w:val="center"/>
          </w:tcPr>
          <w:p w14:paraId="26193C00"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约1.6米</w:t>
            </w:r>
          </w:p>
        </w:tc>
        <w:tc>
          <w:tcPr>
            <w:tcW w:w="850" w:type="dxa"/>
            <w:tcBorders>
              <w:top w:val="nil"/>
              <w:left w:val="nil"/>
              <w:bottom w:val="single" w:sz="4" w:space="0" w:color="auto"/>
              <w:right w:val="single" w:sz="4" w:space="0" w:color="auto"/>
            </w:tcBorders>
            <w:shd w:val="clear" w:color="auto" w:fill="auto"/>
            <w:noWrap/>
            <w:vAlign w:val="center"/>
          </w:tcPr>
          <w:p w14:paraId="311FA278"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792658" w14:paraId="07E40544"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125E09A"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218" w:type="dxa"/>
            <w:tcBorders>
              <w:top w:val="nil"/>
              <w:left w:val="nil"/>
              <w:bottom w:val="single" w:sz="4" w:space="0" w:color="auto"/>
              <w:right w:val="single" w:sz="4" w:space="0" w:color="auto"/>
            </w:tcBorders>
            <w:shd w:val="clear" w:color="auto" w:fill="auto"/>
            <w:noWrap/>
            <w:vAlign w:val="center"/>
          </w:tcPr>
          <w:p w14:paraId="352657AD"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GDB116</w:t>
            </w:r>
          </w:p>
        </w:tc>
        <w:tc>
          <w:tcPr>
            <w:tcW w:w="1442" w:type="dxa"/>
            <w:tcBorders>
              <w:top w:val="nil"/>
              <w:left w:val="nil"/>
              <w:bottom w:val="single" w:sz="4" w:space="0" w:color="auto"/>
              <w:right w:val="single" w:sz="4" w:space="0" w:color="auto"/>
            </w:tcBorders>
            <w:shd w:val="clear" w:color="auto" w:fill="auto"/>
            <w:noWrap/>
            <w:vAlign w:val="center"/>
          </w:tcPr>
          <w:p w14:paraId="1AFE589F"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更换闸阀</w:t>
            </w:r>
          </w:p>
        </w:tc>
        <w:tc>
          <w:tcPr>
            <w:tcW w:w="1420" w:type="dxa"/>
            <w:tcBorders>
              <w:top w:val="nil"/>
              <w:left w:val="nil"/>
              <w:bottom w:val="single" w:sz="4" w:space="0" w:color="auto"/>
              <w:right w:val="single" w:sz="4" w:space="0" w:color="auto"/>
            </w:tcBorders>
            <w:shd w:val="clear" w:color="auto" w:fill="auto"/>
            <w:noWrap/>
            <w:vAlign w:val="center"/>
          </w:tcPr>
          <w:p w14:paraId="2A9A9E42"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DN50</w:t>
            </w:r>
          </w:p>
        </w:tc>
        <w:tc>
          <w:tcPr>
            <w:tcW w:w="1816" w:type="dxa"/>
            <w:tcBorders>
              <w:top w:val="nil"/>
              <w:left w:val="nil"/>
              <w:bottom w:val="single" w:sz="4" w:space="0" w:color="auto"/>
              <w:right w:val="single" w:sz="4" w:space="0" w:color="auto"/>
            </w:tcBorders>
            <w:shd w:val="clear" w:color="auto" w:fill="auto"/>
            <w:noWrap/>
            <w:vAlign w:val="center"/>
          </w:tcPr>
          <w:p w14:paraId="08B6234B"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兰苑B16栋门口</w:t>
            </w:r>
          </w:p>
        </w:tc>
        <w:tc>
          <w:tcPr>
            <w:tcW w:w="1134" w:type="dxa"/>
            <w:tcBorders>
              <w:top w:val="nil"/>
              <w:left w:val="nil"/>
              <w:bottom w:val="single" w:sz="4" w:space="0" w:color="auto"/>
              <w:right w:val="single" w:sz="4" w:space="0" w:color="auto"/>
            </w:tcBorders>
            <w:shd w:val="clear" w:color="auto" w:fill="auto"/>
            <w:noWrap/>
            <w:vAlign w:val="center"/>
          </w:tcPr>
          <w:p w14:paraId="4E74BB81"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约1.4米</w:t>
            </w:r>
          </w:p>
        </w:tc>
        <w:tc>
          <w:tcPr>
            <w:tcW w:w="850" w:type="dxa"/>
            <w:tcBorders>
              <w:top w:val="nil"/>
              <w:left w:val="nil"/>
              <w:bottom w:val="single" w:sz="4" w:space="0" w:color="auto"/>
              <w:right w:val="single" w:sz="4" w:space="0" w:color="auto"/>
            </w:tcBorders>
            <w:shd w:val="clear" w:color="auto" w:fill="auto"/>
            <w:noWrap/>
            <w:vAlign w:val="center"/>
          </w:tcPr>
          <w:p w14:paraId="6F4A13BC"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792658" w14:paraId="528C2742"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1AABFD1"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218" w:type="dxa"/>
            <w:tcBorders>
              <w:top w:val="nil"/>
              <w:left w:val="nil"/>
              <w:bottom w:val="single" w:sz="4" w:space="0" w:color="auto"/>
              <w:right w:val="single" w:sz="4" w:space="0" w:color="auto"/>
            </w:tcBorders>
            <w:shd w:val="clear" w:color="auto" w:fill="auto"/>
            <w:noWrap/>
            <w:vAlign w:val="center"/>
          </w:tcPr>
          <w:p w14:paraId="1E8DA505"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GDB117</w:t>
            </w:r>
          </w:p>
        </w:tc>
        <w:tc>
          <w:tcPr>
            <w:tcW w:w="1442" w:type="dxa"/>
            <w:tcBorders>
              <w:top w:val="nil"/>
              <w:left w:val="nil"/>
              <w:bottom w:val="single" w:sz="4" w:space="0" w:color="auto"/>
              <w:right w:val="single" w:sz="4" w:space="0" w:color="auto"/>
            </w:tcBorders>
            <w:shd w:val="clear" w:color="auto" w:fill="auto"/>
            <w:noWrap/>
            <w:vAlign w:val="center"/>
          </w:tcPr>
          <w:p w14:paraId="3B008077"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更换闸阀</w:t>
            </w:r>
          </w:p>
        </w:tc>
        <w:tc>
          <w:tcPr>
            <w:tcW w:w="1420" w:type="dxa"/>
            <w:tcBorders>
              <w:top w:val="nil"/>
              <w:left w:val="nil"/>
              <w:bottom w:val="single" w:sz="4" w:space="0" w:color="auto"/>
              <w:right w:val="single" w:sz="4" w:space="0" w:color="auto"/>
            </w:tcBorders>
            <w:shd w:val="clear" w:color="auto" w:fill="auto"/>
            <w:noWrap/>
            <w:vAlign w:val="center"/>
          </w:tcPr>
          <w:p w14:paraId="1D4D324B"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DN50</w:t>
            </w:r>
          </w:p>
        </w:tc>
        <w:tc>
          <w:tcPr>
            <w:tcW w:w="1816" w:type="dxa"/>
            <w:tcBorders>
              <w:top w:val="nil"/>
              <w:left w:val="nil"/>
              <w:bottom w:val="single" w:sz="4" w:space="0" w:color="auto"/>
              <w:right w:val="single" w:sz="4" w:space="0" w:color="auto"/>
            </w:tcBorders>
            <w:shd w:val="clear" w:color="auto" w:fill="auto"/>
            <w:noWrap/>
            <w:vAlign w:val="center"/>
          </w:tcPr>
          <w:p w14:paraId="358F31A7"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兰苑B19栋门口</w:t>
            </w:r>
          </w:p>
        </w:tc>
        <w:tc>
          <w:tcPr>
            <w:tcW w:w="1134" w:type="dxa"/>
            <w:tcBorders>
              <w:top w:val="nil"/>
              <w:left w:val="nil"/>
              <w:bottom w:val="single" w:sz="4" w:space="0" w:color="auto"/>
              <w:right w:val="single" w:sz="4" w:space="0" w:color="auto"/>
            </w:tcBorders>
            <w:shd w:val="clear" w:color="auto" w:fill="auto"/>
            <w:noWrap/>
            <w:vAlign w:val="center"/>
          </w:tcPr>
          <w:p w14:paraId="5170954E"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约1.5米</w:t>
            </w:r>
          </w:p>
        </w:tc>
        <w:tc>
          <w:tcPr>
            <w:tcW w:w="850" w:type="dxa"/>
            <w:tcBorders>
              <w:top w:val="nil"/>
              <w:left w:val="nil"/>
              <w:bottom w:val="single" w:sz="4" w:space="0" w:color="auto"/>
              <w:right w:val="single" w:sz="4" w:space="0" w:color="auto"/>
            </w:tcBorders>
            <w:shd w:val="clear" w:color="auto" w:fill="auto"/>
            <w:noWrap/>
            <w:vAlign w:val="center"/>
          </w:tcPr>
          <w:p w14:paraId="671CAFAB"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792658" w14:paraId="35F38E2D"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5CAFDA5"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218" w:type="dxa"/>
            <w:tcBorders>
              <w:top w:val="nil"/>
              <w:left w:val="nil"/>
              <w:bottom w:val="single" w:sz="4" w:space="0" w:color="auto"/>
              <w:right w:val="single" w:sz="4" w:space="0" w:color="auto"/>
            </w:tcBorders>
            <w:shd w:val="clear" w:color="auto" w:fill="auto"/>
            <w:noWrap/>
            <w:vAlign w:val="center"/>
          </w:tcPr>
          <w:p w14:paraId="377187A5"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GDB118</w:t>
            </w:r>
          </w:p>
        </w:tc>
        <w:tc>
          <w:tcPr>
            <w:tcW w:w="1442" w:type="dxa"/>
            <w:tcBorders>
              <w:top w:val="nil"/>
              <w:left w:val="nil"/>
              <w:bottom w:val="single" w:sz="4" w:space="0" w:color="auto"/>
              <w:right w:val="single" w:sz="4" w:space="0" w:color="auto"/>
            </w:tcBorders>
            <w:shd w:val="clear" w:color="auto" w:fill="auto"/>
            <w:noWrap/>
            <w:vAlign w:val="center"/>
          </w:tcPr>
          <w:p w14:paraId="196DA394"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更换闸阀</w:t>
            </w:r>
          </w:p>
        </w:tc>
        <w:tc>
          <w:tcPr>
            <w:tcW w:w="1420" w:type="dxa"/>
            <w:tcBorders>
              <w:top w:val="nil"/>
              <w:left w:val="nil"/>
              <w:bottom w:val="single" w:sz="4" w:space="0" w:color="auto"/>
              <w:right w:val="single" w:sz="4" w:space="0" w:color="auto"/>
            </w:tcBorders>
            <w:shd w:val="clear" w:color="auto" w:fill="auto"/>
            <w:noWrap/>
            <w:vAlign w:val="center"/>
          </w:tcPr>
          <w:p w14:paraId="1E29280E"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DN50</w:t>
            </w:r>
          </w:p>
        </w:tc>
        <w:tc>
          <w:tcPr>
            <w:tcW w:w="1816" w:type="dxa"/>
            <w:tcBorders>
              <w:top w:val="nil"/>
              <w:left w:val="nil"/>
              <w:bottom w:val="single" w:sz="4" w:space="0" w:color="auto"/>
              <w:right w:val="single" w:sz="4" w:space="0" w:color="auto"/>
            </w:tcBorders>
            <w:shd w:val="clear" w:color="auto" w:fill="auto"/>
            <w:noWrap/>
            <w:vAlign w:val="center"/>
          </w:tcPr>
          <w:p w14:paraId="2BF258E9"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兰苑B18栋门口</w:t>
            </w:r>
          </w:p>
        </w:tc>
        <w:tc>
          <w:tcPr>
            <w:tcW w:w="1134" w:type="dxa"/>
            <w:tcBorders>
              <w:top w:val="nil"/>
              <w:left w:val="nil"/>
              <w:bottom w:val="single" w:sz="4" w:space="0" w:color="auto"/>
              <w:right w:val="single" w:sz="4" w:space="0" w:color="auto"/>
            </w:tcBorders>
            <w:shd w:val="clear" w:color="auto" w:fill="auto"/>
            <w:noWrap/>
            <w:vAlign w:val="center"/>
          </w:tcPr>
          <w:p w14:paraId="0B49A27D"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约1.3米</w:t>
            </w:r>
          </w:p>
        </w:tc>
        <w:tc>
          <w:tcPr>
            <w:tcW w:w="850" w:type="dxa"/>
            <w:tcBorders>
              <w:top w:val="nil"/>
              <w:left w:val="nil"/>
              <w:bottom w:val="single" w:sz="4" w:space="0" w:color="auto"/>
              <w:right w:val="single" w:sz="4" w:space="0" w:color="auto"/>
            </w:tcBorders>
            <w:shd w:val="clear" w:color="auto" w:fill="auto"/>
            <w:noWrap/>
            <w:vAlign w:val="center"/>
          </w:tcPr>
          <w:p w14:paraId="22EB3F99"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792658" w14:paraId="70BED022"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BA213A9"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21</w:t>
            </w:r>
          </w:p>
        </w:tc>
        <w:tc>
          <w:tcPr>
            <w:tcW w:w="1218" w:type="dxa"/>
            <w:tcBorders>
              <w:top w:val="nil"/>
              <w:left w:val="nil"/>
              <w:bottom w:val="single" w:sz="4" w:space="0" w:color="auto"/>
              <w:right w:val="single" w:sz="4" w:space="0" w:color="auto"/>
            </w:tcBorders>
            <w:shd w:val="clear" w:color="auto" w:fill="auto"/>
            <w:noWrap/>
            <w:vAlign w:val="center"/>
          </w:tcPr>
          <w:p w14:paraId="73D926E3"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GDB119</w:t>
            </w:r>
          </w:p>
        </w:tc>
        <w:tc>
          <w:tcPr>
            <w:tcW w:w="1442" w:type="dxa"/>
            <w:tcBorders>
              <w:top w:val="nil"/>
              <w:left w:val="nil"/>
              <w:bottom w:val="single" w:sz="4" w:space="0" w:color="auto"/>
              <w:right w:val="single" w:sz="4" w:space="0" w:color="auto"/>
            </w:tcBorders>
            <w:shd w:val="clear" w:color="auto" w:fill="auto"/>
            <w:noWrap/>
            <w:vAlign w:val="center"/>
          </w:tcPr>
          <w:p w14:paraId="6CB5D344"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更换闸阀</w:t>
            </w:r>
          </w:p>
        </w:tc>
        <w:tc>
          <w:tcPr>
            <w:tcW w:w="1420" w:type="dxa"/>
            <w:tcBorders>
              <w:top w:val="nil"/>
              <w:left w:val="nil"/>
              <w:bottom w:val="single" w:sz="4" w:space="0" w:color="auto"/>
              <w:right w:val="single" w:sz="4" w:space="0" w:color="auto"/>
            </w:tcBorders>
            <w:shd w:val="clear" w:color="auto" w:fill="auto"/>
            <w:noWrap/>
            <w:vAlign w:val="center"/>
          </w:tcPr>
          <w:p w14:paraId="1676BAD6"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DN50</w:t>
            </w:r>
          </w:p>
        </w:tc>
        <w:tc>
          <w:tcPr>
            <w:tcW w:w="1816" w:type="dxa"/>
            <w:tcBorders>
              <w:top w:val="nil"/>
              <w:left w:val="nil"/>
              <w:bottom w:val="single" w:sz="4" w:space="0" w:color="auto"/>
              <w:right w:val="single" w:sz="4" w:space="0" w:color="auto"/>
            </w:tcBorders>
            <w:shd w:val="clear" w:color="auto" w:fill="auto"/>
            <w:noWrap/>
            <w:vAlign w:val="center"/>
          </w:tcPr>
          <w:p w14:paraId="63EA6334"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兰苑B20栋门口</w:t>
            </w:r>
          </w:p>
        </w:tc>
        <w:tc>
          <w:tcPr>
            <w:tcW w:w="1134" w:type="dxa"/>
            <w:tcBorders>
              <w:top w:val="nil"/>
              <w:left w:val="nil"/>
              <w:bottom w:val="single" w:sz="4" w:space="0" w:color="auto"/>
              <w:right w:val="single" w:sz="4" w:space="0" w:color="auto"/>
            </w:tcBorders>
            <w:shd w:val="clear" w:color="auto" w:fill="auto"/>
            <w:noWrap/>
            <w:vAlign w:val="center"/>
          </w:tcPr>
          <w:p w14:paraId="31ECBC53"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约1.5米</w:t>
            </w:r>
          </w:p>
        </w:tc>
        <w:tc>
          <w:tcPr>
            <w:tcW w:w="850" w:type="dxa"/>
            <w:tcBorders>
              <w:top w:val="nil"/>
              <w:left w:val="nil"/>
              <w:bottom w:val="single" w:sz="4" w:space="0" w:color="auto"/>
              <w:right w:val="single" w:sz="4" w:space="0" w:color="auto"/>
            </w:tcBorders>
            <w:shd w:val="clear" w:color="auto" w:fill="auto"/>
            <w:noWrap/>
            <w:vAlign w:val="center"/>
          </w:tcPr>
          <w:p w14:paraId="62018E59"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792658" w14:paraId="29DEA95D"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343A674"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218" w:type="dxa"/>
            <w:tcBorders>
              <w:top w:val="nil"/>
              <w:left w:val="nil"/>
              <w:bottom w:val="single" w:sz="4" w:space="0" w:color="auto"/>
              <w:right w:val="single" w:sz="4" w:space="0" w:color="auto"/>
            </w:tcBorders>
            <w:shd w:val="clear" w:color="auto" w:fill="auto"/>
            <w:noWrap/>
            <w:vAlign w:val="center"/>
          </w:tcPr>
          <w:p w14:paraId="3555A4F4"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GDB145</w:t>
            </w:r>
          </w:p>
        </w:tc>
        <w:tc>
          <w:tcPr>
            <w:tcW w:w="1442" w:type="dxa"/>
            <w:tcBorders>
              <w:top w:val="nil"/>
              <w:left w:val="nil"/>
              <w:bottom w:val="single" w:sz="4" w:space="0" w:color="auto"/>
              <w:right w:val="single" w:sz="4" w:space="0" w:color="auto"/>
            </w:tcBorders>
            <w:shd w:val="clear" w:color="auto" w:fill="auto"/>
            <w:noWrap/>
            <w:vAlign w:val="center"/>
          </w:tcPr>
          <w:p w14:paraId="31A6054D"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更换闸阀</w:t>
            </w:r>
          </w:p>
        </w:tc>
        <w:tc>
          <w:tcPr>
            <w:tcW w:w="1420" w:type="dxa"/>
            <w:tcBorders>
              <w:top w:val="nil"/>
              <w:left w:val="nil"/>
              <w:bottom w:val="single" w:sz="4" w:space="0" w:color="auto"/>
              <w:right w:val="single" w:sz="4" w:space="0" w:color="auto"/>
            </w:tcBorders>
            <w:shd w:val="clear" w:color="auto" w:fill="auto"/>
            <w:noWrap/>
            <w:vAlign w:val="center"/>
          </w:tcPr>
          <w:p w14:paraId="49261A96"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DN50</w:t>
            </w:r>
          </w:p>
        </w:tc>
        <w:tc>
          <w:tcPr>
            <w:tcW w:w="1816" w:type="dxa"/>
            <w:tcBorders>
              <w:top w:val="nil"/>
              <w:left w:val="nil"/>
              <w:bottom w:val="single" w:sz="4" w:space="0" w:color="auto"/>
              <w:right w:val="single" w:sz="4" w:space="0" w:color="auto"/>
            </w:tcBorders>
            <w:shd w:val="clear" w:color="auto" w:fill="auto"/>
            <w:noWrap/>
            <w:vAlign w:val="center"/>
          </w:tcPr>
          <w:p w14:paraId="55D6CE7F"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菊苑B23栋门口</w:t>
            </w:r>
          </w:p>
        </w:tc>
        <w:tc>
          <w:tcPr>
            <w:tcW w:w="1134" w:type="dxa"/>
            <w:tcBorders>
              <w:top w:val="nil"/>
              <w:left w:val="nil"/>
              <w:bottom w:val="single" w:sz="4" w:space="0" w:color="auto"/>
              <w:right w:val="single" w:sz="4" w:space="0" w:color="auto"/>
            </w:tcBorders>
            <w:shd w:val="clear" w:color="auto" w:fill="auto"/>
            <w:noWrap/>
            <w:vAlign w:val="center"/>
          </w:tcPr>
          <w:p w14:paraId="2CBCCE75"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约1.3米</w:t>
            </w:r>
          </w:p>
        </w:tc>
        <w:tc>
          <w:tcPr>
            <w:tcW w:w="850" w:type="dxa"/>
            <w:tcBorders>
              <w:top w:val="nil"/>
              <w:left w:val="nil"/>
              <w:bottom w:val="single" w:sz="4" w:space="0" w:color="auto"/>
              <w:right w:val="single" w:sz="4" w:space="0" w:color="auto"/>
            </w:tcBorders>
            <w:shd w:val="clear" w:color="auto" w:fill="auto"/>
            <w:noWrap/>
            <w:vAlign w:val="center"/>
          </w:tcPr>
          <w:p w14:paraId="62491CB1"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792658" w14:paraId="3B495C38"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E142050"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218" w:type="dxa"/>
            <w:tcBorders>
              <w:top w:val="nil"/>
              <w:left w:val="nil"/>
              <w:bottom w:val="single" w:sz="4" w:space="0" w:color="auto"/>
              <w:right w:val="single" w:sz="4" w:space="0" w:color="auto"/>
            </w:tcBorders>
            <w:shd w:val="clear" w:color="auto" w:fill="auto"/>
            <w:noWrap/>
            <w:vAlign w:val="center"/>
          </w:tcPr>
          <w:p w14:paraId="45287A80"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GDB146</w:t>
            </w:r>
          </w:p>
        </w:tc>
        <w:tc>
          <w:tcPr>
            <w:tcW w:w="1442" w:type="dxa"/>
            <w:tcBorders>
              <w:top w:val="nil"/>
              <w:left w:val="nil"/>
              <w:bottom w:val="single" w:sz="4" w:space="0" w:color="auto"/>
              <w:right w:val="single" w:sz="4" w:space="0" w:color="auto"/>
            </w:tcBorders>
            <w:shd w:val="clear" w:color="auto" w:fill="auto"/>
            <w:noWrap/>
            <w:vAlign w:val="center"/>
          </w:tcPr>
          <w:p w14:paraId="3CF04762"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更换闸阀</w:t>
            </w:r>
          </w:p>
        </w:tc>
        <w:tc>
          <w:tcPr>
            <w:tcW w:w="1420" w:type="dxa"/>
            <w:tcBorders>
              <w:top w:val="nil"/>
              <w:left w:val="nil"/>
              <w:bottom w:val="single" w:sz="4" w:space="0" w:color="auto"/>
              <w:right w:val="single" w:sz="4" w:space="0" w:color="auto"/>
            </w:tcBorders>
            <w:shd w:val="clear" w:color="auto" w:fill="auto"/>
            <w:noWrap/>
            <w:vAlign w:val="center"/>
          </w:tcPr>
          <w:p w14:paraId="68EF4DFF"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DN50</w:t>
            </w:r>
          </w:p>
        </w:tc>
        <w:tc>
          <w:tcPr>
            <w:tcW w:w="1816" w:type="dxa"/>
            <w:tcBorders>
              <w:top w:val="nil"/>
              <w:left w:val="nil"/>
              <w:bottom w:val="single" w:sz="4" w:space="0" w:color="auto"/>
              <w:right w:val="single" w:sz="4" w:space="0" w:color="auto"/>
            </w:tcBorders>
            <w:shd w:val="clear" w:color="auto" w:fill="auto"/>
            <w:noWrap/>
            <w:vAlign w:val="center"/>
          </w:tcPr>
          <w:p w14:paraId="3F900FD8"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菊苑B22栋门口</w:t>
            </w:r>
          </w:p>
        </w:tc>
        <w:tc>
          <w:tcPr>
            <w:tcW w:w="1134" w:type="dxa"/>
            <w:tcBorders>
              <w:top w:val="nil"/>
              <w:left w:val="nil"/>
              <w:bottom w:val="single" w:sz="4" w:space="0" w:color="auto"/>
              <w:right w:val="single" w:sz="4" w:space="0" w:color="auto"/>
            </w:tcBorders>
            <w:shd w:val="clear" w:color="auto" w:fill="auto"/>
            <w:noWrap/>
            <w:vAlign w:val="center"/>
          </w:tcPr>
          <w:p w14:paraId="14BCB401"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约1.3米</w:t>
            </w:r>
          </w:p>
        </w:tc>
        <w:tc>
          <w:tcPr>
            <w:tcW w:w="850" w:type="dxa"/>
            <w:tcBorders>
              <w:top w:val="nil"/>
              <w:left w:val="nil"/>
              <w:bottom w:val="single" w:sz="4" w:space="0" w:color="auto"/>
              <w:right w:val="single" w:sz="4" w:space="0" w:color="auto"/>
            </w:tcBorders>
            <w:shd w:val="clear" w:color="auto" w:fill="auto"/>
            <w:noWrap/>
            <w:vAlign w:val="center"/>
          </w:tcPr>
          <w:p w14:paraId="2652385F"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792658" w14:paraId="785BDEE4"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863A3AB"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218" w:type="dxa"/>
            <w:tcBorders>
              <w:top w:val="nil"/>
              <w:left w:val="nil"/>
              <w:bottom w:val="single" w:sz="4" w:space="0" w:color="auto"/>
              <w:right w:val="single" w:sz="4" w:space="0" w:color="auto"/>
            </w:tcBorders>
            <w:shd w:val="clear" w:color="auto" w:fill="auto"/>
            <w:noWrap/>
            <w:vAlign w:val="center"/>
          </w:tcPr>
          <w:p w14:paraId="718A89FF"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GDB147</w:t>
            </w:r>
          </w:p>
        </w:tc>
        <w:tc>
          <w:tcPr>
            <w:tcW w:w="1442" w:type="dxa"/>
            <w:tcBorders>
              <w:top w:val="nil"/>
              <w:left w:val="nil"/>
              <w:bottom w:val="single" w:sz="4" w:space="0" w:color="auto"/>
              <w:right w:val="single" w:sz="4" w:space="0" w:color="auto"/>
            </w:tcBorders>
            <w:shd w:val="clear" w:color="auto" w:fill="auto"/>
            <w:noWrap/>
            <w:vAlign w:val="center"/>
          </w:tcPr>
          <w:p w14:paraId="6ADCE249"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更换闸阀</w:t>
            </w:r>
          </w:p>
        </w:tc>
        <w:tc>
          <w:tcPr>
            <w:tcW w:w="1420" w:type="dxa"/>
            <w:tcBorders>
              <w:top w:val="nil"/>
              <w:left w:val="nil"/>
              <w:bottom w:val="single" w:sz="4" w:space="0" w:color="auto"/>
              <w:right w:val="single" w:sz="4" w:space="0" w:color="auto"/>
            </w:tcBorders>
            <w:shd w:val="clear" w:color="auto" w:fill="auto"/>
            <w:noWrap/>
            <w:vAlign w:val="center"/>
          </w:tcPr>
          <w:p w14:paraId="36E20507"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DN50</w:t>
            </w:r>
          </w:p>
        </w:tc>
        <w:tc>
          <w:tcPr>
            <w:tcW w:w="1816" w:type="dxa"/>
            <w:tcBorders>
              <w:top w:val="nil"/>
              <w:left w:val="nil"/>
              <w:bottom w:val="single" w:sz="4" w:space="0" w:color="auto"/>
              <w:right w:val="single" w:sz="4" w:space="0" w:color="auto"/>
            </w:tcBorders>
            <w:shd w:val="clear" w:color="auto" w:fill="auto"/>
            <w:noWrap/>
            <w:vAlign w:val="center"/>
          </w:tcPr>
          <w:p w14:paraId="17E7B6C9"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菊苑B25栋门口</w:t>
            </w:r>
          </w:p>
        </w:tc>
        <w:tc>
          <w:tcPr>
            <w:tcW w:w="1134" w:type="dxa"/>
            <w:tcBorders>
              <w:top w:val="nil"/>
              <w:left w:val="nil"/>
              <w:bottom w:val="single" w:sz="4" w:space="0" w:color="auto"/>
              <w:right w:val="single" w:sz="4" w:space="0" w:color="auto"/>
            </w:tcBorders>
            <w:shd w:val="clear" w:color="auto" w:fill="auto"/>
            <w:noWrap/>
            <w:vAlign w:val="center"/>
          </w:tcPr>
          <w:p w14:paraId="2F5BFD4F"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约1.4米</w:t>
            </w:r>
          </w:p>
        </w:tc>
        <w:tc>
          <w:tcPr>
            <w:tcW w:w="850" w:type="dxa"/>
            <w:tcBorders>
              <w:top w:val="nil"/>
              <w:left w:val="nil"/>
              <w:bottom w:val="single" w:sz="4" w:space="0" w:color="auto"/>
              <w:right w:val="single" w:sz="4" w:space="0" w:color="auto"/>
            </w:tcBorders>
            <w:shd w:val="clear" w:color="auto" w:fill="auto"/>
            <w:noWrap/>
            <w:vAlign w:val="center"/>
          </w:tcPr>
          <w:p w14:paraId="771193B1"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792658" w14:paraId="1C71CA69"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782B8C0"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218" w:type="dxa"/>
            <w:tcBorders>
              <w:top w:val="nil"/>
              <w:left w:val="nil"/>
              <w:bottom w:val="single" w:sz="4" w:space="0" w:color="auto"/>
              <w:right w:val="single" w:sz="4" w:space="0" w:color="auto"/>
            </w:tcBorders>
            <w:shd w:val="clear" w:color="auto" w:fill="auto"/>
            <w:noWrap/>
            <w:vAlign w:val="center"/>
          </w:tcPr>
          <w:p w14:paraId="6CF69B8D"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GDB148</w:t>
            </w:r>
          </w:p>
        </w:tc>
        <w:tc>
          <w:tcPr>
            <w:tcW w:w="1442" w:type="dxa"/>
            <w:tcBorders>
              <w:top w:val="nil"/>
              <w:left w:val="nil"/>
              <w:bottom w:val="single" w:sz="4" w:space="0" w:color="auto"/>
              <w:right w:val="single" w:sz="4" w:space="0" w:color="auto"/>
            </w:tcBorders>
            <w:shd w:val="clear" w:color="auto" w:fill="auto"/>
            <w:noWrap/>
            <w:vAlign w:val="center"/>
          </w:tcPr>
          <w:p w14:paraId="4BBA6F87"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更换闸阀</w:t>
            </w:r>
          </w:p>
        </w:tc>
        <w:tc>
          <w:tcPr>
            <w:tcW w:w="1420" w:type="dxa"/>
            <w:tcBorders>
              <w:top w:val="nil"/>
              <w:left w:val="nil"/>
              <w:bottom w:val="single" w:sz="4" w:space="0" w:color="auto"/>
              <w:right w:val="single" w:sz="4" w:space="0" w:color="auto"/>
            </w:tcBorders>
            <w:shd w:val="clear" w:color="auto" w:fill="auto"/>
            <w:noWrap/>
            <w:vAlign w:val="center"/>
          </w:tcPr>
          <w:p w14:paraId="4A5558E5"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DN50</w:t>
            </w:r>
          </w:p>
        </w:tc>
        <w:tc>
          <w:tcPr>
            <w:tcW w:w="1816" w:type="dxa"/>
            <w:tcBorders>
              <w:top w:val="nil"/>
              <w:left w:val="nil"/>
              <w:bottom w:val="single" w:sz="4" w:space="0" w:color="auto"/>
              <w:right w:val="single" w:sz="4" w:space="0" w:color="auto"/>
            </w:tcBorders>
            <w:shd w:val="clear" w:color="auto" w:fill="auto"/>
            <w:noWrap/>
            <w:vAlign w:val="center"/>
          </w:tcPr>
          <w:p w14:paraId="474034A3"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菊苑B24栋门口</w:t>
            </w:r>
          </w:p>
        </w:tc>
        <w:tc>
          <w:tcPr>
            <w:tcW w:w="1134" w:type="dxa"/>
            <w:tcBorders>
              <w:top w:val="nil"/>
              <w:left w:val="nil"/>
              <w:bottom w:val="single" w:sz="4" w:space="0" w:color="auto"/>
              <w:right w:val="single" w:sz="4" w:space="0" w:color="auto"/>
            </w:tcBorders>
            <w:shd w:val="clear" w:color="auto" w:fill="auto"/>
            <w:noWrap/>
            <w:vAlign w:val="center"/>
          </w:tcPr>
          <w:p w14:paraId="05303D31"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约1.3米</w:t>
            </w:r>
          </w:p>
        </w:tc>
        <w:tc>
          <w:tcPr>
            <w:tcW w:w="850" w:type="dxa"/>
            <w:tcBorders>
              <w:top w:val="nil"/>
              <w:left w:val="nil"/>
              <w:bottom w:val="single" w:sz="4" w:space="0" w:color="auto"/>
              <w:right w:val="single" w:sz="4" w:space="0" w:color="auto"/>
            </w:tcBorders>
            <w:shd w:val="clear" w:color="auto" w:fill="auto"/>
            <w:noWrap/>
            <w:vAlign w:val="center"/>
          </w:tcPr>
          <w:p w14:paraId="26A82A76"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792658" w14:paraId="571D6110"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46ED3F1"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218" w:type="dxa"/>
            <w:tcBorders>
              <w:top w:val="nil"/>
              <w:left w:val="nil"/>
              <w:bottom w:val="single" w:sz="4" w:space="0" w:color="auto"/>
              <w:right w:val="single" w:sz="4" w:space="0" w:color="auto"/>
            </w:tcBorders>
            <w:shd w:val="clear" w:color="auto" w:fill="auto"/>
            <w:noWrap/>
            <w:vAlign w:val="center"/>
          </w:tcPr>
          <w:p w14:paraId="3AC5AE6D"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GDB127</w:t>
            </w:r>
          </w:p>
        </w:tc>
        <w:tc>
          <w:tcPr>
            <w:tcW w:w="1442" w:type="dxa"/>
            <w:tcBorders>
              <w:top w:val="nil"/>
              <w:left w:val="nil"/>
              <w:bottom w:val="single" w:sz="4" w:space="0" w:color="auto"/>
              <w:right w:val="single" w:sz="4" w:space="0" w:color="auto"/>
            </w:tcBorders>
            <w:shd w:val="clear" w:color="auto" w:fill="auto"/>
            <w:noWrap/>
            <w:vAlign w:val="center"/>
          </w:tcPr>
          <w:p w14:paraId="4CC15853"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更换闸阀</w:t>
            </w:r>
          </w:p>
        </w:tc>
        <w:tc>
          <w:tcPr>
            <w:tcW w:w="1420" w:type="dxa"/>
            <w:tcBorders>
              <w:top w:val="nil"/>
              <w:left w:val="nil"/>
              <w:bottom w:val="single" w:sz="4" w:space="0" w:color="auto"/>
              <w:right w:val="single" w:sz="4" w:space="0" w:color="auto"/>
            </w:tcBorders>
            <w:shd w:val="clear" w:color="auto" w:fill="auto"/>
            <w:noWrap/>
            <w:vAlign w:val="center"/>
          </w:tcPr>
          <w:p w14:paraId="306641FE"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DN32</w:t>
            </w:r>
          </w:p>
        </w:tc>
        <w:tc>
          <w:tcPr>
            <w:tcW w:w="1816" w:type="dxa"/>
            <w:tcBorders>
              <w:top w:val="nil"/>
              <w:left w:val="nil"/>
              <w:bottom w:val="single" w:sz="4" w:space="0" w:color="auto"/>
              <w:right w:val="single" w:sz="4" w:space="0" w:color="auto"/>
            </w:tcBorders>
            <w:shd w:val="clear" w:color="auto" w:fill="auto"/>
            <w:noWrap/>
            <w:vAlign w:val="center"/>
          </w:tcPr>
          <w:p w14:paraId="5DFE7EF2"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榕轩3栋</w:t>
            </w:r>
          </w:p>
        </w:tc>
        <w:tc>
          <w:tcPr>
            <w:tcW w:w="1134" w:type="dxa"/>
            <w:tcBorders>
              <w:top w:val="nil"/>
              <w:left w:val="nil"/>
              <w:bottom w:val="single" w:sz="4" w:space="0" w:color="auto"/>
              <w:right w:val="single" w:sz="4" w:space="0" w:color="auto"/>
            </w:tcBorders>
            <w:shd w:val="clear" w:color="auto" w:fill="auto"/>
            <w:noWrap/>
            <w:vAlign w:val="center"/>
          </w:tcPr>
          <w:p w14:paraId="0758E34F"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约1.7米</w:t>
            </w:r>
          </w:p>
        </w:tc>
        <w:tc>
          <w:tcPr>
            <w:tcW w:w="850" w:type="dxa"/>
            <w:tcBorders>
              <w:top w:val="nil"/>
              <w:left w:val="nil"/>
              <w:bottom w:val="single" w:sz="4" w:space="0" w:color="auto"/>
              <w:right w:val="single" w:sz="4" w:space="0" w:color="auto"/>
            </w:tcBorders>
            <w:shd w:val="clear" w:color="auto" w:fill="auto"/>
            <w:noWrap/>
            <w:vAlign w:val="center"/>
          </w:tcPr>
          <w:p w14:paraId="7814F58F"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792658" w14:paraId="51C23EA0"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D21953B"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218" w:type="dxa"/>
            <w:tcBorders>
              <w:top w:val="nil"/>
              <w:left w:val="nil"/>
              <w:bottom w:val="single" w:sz="4" w:space="0" w:color="auto"/>
              <w:right w:val="single" w:sz="4" w:space="0" w:color="auto"/>
            </w:tcBorders>
            <w:shd w:val="clear" w:color="auto" w:fill="auto"/>
            <w:noWrap/>
            <w:vAlign w:val="center"/>
          </w:tcPr>
          <w:p w14:paraId="2C66B9EC"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GDB128</w:t>
            </w:r>
          </w:p>
        </w:tc>
        <w:tc>
          <w:tcPr>
            <w:tcW w:w="1442" w:type="dxa"/>
            <w:tcBorders>
              <w:top w:val="nil"/>
              <w:left w:val="nil"/>
              <w:bottom w:val="single" w:sz="4" w:space="0" w:color="auto"/>
              <w:right w:val="single" w:sz="4" w:space="0" w:color="auto"/>
            </w:tcBorders>
            <w:shd w:val="clear" w:color="auto" w:fill="auto"/>
            <w:noWrap/>
            <w:vAlign w:val="center"/>
          </w:tcPr>
          <w:p w14:paraId="7BF76321"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更换闸阀</w:t>
            </w:r>
          </w:p>
        </w:tc>
        <w:tc>
          <w:tcPr>
            <w:tcW w:w="1420" w:type="dxa"/>
            <w:tcBorders>
              <w:top w:val="nil"/>
              <w:left w:val="nil"/>
              <w:bottom w:val="single" w:sz="4" w:space="0" w:color="auto"/>
              <w:right w:val="single" w:sz="4" w:space="0" w:color="auto"/>
            </w:tcBorders>
            <w:shd w:val="clear" w:color="auto" w:fill="auto"/>
            <w:noWrap/>
            <w:vAlign w:val="center"/>
          </w:tcPr>
          <w:p w14:paraId="5CA2E55E"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DN32</w:t>
            </w:r>
          </w:p>
        </w:tc>
        <w:tc>
          <w:tcPr>
            <w:tcW w:w="1816" w:type="dxa"/>
            <w:tcBorders>
              <w:top w:val="nil"/>
              <w:left w:val="nil"/>
              <w:bottom w:val="single" w:sz="4" w:space="0" w:color="auto"/>
              <w:right w:val="single" w:sz="4" w:space="0" w:color="auto"/>
            </w:tcBorders>
            <w:shd w:val="clear" w:color="auto" w:fill="auto"/>
            <w:noWrap/>
            <w:vAlign w:val="center"/>
          </w:tcPr>
          <w:p w14:paraId="70463511"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榕轩2栋</w:t>
            </w:r>
          </w:p>
        </w:tc>
        <w:tc>
          <w:tcPr>
            <w:tcW w:w="1134" w:type="dxa"/>
            <w:tcBorders>
              <w:top w:val="nil"/>
              <w:left w:val="nil"/>
              <w:bottom w:val="single" w:sz="4" w:space="0" w:color="auto"/>
              <w:right w:val="single" w:sz="4" w:space="0" w:color="auto"/>
            </w:tcBorders>
            <w:shd w:val="clear" w:color="auto" w:fill="auto"/>
            <w:noWrap/>
            <w:vAlign w:val="center"/>
          </w:tcPr>
          <w:p w14:paraId="506EB8EC"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约2.0米</w:t>
            </w:r>
          </w:p>
        </w:tc>
        <w:tc>
          <w:tcPr>
            <w:tcW w:w="850" w:type="dxa"/>
            <w:tcBorders>
              <w:top w:val="nil"/>
              <w:left w:val="nil"/>
              <w:bottom w:val="single" w:sz="4" w:space="0" w:color="auto"/>
              <w:right w:val="single" w:sz="4" w:space="0" w:color="auto"/>
            </w:tcBorders>
            <w:shd w:val="clear" w:color="auto" w:fill="auto"/>
            <w:noWrap/>
            <w:vAlign w:val="center"/>
          </w:tcPr>
          <w:p w14:paraId="42B9175E"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792658" w14:paraId="499648E5"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3E952EC"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218" w:type="dxa"/>
            <w:tcBorders>
              <w:top w:val="nil"/>
              <w:left w:val="nil"/>
              <w:bottom w:val="single" w:sz="4" w:space="0" w:color="auto"/>
              <w:right w:val="single" w:sz="4" w:space="0" w:color="auto"/>
            </w:tcBorders>
            <w:shd w:val="clear" w:color="auto" w:fill="auto"/>
            <w:noWrap/>
            <w:vAlign w:val="center"/>
          </w:tcPr>
          <w:p w14:paraId="491EF68F"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GDB129</w:t>
            </w:r>
          </w:p>
        </w:tc>
        <w:tc>
          <w:tcPr>
            <w:tcW w:w="1442" w:type="dxa"/>
            <w:tcBorders>
              <w:top w:val="nil"/>
              <w:left w:val="nil"/>
              <w:bottom w:val="single" w:sz="4" w:space="0" w:color="auto"/>
              <w:right w:val="single" w:sz="4" w:space="0" w:color="auto"/>
            </w:tcBorders>
            <w:shd w:val="clear" w:color="auto" w:fill="auto"/>
            <w:noWrap/>
            <w:vAlign w:val="center"/>
          </w:tcPr>
          <w:p w14:paraId="43E5A916"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更换闸阀</w:t>
            </w:r>
          </w:p>
        </w:tc>
        <w:tc>
          <w:tcPr>
            <w:tcW w:w="1420" w:type="dxa"/>
            <w:tcBorders>
              <w:top w:val="nil"/>
              <w:left w:val="nil"/>
              <w:bottom w:val="single" w:sz="4" w:space="0" w:color="auto"/>
              <w:right w:val="single" w:sz="4" w:space="0" w:color="auto"/>
            </w:tcBorders>
            <w:shd w:val="clear" w:color="auto" w:fill="auto"/>
            <w:noWrap/>
            <w:vAlign w:val="center"/>
          </w:tcPr>
          <w:p w14:paraId="5C94825D"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DN32</w:t>
            </w:r>
          </w:p>
        </w:tc>
        <w:tc>
          <w:tcPr>
            <w:tcW w:w="1816" w:type="dxa"/>
            <w:tcBorders>
              <w:top w:val="nil"/>
              <w:left w:val="nil"/>
              <w:bottom w:val="single" w:sz="4" w:space="0" w:color="auto"/>
              <w:right w:val="single" w:sz="4" w:space="0" w:color="auto"/>
            </w:tcBorders>
            <w:shd w:val="clear" w:color="auto" w:fill="auto"/>
            <w:noWrap/>
            <w:vAlign w:val="center"/>
          </w:tcPr>
          <w:p w14:paraId="485A0DAA"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榕轩4栋</w:t>
            </w:r>
          </w:p>
        </w:tc>
        <w:tc>
          <w:tcPr>
            <w:tcW w:w="1134" w:type="dxa"/>
            <w:tcBorders>
              <w:top w:val="nil"/>
              <w:left w:val="nil"/>
              <w:bottom w:val="single" w:sz="4" w:space="0" w:color="auto"/>
              <w:right w:val="single" w:sz="4" w:space="0" w:color="auto"/>
            </w:tcBorders>
            <w:shd w:val="clear" w:color="auto" w:fill="auto"/>
            <w:noWrap/>
            <w:vAlign w:val="center"/>
          </w:tcPr>
          <w:p w14:paraId="41CB1178"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约1.8米</w:t>
            </w:r>
          </w:p>
        </w:tc>
        <w:tc>
          <w:tcPr>
            <w:tcW w:w="850" w:type="dxa"/>
            <w:tcBorders>
              <w:top w:val="nil"/>
              <w:left w:val="nil"/>
              <w:bottom w:val="single" w:sz="4" w:space="0" w:color="auto"/>
              <w:right w:val="single" w:sz="4" w:space="0" w:color="auto"/>
            </w:tcBorders>
            <w:shd w:val="clear" w:color="auto" w:fill="auto"/>
            <w:noWrap/>
            <w:vAlign w:val="center"/>
          </w:tcPr>
          <w:p w14:paraId="2669F2D9"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792658" w14:paraId="6A63215B"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5775FC5"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218" w:type="dxa"/>
            <w:tcBorders>
              <w:top w:val="nil"/>
              <w:left w:val="nil"/>
              <w:bottom w:val="single" w:sz="4" w:space="0" w:color="auto"/>
              <w:right w:val="single" w:sz="4" w:space="0" w:color="auto"/>
            </w:tcBorders>
            <w:shd w:val="clear" w:color="auto" w:fill="auto"/>
            <w:noWrap/>
            <w:vAlign w:val="center"/>
          </w:tcPr>
          <w:p w14:paraId="6FA1D597"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GDB130</w:t>
            </w:r>
          </w:p>
        </w:tc>
        <w:tc>
          <w:tcPr>
            <w:tcW w:w="1442" w:type="dxa"/>
            <w:tcBorders>
              <w:top w:val="nil"/>
              <w:left w:val="nil"/>
              <w:bottom w:val="single" w:sz="4" w:space="0" w:color="auto"/>
              <w:right w:val="single" w:sz="4" w:space="0" w:color="auto"/>
            </w:tcBorders>
            <w:shd w:val="clear" w:color="auto" w:fill="auto"/>
            <w:noWrap/>
            <w:vAlign w:val="center"/>
          </w:tcPr>
          <w:p w14:paraId="2E8BF792"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更换闸阀</w:t>
            </w:r>
          </w:p>
        </w:tc>
        <w:tc>
          <w:tcPr>
            <w:tcW w:w="1420" w:type="dxa"/>
            <w:tcBorders>
              <w:top w:val="nil"/>
              <w:left w:val="nil"/>
              <w:bottom w:val="single" w:sz="4" w:space="0" w:color="auto"/>
              <w:right w:val="single" w:sz="4" w:space="0" w:color="auto"/>
            </w:tcBorders>
            <w:shd w:val="clear" w:color="auto" w:fill="auto"/>
            <w:noWrap/>
            <w:vAlign w:val="center"/>
          </w:tcPr>
          <w:p w14:paraId="4AA55D4D"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DN32</w:t>
            </w:r>
          </w:p>
        </w:tc>
        <w:tc>
          <w:tcPr>
            <w:tcW w:w="1816" w:type="dxa"/>
            <w:tcBorders>
              <w:top w:val="nil"/>
              <w:left w:val="nil"/>
              <w:bottom w:val="single" w:sz="4" w:space="0" w:color="auto"/>
              <w:right w:val="single" w:sz="4" w:space="0" w:color="auto"/>
            </w:tcBorders>
            <w:shd w:val="clear" w:color="auto" w:fill="auto"/>
            <w:noWrap/>
            <w:vAlign w:val="center"/>
          </w:tcPr>
          <w:p w14:paraId="44F934D4"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榕轩5栋</w:t>
            </w:r>
          </w:p>
        </w:tc>
        <w:tc>
          <w:tcPr>
            <w:tcW w:w="1134" w:type="dxa"/>
            <w:tcBorders>
              <w:top w:val="nil"/>
              <w:left w:val="nil"/>
              <w:bottom w:val="single" w:sz="4" w:space="0" w:color="auto"/>
              <w:right w:val="single" w:sz="4" w:space="0" w:color="auto"/>
            </w:tcBorders>
            <w:shd w:val="clear" w:color="auto" w:fill="auto"/>
            <w:noWrap/>
            <w:vAlign w:val="center"/>
          </w:tcPr>
          <w:p w14:paraId="276C8B66"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约1.5米</w:t>
            </w:r>
          </w:p>
        </w:tc>
        <w:tc>
          <w:tcPr>
            <w:tcW w:w="850" w:type="dxa"/>
            <w:tcBorders>
              <w:top w:val="nil"/>
              <w:left w:val="nil"/>
              <w:bottom w:val="single" w:sz="4" w:space="0" w:color="auto"/>
              <w:right w:val="single" w:sz="4" w:space="0" w:color="auto"/>
            </w:tcBorders>
            <w:shd w:val="clear" w:color="auto" w:fill="auto"/>
            <w:noWrap/>
            <w:vAlign w:val="center"/>
          </w:tcPr>
          <w:p w14:paraId="0A2C8E7E"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792658" w14:paraId="72F00707"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80398FD"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218" w:type="dxa"/>
            <w:tcBorders>
              <w:top w:val="nil"/>
              <w:left w:val="nil"/>
              <w:bottom w:val="single" w:sz="4" w:space="0" w:color="auto"/>
              <w:right w:val="single" w:sz="4" w:space="0" w:color="auto"/>
            </w:tcBorders>
            <w:shd w:val="clear" w:color="auto" w:fill="auto"/>
            <w:noWrap/>
            <w:vAlign w:val="center"/>
          </w:tcPr>
          <w:p w14:paraId="3D11288F"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GDB131</w:t>
            </w:r>
          </w:p>
        </w:tc>
        <w:tc>
          <w:tcPr>
            <w:tcW w:w="1442" w:type="dxa"/>
            <w:tcBorders>
              <w:top w:val="nil"/>
              <w:left w:val="nil"/>
              <w:bottom w:val="single" w:sz="4" w:space="0" w:color="auto"/>
              <w:right w:val="single" w:sz="4" w:space="0" w:color="auto"/>
            </w:tcBorders>
            <w:shd w:val="clear" w:color="auto" w:fill="auto"/>
            <w:noWrap/>
            <w:vAlign w:val="center"/>
          </w:tcPr>
          <w:p w14:paraId="564DB929"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更换闸阀</w:t>
            </w:r>
          </w:p>
        </w:tc>
        <w:tc>
          <w:tcPr>
            <w:tcW w:w="1420" w:type="dxa"/>
            <w:tcBorders>
              <w:top w:val="nil"/>
              <w:left w:val="nil"/>
              <w:bottom w:val="single" w:sz="4" w:space="0" w:color="auto"/>
              <w:right w:val="single" w:sz="4" w:space="0" w:color="auto"/>
            </w:tcBorders>
            <w:shd w:val="clear" w:color="auto" w:fill="auto"/>
            <w:noWrap/>
            <w:vAlign w:val="center"/>
          </w:tcPr>
          <w:p w14:paraId="7EC5311C"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DN32</w:t>
            </w:r>
          </w:p>
        </w:tc>
        <w:tc>
          <w:tcPr>
            <w:tcW w:w="1816" w:type="dxa"/>
            <w:tcBorders>
              <w:top w:val="nil"/>
              <w:left w:val="nil"/>
              <w:bottom w:val="single" w:sz="4" w:space="0" w:color="auto"/>
              <w:right w:val="single" w:sz="4" w:space="0" w:color="auto"/>
            </w:tcBorders>
            <w:shd w:val="clear" w:color="auto" w:fill="auto"/>
            <w:noWrap/>
            <w:vAlign w:val="center"/>
          </w:tcPr>
          <w:p w14:paraId="6DF9E97E"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榕轩6栋</w:t>
            </w:r>
          </w:p>
        </w:tc>
        <w:tc>
          <w:tcPr>
            <w:tcW w:w="1134" w:type="dxa"/>
            <w:tcBorders>
              <w:top w:val="nil"/>
              <w:left w:val="nil"/>
              <w:bottom w:val="single" w:sz="4" w:space="0" w:color="auto"/>
              <w:right w:val="single" w:sz="4" w:space="0" w:color="auto"/>
            </w:tcBorders>
            <w:shd w:val="clear" w:color="auto" w:fill="auto"/>
            <w:noWrap/>
            <w:vAlign w:val="center"/>
          </w:tcPr>
          <w:p w14:paraId="277F7D63"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约2.1米</w:t>
            </w:r>
          </w:p>
        </w:tc>
        <w:tc>
          <w:tcPr>
            <w:tcW w:w="850" w:type="dxa"/>
            <w:tcBorders>
              <w:top w:val="nil"/>
              <w:left w:val="nil"/>
              <w:bottom w:val="single" w:sz="4" w:space="0" w:color="auto"/>
              <w:right w:val="single" w:sz="4" w:space="0" w:color="auto"/>
            </w:tcBorders>
            <w:shd w:val="clear" w:color="auto" w:fill="auto"/>
            <w:noWrap/>
            <w:vAlign w:val="center"/>
          </w:tcPr>
          <w:p w14:paraId="60FA071E"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792658" w14:paraId="452B4420"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D4A7E6B"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218" w:type="dxa"/>
            <w:tcBorders>
              <w:top w:val="nil"/>
              <w:left w:val="nil"/>
              <w:bottom w:val="single" w:sz="4" w:space="0" w:color="auto"/>
              <w:right w:val="single" w:sz="4" w:space="0" w:color="auto"/>
            </w:tcBorders>
            <w:shd w:val="clear" w:color="auto" w:fill="auto"/>
            <w:noWrap/>
            <w:vAlign w:val="center"/>
          </w:tcPr>
          <w:p w14:paraId="2DE0B7D9"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GDB132</w:t>
            </w:r>
          </w:p>
        </w:tc>
        <w:tc>
          <w:tcPr>
            <w:tcW w:w="1442" w:type="dxa"/>
            <w:tcBorders>
              <w:top w:val="nil"/>
              <w:left w:val="nil"/>
              <w:bottom w:val="single" w:sz="4" w:space="0" w:color="auto"/>
              <w:right w:val="single" w:sz="4" w:space="0" w:color="auto"/>
            </w:tcBorders>
            <w:shd w:val="clear" w:color="auto" w:fill="auto"/>
            <w:noWrap/>
            <w:vAlign w:val="center"/>
          </w:tcPr>
          <w:p w14:paraId="20F9C5BE"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更换闸阀</w:t>
            </w:r>
          </w:p>
        </w:tc>
        <w:tc>
          <w:tcPr>
            <w:tcW w:w="1420" w:type="dxa"/>
            <w:tcBorders>
              <w:top w:val="nil"/>
              <w:left w:val="nil"/>
              <w:bottom w:val="single" w:sz="4" w:space="0" w:color="auto"/>
              <w:right w:val="single" w:sz="4" w:space="0" w:color="auto"/>
            </w:tcBorders>
            <w:shd w:val="clear" w:color="auto" w:fill="auto"/>
            <w:noWrap/>
            <w:vAlign w:val="center"/>
          </w:tcPr>
          <w:p w14:paraId="2923CF8F"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DN32</w:t>
            </w:r>
          </w:p>
        </w:tc>
        <w:tc>
          <w:tcPr>
            <w:tcW w:w="1816" w:type="dxa"/>
            <w:tcBorders>
              <w:top w:val="nil"/>
              <w:left w:val="nil"/>
              <w:bottom w:val="single" w:sz="4" w:space="0" w:color="auto"/>
              <w:right w:val="single" w:sz="4" w:space="0" w:color="auto"/>
            </w:tcBorders>
            <w:shd w:val="clear" w:color="auto" w:fill="auto"/>
            <w:noWrap/>
            <w:vAlign w:val="center"/>
          </w:tcPr>
          <w:p w14:paraId="5DDE6A01"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榕轩7栋</w:t>
            </w:r>
          </w:p>
        </w:tc>
        <w:tc>
          <w:tcPr>
            <w:tcW w:w="1134" w:type="dxa"/>
            <w:tcBorders>
              <w:top w:val="nil"/>
              <w:left w:val="nil"/>
              <w:bottom w:val="single" w:sz="4" w:space="0" w:color="auto"/>
              <w:right w:val="single" w:sz="4" w:space="0" w:color="auto"/>
            </w:tcBorders>
            <w:shd w:val="clear" w:color="auto" w:fill="auto"/>
            <w:noWrap/>
            <w:vAlign w:val="center"/>
          </w:tcPr>
          <w:p w14:paraId="38958606"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约1.5米</w:t>
            </w:r>
          </w:p>
        </w:tc>
        <w:tc>
          <w:tcPr>
            <w:tcW w:w="850" w:type="dxa"/>
            <w:tcBorders>
              <w:top w:val="nil"/>
              <w:left w:val="nil"/>
              <w:bottom w:val="single" w:sz="4" w:space="0" w:color="auto"/>
              <w:right w:val="single" w:sz="4" w:space="0" w:color="auto"/>
            </w:tcBorders>
            <w:shd w:val="clear" w:color="auto" w:fill="auto"/>
            <w:noWrap/>
            <w:vAlign w:val="center"/>
          </w:tcPr>
          <w:p w14:paraId="5B436FF7"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792658" w14:paraId="46A7C97A"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7E160F5"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218" w:type="dxa"/>
            <w:tcBorders>
              <w:top w:val="nil"/>
              <w:left w:val="nil"/>
              <w:bottom w:val="single" w:sz="4" w:space="0" w:color="auto"/>
              <w:right w:val="single" w:sz="4" w:space="0" w:color="auto"/>
            </w:tcBorders>
            <w:shd w:val="clear" w:color="auto" w:fill="auto"/>
            <w:noWrap/>
            <w:vAlign w:val="center"/>
          </w:tcPr>
          <w:p w14:paraId="0C516EF9"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GDB133</w:t>
            </w:r>
          </w:p>
        </w:tc>
        <w:tc>
          <w:tcPr>
            <w:tcW w:w="1442" w:type="dxa"/>
            <w:tcBorders>
              <w:top w:val="nil"/>
              <w:left w:val="nil"/>
              <w:bottom w:val="single" w:sz="4" w:space="0" w:color="auto"/>
              <w:right w:val="single" w:sz="4" w:space="0" w:color="auto"/>
            </w:tcBorders>
            <w:shd w:val="clear" w:color="auto" w:fill="auto"/>
            <w:noWrap/>
            <w:vAlign w:val="center"/>
          </w:tcPr>
          <w:p w14:paraId="2B1B0360"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更换闸阀</w:t>
            </w:r>
          </w:p>
        </w:tc>
        <w:tc>
          <w:tcPr>
            <w:tcW w:w="1420" w:type="dxa"/>
            <w:tcBorders>
              <w:top w:val="nil"/>
              <w:left w:val="nil"/>
              <w:bottom w:val="single" w:sz="4" w:space="0" w:color="auto"/>
              <w:right w:val="single" w:sz="4" w:space="0" w:color="auto"/>
            </w:tcBorders>
            <w:shd w:val="clear" w:color="auto" w:fill="auto"/>
            <w:noWrap/>
            <w:vAlign w:val="center"/>
          </w:tcPr>
          <w:p w14:paraId="465D4733"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DN32</w:t>
            </w:r>
          </w:p>
        </w:tc>
        <w:tc>
          <w:tcPr>
            <w:tcW w:w="1816" w:type="dxa"/>
            <w:tcBorders>
              <w:top w:val="nil"/>
              <w:left w:val="nil"/>
              <w:bottom w:val="single" w:sz="4" w:space="0" w:color="auto"/>
              <w:right w:val="single" w:sz="4" w:space="0" w:color="auto"/>
            </w:tcBorders>
            <w:shd w:val="clear" w:color="auto" w:fill="auto"/>
            <w:noWrap/>
            <w:vAlign w:val="center"/>
          </w:tcPr>
          <w:p w14:paraId="03815AC1"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榕轩1栋</w:t>
            </w:r>
          </w:p>
        </w:tc>
        <w:tc>
          <w:tcPr>
            <w:tcW w:w="1134" w:type="dxa"/>
            <w:tcBorders>
              <w:top w:val="nil"/>
              <w:left w:val="nil"/>
              <w:bottom w:val="single" w:sz="4" w:space="0" w:color="auto"/>
              <w:right w:val="single" w:sz="4" w:space="0" w:color="auto"/>
            </w:tcBorders>
            <w:shd w:val="clear" w:color="auto" w:fill="auto"/>
            <w:noWrap/>
            <w:vAlign w:val="center"/>
          </w:tcPr>
          <w:p w14:paraId="14834ED2"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约1.7米</w:t>
            </w:r>
          </w:p>
        </w:tc>
        <w:tc>
          <w:tcPr>
            <w:tcW w:w="850" w:type="dxa"/>
            <w:tcBorders>
              <w:top w:val="nil"/>
              <w:left w:val="nil"/>
              <w:bottom w:val="single" w:sz="4" w:space="0" w:color="auto"/>
              <w:right w:val="single" w:sz="4" w:space="0" w:color="auto"/>
            </w:tcBorders>
            <w:shd w:val="clear" w:color="auto" w:fill="auto"/>
            <w:noWrap/>
            <w:vAlign w:val="center"/>
          </w:tcPr>
          <w:p w14:paraId="0C738451"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792658" w14:paraId="252E398B"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DE9340C"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33</w:t>
            </w:r>
          </w:p>
        </w:tc>
        <w:tc>
          <w:tcPr>
            <w:tcW w:w="1218" w:type="dxa"/>
            <w:tcBorders>
              <w:top w:val="nil"/>
              <w:left w:val="nil"/>
              <w:bottom w:val="single" w:sz="4" w:space="0" w:color="auto"/>
              <w:right w:val="single" w:sz="4" w:space="0" w:color="auto"/>
            </w:tcBorders>
            <w:shd w:val="clear" w:color="auto" w:fill="auto"/>
            <w:noWrap/>
            <w:vAlign w:val="center"/>
          </w:tcPr>
          <w:p w14:paraId="667E8B52"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GDB134</w:t>
            </w:r>
          </w:p>
        </w:tc>
        <w:tc>
          <w:tcPr>
            <w:tcW w:w="1442" w:type="dxa"/>
            <w:tcBorders>
              <w:top w:val="nil"/>
              <w:left w:val="nil"/>
              <w:bottom w:val="single" w:sz="4" w:space="0" w:color="auto"/>
              <w:right w:val="single" w:sz="4" w:space="0" w:color="auto"/>
            </w:tcBorders>
            <w:shd w:val="clear" w:color="auto" w:fill="auto"/>
            <w:noWrap/>
            <w:vAlign w:val="center"/>
          </w:tcPr>
          <w:p w14:paraId="1FB3B643"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更换闸阀</w:t>
            </w:r>
          </w:p>
        </w:tc>
        <w:tc>
          <w:tcPr>
            <w:tcW w:w="1420" w:type="dxa"/>
            <w:tcBorders>
              <w:top w:val="nil"/>
              <w:left w:val="nil"/>
              <w:bottom w:val="single" w:sz="4" w:space="0" w:color="auto"/>
              <w:right w:val="single" w:sz="4" w:space="0" w:color="auto"/>
            </w:tcBorders>
            <w:shd w:val="clear" w:color="auto" w:fill="auto"/>
            <w:noWrap/>
            <w:vAlign w:val="center"/>
          </w:tcPr>
          <w:p w14:paraId="4C63EA47"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DN32</w:t>
            </w:r>
          </w:p>
        </w:tc>
        <w:tc>
          <w:tcPr>
            <w:tcW w:w="1816" w:type="dxa"/>
            <w:tcBorders>
              <w:top w:val="nil"/>
              <w:left w:val="nil"/>
              <w:bottom w:val="single" w:sz="4" w:space="0" w:color="auto"/>
              <w:right w:val="single" w:sz="4" w:space="0" w:color="auto"/>
            </w:tcBorders>
            <w:shd w:val="clear" w:color="auto" w:fill="auto"/>
            <w:noWrap/>
            <w:vAlign w:val="center"/>
          </w:tcPr>
          <w:p w14:paraId="301F79A4"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榕轩8栋</w:t>
            </w:r>
          </w:p>
        </w:tc>
        <w:tc>
          <w:tcPr>
            <w:tcW w:w="1134" w:type="dxa"/>
            <w:tcBorders>
              <w:top w:val="nil"/>
              <w:left w:val="nil"/>
              <w:bottom w:val="single" w:sz="4" w:space="0" w:color="auto"/>
              <w:right w:val="single" w:sz="4" w:space="0" w:color="auto"/>
            </w:tcBorders>
            <w:shd w:val="clear" w:color="auto" w:fill="auto"/>
            <w:noWrap/>
            <w:vAlign w:val="center"/>
          </w:tcPr>
          <w:p w14:paraId="428A45DF"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约1.6米</w:t>
            </w:r>
          </w:p>
        </w:tc>
        <w:tc>
          <w:tcPr>
            <w:tcW w:w="850" w:type="dxa"/>
            <w:tcBorders>
              <w:top w:val="nil"/>
              <w:left w:val="nil"/>
              <w:bottom w:val="single" w:sz="4" w:space="0" w:color="auto"/>
              <w:right w:val="single" w:sz="4" w:space="0" w:color="auto"/>
            </w:tcBorders>
            <w:shd w:val="clear" w:color="auto" w:fill="auto"/>
            <w:noWrap/>
            <w:vAlign w:val="center"/>
          </w:tcPr>
          <w:p w14:paraId="4DA745D1"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792658" w14:paraId="28BA5F33"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962626F"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34</w:t>
            </w:r>
          </w:p>
        </w:tc>
        <w:tc>
          <w:tcPr>
            <w:tcW w:w="1218" w:type="dxa"/>
            <w:tcBorders>
              <w:top w:val="nil"/>
              <w:left w:val="nil"/>
              <w:bottom w:val="single" w:sz="4" w:space="0" w:color="auto"/>
              <w:right w:val="single" w:sz="4" w:space="0" w:color="auto"/>
            </w:tcBorders>
            <w:shd w:val="clear" w:color="auto" w:fill="auto"/>
            <w:noWrap/>
            <w:vAlign w:val="center"/>
          </w:tcPr>
          <w:p w14:paraId="4E672D77"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GDB107</w:t>
            </w:r>
          </w:p>
        </w:tc>
        <w:tc>
          <w:tcPr>
            <w:tcW w:w="1442" w:type="dxa"/>
            <w:tcBorders>
              <w:top w:val="nil"/>
              <w:left w:val="nil"/>
              <w:bottom w:val="single" w:sz="4" w:space="0" w:color="auto"/>
              <w:right w:val="single" w:sz="4" w:space="0" w:color="auto"/>
            </w:tcBorders>
            <w:shd w:val="clear" w:color="auto" w:fill="auto"/>
            <w:noWrap/>
            <w:vAlign w:val="center"/>
          </w:tcPr>
          <w:p w14:paraId="674812DB"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更换闸阀</w:t>
            </w:r>
          </w:p>
        </w:tc>
        <w:tc>
          <w:tcPr>
            <w:tcW w:w="1420" w:type="dxa"/>
            <w:tcBorders>
              <w:top w:val="nil"/>
              <w:left w:val="nil"/>
              <w:bottom w:val="single" w:sz="4" w:space="0" w:color="auto"/>
              <w:right w:val="single" w:sz="4" w:space="0" w:color="auto"/>
            </w:tcBorders>
            <w:shd w:val="clear" w:color="auto" w:fill="auto"/>
            <w:vAlign w:val="center"/>
          </w:tcPr>
          <w:p w14:paraId="53085996"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DN150，DN150，DN50</w:t>
            </w:r>
          </w:p>
        </w:tc>
        <w:tc>
          <w:tcPr>
            <w:tcW w:w="1816" w:type="dxa"/>
            <w:tcBorders>
              <w:top w:val="nil"/>
              <w:left w:val="nil"/>
              <w:bottom w:val="single" w:sz="4" w:space="0" w:color="auto"/>
              <w:right w:val="single" w:sz="4" w:space="0" w:color="auto"/>
            </w:tcBorders>
            <w:shd w:val="clear" w:color="auto" w:fill="auto"/>
            <w:noWrap/>
            <w:vAlign w:val="center"/>
          </w:tcPr>
          <w:p w14:paraId="0261BD44"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竹苑B15栋门口</w:t>
            </w:r>
          </w:p>
        </w:tc>
        <w:tc>
          <w:tcPr>
            <w:tcW w:w="1134" w:type="dxa"/>
            <w:tcBorders>
              <w:top w:val="nil"/>
              <w:left w:val="nil"/>
              <w:bottom w:val="single" w:sz="4" w:space="0" w:color="auto"/>
              <w:right w:val="single" w:sz="4" w:space="0" w:color="auto"/>
            </w:tcBorders>
            <w:shd w:val="clear" w:color="auto" w:fill="auto"/>
            <w:noWrap/>
            <w:vAlign w:val="center"/>
          </w:tcPr>
          <w:p w14:paraId="7AA69126"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约1.8米</w:t>
            </w:r>
          </w:p>
        </w:tc>
        <w:tc>
          <w:tcPr>
            <w:tcW w:w="850" w:type="dxa"/>
            <w:tcBorders>
              <w:top w:val="nil"/>
              <w:left w:val="nil"/>
              <w:bottom w:val="single" w:sz="4" w:space="0" w:color="auto"/>
              <w:right w:val="single" w:sz="4" w:space="0" w:color="auto"/>
            </w:tcBorders>
            <w:shd w:val="clear" w:color="auto" w:fill="auto"/>
            <w:noWrap/>
            <w:vAlign w:val="center"/>
          </w:tcPr>
          <w:p w14:paraId="631B4887"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r>
      <w:tr w:rsidR="00792658" w14:paraId="5A908CB3"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0E3008C"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1218" w:type="dxa"/>
            <w:tcBorders>
              <w:top w:val="nil"/>
              <w:left w:val="nil"/>
              <w:bottom w:val="single" w:sz="4" w:space="0" w:color="auto"/>
              <w:right w:val="single" w:sz="4" w:space="0" w:color="auto"/>
            </w:tcBorders>
            <w:shd w:val="clear" w:color="auto" w:fill="auto"/>
            <w:noWrap/>
            <w:vAlign w:val="center"/>
          </w:tcPr>
          <w:p w14:paraId="6F98A63E"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GDB114</w:t>
            </w:r>
          </w:p>
        </w:tc>
        <w:tc>
          <w:tcPr>
            <w:tcW w:w="1442" w:type="dxa"/>
            <w:tcBorders>
              <w:top w:val="nil"/>
              <w:left w:val="nil"/>
              <w:bottom w:val="single" w:sz="4" w:space="0" w:color="auto"/>
              <w:right w:val="single" w:sz="4" w:space="0" w:color="auto"/>
            </w:tcBorders>
            <w:shd w:val="clear" w:color="auto" w:fill="auto"/>
            <w:noWrap/>
            <w:vAlign w:val="center"/>
          </w:tcPr>
          <w:p w14:paraId="4E2E78E1"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更换闸阀</w:t>
            </w:r>
          </w:p>
        </w:tc>
        <w:tc>
          <w:tcPr>
            <w:tcW w:w="1420" w:type="dxa"/>
            <w:tcBorders>
              <w:top w:val="nil"/>
              <w:left w:val="nil"/>
              <w:bottom w:val="single" w:sz="4" w:space="0" w:color="auto"/>
              <w:right w:val="single" w:sz="4" w:space="0" w:color="auto"/>
            </w:tcBorders>
            <w:shd w:val="clear" w:color="auto" w:fill="auto"/>
            <w:vAlign w:val="center"/>
          </w:tcPr>
          <w:p w14:paraId="67E0405A"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DN150，DN125，DN50</w:t>
            </w:r>
          </w:p>
        </w:tc>
        <w:tc>
          <w:tcPr>
            <w:tcW w:w="1816" w:type="dxa"/>
            <w:tcBorders>
              <w:top w:val="nil"/>
              <w:left w:val="nil"/>
              <w:bottom w:val="single" w:sz="4" w:space="0" w:color="auto"/>
              <w:right w:val="single" w:sz="4" w:space="0" w:color="auto"/>
            </w:tcBorders>
            <w:shd w:val="clear" w:color="auto" w:fill="auto"/>
            <w:vAlign w:val="center"/>
          </w:tcPr>
          <w:p w14:paraId="2111BD20"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兰苑B16与B17栋路中间</w:t>
            </w:r>
          </w:p>
        </w:tc>
        <w:tc>
          <w:tcPr>
            <w:tcW w:w="1134" w:type="dxa"/>
            <w:tcBorders>
              <w:top w:val="nil"/>
              <w:left w:val="nil"/>
              <w:bottom w:val="single" w:sz="4" w:space="0" w:color="auto"/>
              <w:right w:val="single" w:sz="4" w:space="0" w:color="auto"/>
            </w:tcBorders>
            <w:shd w:val="clear" w:color="auto" w:fill="auto"/>
            <w:noWrap/>
            <w:vAlign w:val="center"/>
          </w:tcPr>
          <w:p w14:paraId="409134D7"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约1.6米</w:t>
            </w:r>
          </w:p>
        </w:tc>
        <w:tc>
          <w:tcPr>
            <w:tcW w:w="850" w:type="dxa"/>
            <w:tcBorders>
              <w:top w:val="nil"/>
              <w:left w:val="nil"/>
              <w:bottom w:val="single" w:sz="4" w:space="0" w:color="auto"/>
              <w:right w:val="single" w:sz="4" w:space="0" w:color="auto"/>
            </w:tcBorders>
            <w:shd w:val="clear" w:color="auto" w:fill="auto"/>
            <w:noWrap/>
            <w:vAlign w:val="center"/>
          </w:tcPr>
          <w:p w14:paraId="1DA4E922"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r>
      <w:tr w:rsidR="00792658" w14:paraId="57328931" w14:textId="77777777" w:rsidTr="00B35021">
        <w:trPr>
          <w:trHeight w:val="55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6729693"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36</w:t>
            </w:r>
          </w:p>
        </w:tc>
        <w:tc>
          <w:tcPr>
            <w:tcW w:w="1218" w:type="dxa"/>
            <w:tcBorders>
              <w:top w:val="nil"/>
              <w:left w:val="nil"/>
              <w:bottom w:val="single" w:sz="4" w:space="0" w:color="auto"/>
              <w:right w:val="single" w:sz="4" w:space="0" w:color="auto"/>
            </w:tcBorders>
            <w:shd w:val="clear" w:color="auto" w:fill="auto"/>
            <w:noWrap/>
            <w:vAlign w:val="center"/>
          </w:tcPr>
          <w:p w14:paraId="250786A8"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GDB143</w:t>
            </w:r>
          </w:p>
        </w:tc>
        <w:tc>
          <w:tcPr>
            <w:tcW w:w="1442" w:type="dxa"/>
            <w:tcBorders>
              <w:top w:val="nil"/>
              <w:left w:val="nil"/>
              <w:bottom w:val="single" w:sz="4" w:space="0" w:color="auto"/>
              <w:right w:val="single" w:sz="4" w:space="0" w:color="auto"/>
            </w:tcBorders>
            <w:shd w:val="clear" w:color="auto" w:fill="auto"/>
            <w:noWrap/>
            <w:vAlign w:val="center"/>
          </w:tcPr>
          <w:p w14:paraId="2CC59B3F"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更换闸阀</w:t>
            </w:r>
          </w:p>
        </w:tc>
        <w:tc>
          <w:tcPr>
            <w:tcW w:w="1420" w:type="dxa"/>
            <w:tcBorders>
              <w:top w:val="nil"/>
              <w:left w:val="nil"/>
              <w:bottom w:val="single" w:sz="4" w:space="0" w:color="auto"/>
              <w:right w:val="single" w:sz="4" w:space="0" w:color="auto"/>
            </w:tcBorders>
            <w:shd w:val="clear" w:color="auto" w:fill="auto"/>
            <w:vAlign w:val="center"/>
          </w:tcPr>
          <w:p w14:paraId="33E18CEA"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DN150，DN125，DN50</w:t>
            </w:r>
          </w:p>
        </w:tc>
        <w:tc>
          <w:tcPr>
            <w:tcW w:w="1816" w:type="dxa"/>
            <w:tcBorders>
              <w:top w:val="nil"/>
              <w:left w:val="nil"/>
              <w:bottom w:val="single" w:sz="4" w:space="0" w:color="auto"/>
              <w:right w:val="single" w:sz="4" w:space="0" w:color="auto"/>
            </w:tcBorders>
            <w:shd w:val="clear" w:color="auto" w:fill="auto"/>
            <w:noWrap/>
            <w:vAlign w:val="center"/>
          </w:tcPr>
          <w:p w14:paraId="6EE7BC5B"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菊苑路口</w:t>
            </w:r>
          </w:p>
        </w:tc>
        <w:tc>
          <w:tcPr>
            <w:tcW w:w="1134" w:type="dxa"/>
            <w:tcBorders>
              <w:top w:val="nil"/>
              <w:left w:val="nil"/>
              <w:bottom w:val="single" w:sz="4" w:space="0" w:color="auto"/>
              <w:right w:val="single" w:sz="4" w:space="0" w:color="auto"/>
            </w:tcBorders>
            <w:shd w:val="clear" w:color="auto" w:fill="auto"/>
            <w:noWrap/>
            <w:vAlign w:val="center"/>
          </w:tcPr>
          <w:p w14:paraId="4B31D69C"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约1.9米</w:t>
            </w:r>
          </w:p>
        </w:tc>
        <w:tc>
          <w:tcPr>
            <w:tcW w:w="850" w:type="dxa"/>
            <w:tcBorders>
              <w:top w:val="nil"/>
              <w:left w:val="nil"/>
              <w:bottom w:val="single" w:sz="4" w:space="0" w:color="auto"/>
              <w:right w:val="single" w:sz="4" w:space="0" w:color="auto"/>
            </w:tcBorders>
            <w:shd w:val="clear" w:color="auto" w:fill="auto"/>
            <w:noWrap/>
            <w:vAlign w:val="center"/>
          </w:tcPr>
          <w:p w14:paraId="5202F9B5" w14:textId="77777777" w:rsidR="00792658" w:rsidRDefault="00792658" w:rsidP="00B35021">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r>
    </w:tbl>
    <w:p w14:paraId="48C600FB" w14:textId="2336A632" w:rsidR="00792658" w:rsidRDefault="00792658" w:rsidP="00792658">
      <w:pPr>
        <w:spacing w:line="0" w:lineRule="atLeast"/>
        <w:rPr>
          <w:rFonts w:ascii="华文仿宋" w:eastAsia="华文仿宋" w:hAnsi="华文仿宋"/>
          <w:sz w:val="28"/>
          <w:szCs w:val="28"/>
        </w:rPr>
      </w:pPr>
      <w:r>
        <w:rPr>
          <w:rFonts w:ascii="华文仿宋" w:eastAsia="华文仿宋" w:hAnsi="华文仿宋" w:hint="eastAsia"/>
          <w:sz w:val="28"/>
          <w:szCs w:val="28"/>
        </w:rPr>
        <w:t>阀门井图片</w:t>
      </w:r>
    </w:p>
    <w:p w14:paraId="6F207167" w14:textId="77777777" w:rsidR="00792658" w:rsidRDefault="00792658" w:rsidP="00792658">
      <w:pPr>
        <w:spacing w:line="0" w:lineRule="atLeast"/>
        <w:ind w:left="140" w:hangingChars="50" w:hanging="140"/>
        <w:rPr>
          <w:rFonts w:ascii="华文仿宋" w:eastAsia="华文仿宋" w:hAnsi="华文仿宋"/>
          <w:sz w:val="28"/>
          <w:szCs w:val="28"/>
        </w:rPr>
      </w:pPr>
      <w:r>
        <w:rPr>
          <w:rFonts w:ascii="华文仿宋" w:eastAsia="华文仿宋" w:hAnsi="华文仿宋"/>
          <w:noProof/>
          <w:sz w:val="28"/>
          <w:szCs w:val="28"/>
        </w:rPr>
        <w:drawing>
          <wp:inline distT="0" distB="0" distL="0" distR="0" wp14:anchorId="4AAB5C8D" wp14:editId="2B0A68DD">
            <wp:extent cx="2933700" cy="2533650"/>
            <wp:effectExtent l="0" t="0" r="0" b="0"/>
            <wp:docPr id="2" name="图片 2" descr="C:\Users\Administrator\Desktop\新工程\广大\广大阀门井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工程\广大\广大阀门井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933390" cy="2533382"/>
                    </a:xfrm>
                    <a:prstGeom prst="rect">
                      <a:avLst/>
                    </a:prstGeom>
                    <a:noFill/>
                    <a:ln>
                      <a:noFill/>
                    </a:ln>
                  </pic:spPr>
                </pic:pic>
              </a:graphicData>
            </a:graphic>
          </wp:inline>
        </w:drawing>
      </w:r>
      <w:r>
        <w:rPr>
          <w:rFonts w:ascii="华文仿宋" w:eastAsia="华文仿宋" w:hAnsi="华文仿宋"/>
          <w:noProof/>
          <w:sz w:val="28"/>
          <w:szCs w:val="28"/>
        </w:rPr>
        <w:drawing>
          <wp:inline distT="0" distB="0" distL="0" distR="0" wp14:anchorId="49659F61" wp14:editId="5AA035D0">
            <wp:extent cx="2800350" cy="2533650"/>
            <wp:effectExtent l="0" t="0" r="0" b="0"/>
            <wp:docPr id="1" name="图片 1" descr="C:\Users\Administrator\Desktop\新工程\广大\广大阀门井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工程\广大\广大阀门井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800350" cy="2533650"/>
                    </a:xfrm>
                    <a:prstGeom prst="rect">
                      <a:avLst/>
                    </a:prstGeom>
                    <a:noFill/>
                    <a:ln>
                      <a:noFill/>
                    </a:ln>
                  </pic:spPr>
                </pic:pic>
              </a:graphicData>
            </a:graphic>
          </wp:inline>
        </w:drawing>
      </w:r>
      <w:r>
        <w:rPr>
          <w:rFonts w:ascii="华文仿宋" w:eastAsia="华文仿宋" w:hAnsi="华文仿宋" w:hint="eastAsia"/>
          <w:sz w:val="28"/>
          <w:szCs w:val="28"/>
        </w:rPr>
        <w:t xml:space="preserve"> </w:t>
      </w:r>
    </w:p>
    <w:p w14:paraId="3BEB544D" w14:textId="77777777"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lastRenderedPageBreak/>
        <w:t>项目工期、验收标准及质保期限</w:t>
      </w:r>
    </w:p>
    <w:p w14:paraId="3BEB544E" w14:textId="77B9F616" w:rsidR="00CA1AC9" w:rsidRPr="00253AFF" w:rsidRDefault="00B67EFF" w:rsidP="00F25EC4">
      <w:pPr>
        <w:numPr>
          <w:ilvl w:val="0"/>
          <w:numId w:val="7"/>
        </w:numPr>
        <w:spacing w:beforeLines="50" w:before="120" w:afterLines="50" w:after="120" w:line="360" w:lineRule="auto"/>
        <w:ind w:left="0" w:firstLineChars="200" w:firstLine="480"/>
        <w:rPr>
          <w:sz w:val="24"/>
        </w:rPr>
      </w:pPr>
      <w:r w:rsidRPr="00253AFF">
        <w:rPr>
          <w:rFonts w:hint="eastAsia"/>
          <w:sz w:val="24"/>
        </w:rPr>
        <w:t>施工工期</w:t>
      </w:r>
    </w:p>
    <w:p w14:paraId="2413C9C5" w14:textId="36877221" w:rsidR="00206C33" w:rsidRPr="00253AFF" w:rsidRDefault="00B67EFF" w:rsidP="00206C33">
      <w:pPr>
        <w:spacing w:beforeLines="50" w:before="120" w:afterLines="50" w:after="120" w:line="360" w:lineRule="auto"/>
        <w:ind w:left="425" w:right="425" w:firstLineChars="200" w:firstLine="480"/>
        <w:rPr>
          <w:rFonts w:ascii="宋体" w:hAnsi="宋体" w:cs="宋体"/>
          <w:bCs/>
          <w:kern w:val="0"/>
          <w:sz w:val="24"/>
        </w:rPr>
      </w:pPr>
      <w:r w:rsidRPr="00253AFF">
        <w:rPr>
          <w:rFonts w:ascii="宋体" w:hAnsi="宋体" w:cs="宋体" w:hint="eastAsia"/>
          <w:bCs/>
          <w:kern w:val="0"/>
          <w:sz w:val="24"/>
        </w:rPr>
        <w:t>本项目总工期为</w:t>
      </w:r>
      <w:r w:rsidR="009A1695">
        <w:rPr>
          <w:rFonts w:ascii="宋体" w:hAnsi="宋体" w:cs="宋体"/>
          <w:bCs/>
          <w:kern w:val="0"/>
          <w:sz w:val="24"/>
        </w:rPr>
        <w:t>12</w:t>
      </w:r>
      <w:r w:rsidRPr="00253AFF">
        <w:rPr>
          <w:rFonts w:ascii="宋体" w:hAnsi="宋体" w:cs="宋体" w:hint="eastAsia"/>
          <w:bCs/>
          <w:kern w:val="0"/>
          <w:sz w:val="24"/>
        </w:rPr>
        <w:t>天（含节假日，连续计算）</w:t>
      </w:r>
      <w:r w:rsidR="005A6CEA" w:rsidRPr="00253AFF">
        <w:rPr>
          <w:rFonts w:ascii="宋体" w:hAnsi="宋体" w:cs="宋体" w:hint="eastAsia"/>
          <w:bCs/>
          <w:kern w:val="0"/>
          <w:sz w:val="24"/>
        </w:rPr>
        <w:t>，</w:t>
      </w:r>
      <w:r w:rsidR="009A1695">
        <w:rPr>
          <w:rFonts w:ascii="宋体" w:hAnsi="宋体" w:cs="宋体" w:hint="eastAsia"/>
          <w:bCs/>
          <w:kern w:val="0"/>
          <w:sz w:val="24"/>
        </w:rPr>
        <w:t>其中，</w:t>
      </w:r>
      <w:r w:rsidR="009A1695" w:rsidRPr="009A1695">
        <w:rPr>
          <w:rFonts w:ascii="宋体" w:hAnsi="宋体" w:cs="宋体" w:hint="eastAsia"/>
          <w:bCs/>
          <w:kern w:val="0"/>
          <w:sz w:val="24"/>
        </w:rPr>
        <w:t>广大一期5天、二期7天，</w:t>
      </w:r>
      <w:r w:rsidRPr="00253AFF">
        <w:rPr>
          <w:rFonts w:ascii="宋体" w:hAnsi="宋体" w:cs="宋体" w:hint="eastAsia"/>
          <w:bCs/>
          <w:kern w:val="0"/>
          <w:sz w:val="24"/>
        </w:rPr>
        <w:t>具体开工日期以甲方通知为准</w:t>
      </w:r>
      <w:r w:rsidR="00145839">
        <w:rPr>
          <w:rFonts w:ascii="宋体" w:hAnsi="宋体" w:cs="宋体" w:hint="eastAsia"/>
          <w:bCs/>
          <w:kern w:val="0"/>
          <w:sz w:val="24"/>
        </w:rPr>
        <w:t>。</w:t>
      </w:r>
    </w:p>
    <w:p w14:paraId="3BEB5450" w14:textId="76C45B9A" w:rsidR="00CA1AC9" w:rsidRPr="00253AFF" w:rsidRDefault="00B67EFF" w:rsidP="00F25EC4">
      <w:pPr>
        <w:numPr>
          <w:ilvl w:val="0"/>
          <w:numId w:val="7"/>
        </w:numPr>
        <w:spacing w:beforeLines="50" w:before="120" w:afterLines="50" w:after="120" w:line="360" w:lineRule="auto"/>
        <w:ind w:left="0" w:firstLineChars="200" w:firstLine="480"/>
        <w:rPr>
          <w:sz w:val="24"/>
        </w:rPr>
      </w:pPr>
      <w:r w:rsidRPr="00253AFF">
        <w:rPr>
          <w:rFonts w:hint="eastAsia"/>
          <w:sz w:val="24"/>
        </w:rPr>
        <w:t>工程验收标准及方式</w:t>
      </w:r>
    </w:p>
    <w:p w14:paraId="3BEB5452" w14:textId="7AAE01BA" w:rsidR="00CA1AC9" w:rsidRDefault="00B67EFF" w:rsidP="002333C1">
      <w:pPr>
        <w:spacing w:beforeLines="50" w:before="120" w:afterLines="50" w:after="120" w:line="360" w:lineRule="auto"/>
        <w:ind w:firstLineChars="200" w:firstLine="480"/>
        <w:rPr>
          <w:rFonts w:ascii="宋体" w:hAnsi="宋体" w:cs="宋体"/>
          <w:bCs/>
          <w:kern w:val="0"/>
          <w:sz w:val="28"/>
          <w:szCs w:val="28"/>
        </w:rPr>
      </w:pPr>
      <w:r w:rsidRPr="00253AFF">
        <w:rPr>
          <w:rFonts w:ascii="宋体" w:hAnsi="宋体" w:cs="宋体" w:hint="eastAsia"/>
          <w:bCs/>
          <w:kern w:val="0"/>
          <w:sz w:val="24"/>
        </w:rPr>
        <w:t>工程验收标准</w:t>
      </w:r>
      <w:r w:rsidR="005E2B2C" w:rsidRPr="005E2B2C">
        <w:rPr>
          <w:rFonts w:ascii="宋体" w:hAnsi="宋体" w:cs="宋体" w:hint="eastAsia"/>
          <w:bCs/>
          <w:kern w:val="0"/>
          <w:sz w:val="24"/>
        </w:rPr>
        <w:t>按照</w:t>
      </w:r>
      <w:r w:rsidR="00F82E7D" w:rsidRPr="00F82E7D">
        <w:rPr>
          <w:rFonts w:ascii="宋体" w:hAnsi="宋体" w:cs="宋体" w:hint="eastAsia"/>
          <w:bCs/>
          <w:kern w:val="0"/>
          <w:sz w:val="24"/>
        </w:rPr>
        <w:t>《建筑工程施工质量验收统一标准》（GB50300-2001）；《给排水管道工程验收及验收规范》（GB50268-2008）；国家和行业相关的其他质量标准</w:t>
      </w:r>
      <w:r w:rsidR="0041689F">
        <w:rPr>
          <w:rFonts w:ascii="宋体" w:hAnsi="宋体" w:cs="宋体" w:hint="eastAsia"/>
          <w:bCs/>
          <w:kern w:val="0"/>
          <w:sz w:val="28"/>
          <w:szCs w:val="28"/>
        </w:rPr>
        <w:t>。</w:t>
      </w:r>
    </w:p>
    <w:p w14:paraId="6BDB1933" w14:textId="77777777" w:rsidR="00206C33" w:rsidRPr="00253AFF" w:rsidRDefault="00B67EFF" w:rsidP="00F25EC4">
      <w:pPr>
        <w:numPr>
          <w:ilvl w:val="0"/>
          <w:numId w:val="8"/>
        </w:numPr>
        <w:spacing w:beforeLines="50" w:before="120" w:afterLines="50" w:after="120" w:line="360" w:lineRule="auto"/>
        <w:ind w:left="0" w:firstLineChars="200" w:firstLine="480"/>
        <w:rPr>
          <w:rFonts w:ascii="宋体" w:hAnsi="宋体"/>
          <w:sz w:val="24"/>
        </w:rPr>
      </w:pPr>
      <w:r w:rsidRPr="00253AFF">
        <w:rPr>
          <w:rFonts w:ascii="宋体" w:hAnsi="宋体" w:hint="eastAsia"/>
          <w:sz w:val="24"/>
        </w:rPr>
        <w:t>工程验收的方式：</w:t>
      </w:r>
    </w:p>
    <w:p w14:paraId="6EA313C6" w14:textId="77777777" w:rsidR="005E2B2C" w:rsidRPr="005E2B2C" w:rsidRDefault="005E2B2C" w:rsidP="005E2B2C">
      <w:pPr>
        <w:spacing w:beforeLines="50" w:before="120" w:afterLines="50" w:after="120" w:line="360" w:lineRule="auto"/>
        <w:ind w:firstLineChars="200" w:firstLine="480"/>
        <w:rPr>
          <w:rFonts w:ascii="宋体" w:hAnsi="宋体" w:cs="宋体"/>
          <w:bCs/>
          <w:kern w:val="0"/>
          <w:sz w:val="24"/>
        </w:rPr>
      </w:pPr>
      <w:r w:rsidRPr="005E2B2C">
        <w:rPr>
          <w:rFonts w:ascii="宋体" w:hAnsi="宋体" w:cs="宋体" w:hint="eastAsia"/>
          <w:bCs/>
          <w:kern w:val="0"/>
          <w:sz w:val="24"/>
        </w:rPr>
        <w:t>①材料验收：乙方负责采购的预制聚氨酯发泡保温钢管、阀门、波纹补偿器等，须提供厂家合格证、检验证明、发货单、货运单、订货合同等资料以进行货物证伪，乙方采购人和项目负责人现场检查包装箱外观、清单并查验，以及检查开箱后观和随机技术文件等，确认材料合格且随机资料齐全后方可安装、使用。</w:t>
      </w:r>
    </w:p>
    <w:p w14:paraId="013A8AE5" w14:textId="77777777" w:rsidR="005E2B2C" w:rsidRPr="005E2B2C" w:rsidRDefault="005E2B2C" w:rsidP="005E2B2C">
      <w:pPr>
        <w:spacing w:beforeLines="50" w:before="120" w:afterLines="50" w:after="120" w:line="360" w:lineRule="auto"/>
        <w:ind w:firstLineChars="200" w:firstLine="480"/>
        <w:rPr>
          <w:rFonts w:ascii="宋体" w:hAnsi="宋体" w:cs="宋体"/>
          <w:bCs/>
          <w:kern w:val="0"/>
          <w:sz w:val="24"/>
        </w:rPr>
      </w:pPr>
      <w:r w:rsidRPr="005E2B2C">
        <w:rPr>
          <w:rFonts w:ascii="宋体" w:hAnsi="宋体" w:cs="宋体" w:hint="eastAsia"/>
          <w:bCs/>
          <w:kern w:val="0"/>
          <w:sz w:val="24"/>
        </w:rPr>
        <w:t>②过程验收：a）所有焊缝渗透探伤合格，并经探伤单位人员、乙方施工负责人、甲方项目负责人现场确认后，方可进行贯通试水压，如有焊缝探伤不合格，需立即进行返工、整改至合格为止。b）焊缝经探伤全部合格、阀门安装好并对施工管道进行试压后，经乙方施工负责人、甲方项目负责人现场确认无漏点方可验收。如试水压过程出现泄漏，乙方需处理至无漏点为止。c）保温板材安装要求截面平整，胶水满涂，粘贴牢固，不得有开裂现象。d）人行道、市政机动车道按设计要求原样恢复、压实，无下陷情况发生。</w:t>
      </w:r>
    </w:p>
    <w:p w14:paraId="3BEB5453" w14:textId="0A5C1270" w:rsidR="00CA1AC9" w:rsidRPr="00253AFF" w:rsidRDefault="005E2B2C" w:rsidP="005E2B2C">
      <w:pPr>
        <w:spacing w:beforeLines="50" w:before="120" w:afterLines="50" w:after="120" w:line="360" w:lineRule="auto"/>
        <w:ind w:firstLineChars="200" w:firstLine="480"/>
        <w:rPr>
          <w:rFonts w:ascii="宋体" w:hAnsi="宋体" w:cs="宋体"/>
          <w:bCs/>
          <w:kern w:val="0"/>
          <w:sz w:val="24"/>
        </w:rPr>
      </w:pPr>
      <w:r w:rsidRPr="005E2B2C">
        <w:rPr>
          <w:rFonts w:ascii="宋体" w:hAnsi="宋体" w:cs="宋体" w:hint="eastAsia"/>
          <w:bCs/>
          <w:kern w:val="0"/>
          <w:sz w:val="24"/>
        </w:rPr>
        <w:t>③竣工验收：</w:t>
      </w:r>
      <w:r w:rsidR="00F82E7D" w:rsidRPr="00F82E7D">
        <w:rPr>
          <w:rFonts w:ascii="宋体" w:hAnsi="宋体" w:cs="宋体" w:hint="eastAsia"/>
          <w:bCs/>
          <w:kern w:val="0"/>
          <w:sz w:val="24"/>
        </w:rPr>
        <w:t>法兰无错位、泄漏</w:t>
      </w:r>
      <w:r w:rsidR="00F82E7D">
        <w:rPr>
          <w:rFonts w:ascii="宋体" w:hAnsi="宋体" w:cs="宋体" w:hint="eastAsia"/>
          <w:bCs/>
          <w:kern w:val="0"/>
          <w:sz w:val="24"/>
        </w:rPr>
        <w:t>，</w:t>
      </w:r>
      <w:r w:rsidR="00F82E7D" w:rsidRPr="00F82E7D">
        <w:rPr>
          <w:rFonts w:ascii="宋体" w:hAnsi="宋体" w:cs="宋体" w:hint="eastAsia"/>
          <w:bCs/>
          <w:kern w:val="0"/>
          <w:sz w:val="24"/>
        </w:rPr>
        <w:t>阀门安装后功能良好，开启灵活，无卡阻</w:t>
      </w:r>
      <w:r w:rsidR="008E0BA4" w:rsidRPr="00253AFF">
        <w:rPr>
          <w:rFonts w:ascii="宋体" w:hAnsi="宋体" w:cs="宋体" w:hint="eastAsia"/>
          <w:bCs/>
          <w:kern w:val="0"/>
          <w:sz w:val="24"/>
        </w:rPr>
        <w:t>。</w:t>
      </w:r>
    </w:p>
    <w:p w14:paraId="5565A8B3" w14:textId="241F3DCE" w:rsidR="007464DD" w:rsidRDefault="00B67EFF" w:rsidP="00F25EC4">
      <w:pPr>
        <w:numPr>
          <w:ilvl w:val="0"/>
          <w:numId w:val="8"/>
        </w:numPr>
        <w:spacing w:beforeLines="50" w:before="120" w:afterLines="50" w:after="120" w:line="360" w:lineRule="auto"/>
        <w:ind w:left="0" w:firstLineChars="200" w:firstLine="480"/>
        <w:rPr>
          <w:rFonts w:ascii="宋体" w:hAnsi="宋体"/>
          <w:sz w:val="24"/>
        </w:rPr>
      </w:pPr>
      <w:r w:rsidRPr="00253AFF">
        <w:rPr>
          <w:rFonts w:ascii="宋体" w:hAnsi="宋体" w:hint="eastAsia"/>
          <w:sz w:val="24"/>
        </w:rPr>
        <w:t>质保期及质保期内需履行的特殊义务：</w:t>
      </w:r>
      <w:r w:rsidR="005E2B2C">
        <w:rPr>
          <w:rFonts w:ascii="宋体" w:hAnsi="宋体"/>
          <w:sz w:val="24"/>
        </w:rPr>
        <w:t>1</w:t>
      </w:r>
      <w:r w:rsidR="007464DD" w:rsidRPr="00253AFF">
        <w:rPr>
          <w:rFonts w:ascii="宋体" w:hAnsi="宋体" w:hint="eastAsia"/>
          <w:sz w:val="24"/>
        </w:rPr>
        <w:t>年，从竣工验收开始计算。</w:t>
      </w:r>
    </w:p>
    <w:p w14:paraId="5D92BB9C" w14:textId="7719EFC6" w:rsidR="005E2B2C" w:rsidRPr="00253AFF" w:rsidRDefault="005E2B2C" w:rsidP="00F25EC4">
      <w:pPr>
        <w:numPr>
          <w:ilvl w:val="0"/>
          <w:numId w:val="8"/>
        </w:numPr>
        <w:spacing w:beforeLines="50" w:before="120" w:afterLines="50" w:after="120" w:line="360" w:lineRule="auto"/>
        <w:ind w:left="0" w:firstLineChars="200" w:firstLine="480"/>
        <w:rPr>
          <w:rFonts w:ascii="宋体" w:hAnsi="宋体"/>
          <w:sz w:val="24"/>
        </w:rPr>
      </w:pPr>
      <w:r w:rsidRPr="005E2B2C">
        <w:rPr>
          <w:rFonts w:ascii="宋体" w:hAnsi="宋体" w:hint="eastAsia"/>
          <w:sz w:val="24"/>
        </w:rPr>
        <w:t>项目要达到的质量要求：项目完成，管道没位移、变形；管道试压后不漏水、供水正常；保温完整；人行道、市政机动车道原样恢复，无下陷情况发生</w:t>
      </w:r>
      <w:r>
        <w:rPr>
          <w:rFonts w:ascii="宋体" w:hAnsi="宋体" w:hint="eastAsia"/>
          <w:sz w:val="24"/>
        </w:rPr>
        <w:t>。</w:t>
      </w:r>
    </w:p>
    <w:p w14:paraId="3BEB5455" w14:textId="12FF0574"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工程费用及支付方式</w:t>
      </w:r>
    </w:p>
    <w:p w14:paraId="3BEB5456" w14:textId="53A2D55D" w:rsidR="00CA1AC9" w:rsidRPr="00253AFF" w:rsidRDefault="003C1D76" w:rsidP="00F25EC4">
      <w:pPr>
        <w:numPr>
          <w:ilvl w:val="0"/>
          <w:numId w:val="10"/>
        </w:numPr>
        <w:spacing w:beforeLines="50" w:before="120" w:afterLines="50" w:after="120" w:line="360" w:lineRule="auto"/>
        <w:ind w:left="0" w:firstLineChars="200" w:firstLine="480"/>
        <w:rPr>
          <w:sz w:val="24"/>
        </w:rPr>
      </w:pPr>
      <w:r w:rsidRPr="00253AFF">
        <w:rPr>
          <w:rFonts w:hint="eastAsia"/>
          <w:sz w:val="24"/>
        </w:rPr>
        <w:t>本工程采用</w:t>
      </w:r>
      <w:r w:rsidR="00B40BEF" w:rsidRPr="00253AFF">
        <w:rPr>
          <w:rFonts w:hint="eastAsia"/>
          <w:sz w:val="24"/>
        </w:rPr>
        <w:t>综合单价</w:t>
      </w:r>
      <w:r w:rsidRPr="00253AFF">
        <w:rPr>
          <w:rFonts w:hint="eastAsia"/>
          <w:sz w:val="24"/>
        </w:rPr>
        <w:t>包干</w:t>
      </w:r>
      <w:r w:rsidRPr="00253AFF">
        <w:rPr>
          <w:sz w:val="24"/>
        </w:rPr>
        <w:t>，</w:t>
      </w:r>
      <w:r w:rsidRPr="00253AFF">
        <w:rPr>
          <w:rFonts w:hint="eastAsia"/>
          <w:sz w:val="24"/>
        </w:rPr>
        <w:t>包工、包料、包工期、包质量、包安全、包安全文明施工、包验收、包调试、包结算、包资料整理、包综合治理、包风险、包利润和管</w:t>
      </w:r>
      <w:r w:rsidRPr="00253AFF">
        <w:rPr>
          <w:rFonts w:hint="eastAsia"/>
          <w:sz w:val="24"/>
        </w:rPr>
        <w:lastRenderedPageBreak/>
        <w:t>理费等完成本项目的全部费用</w:t>
      </w:r>
      <w:r w:rsidR="00B67EFF" w:rsidRPr="00253AFF">
        <w:rPr>
          <w:sz w:val="24"/>
        </w:rPr>
        <w:t>。</w:t>
      </w:r>
    </w:p>
    <w:p w14:paraId="3BEB5457" w14:textId="7647863F" w:rsidR="00CA1AC9" w:rsidRPr="00253AFF" w:rsidRDefault="00A1442E" w:rsidP="00F25EC4">
      <w:pPr>
        <w:numPr>
          <w:ilvl w:val="0"/>
          <w:numId w:val="10"/>
        </w:numPr>
        <w:spacing w:beforeLines="50" w:before="120" w:afterLines="50" w:after="120" w:line="360" w:lineRule="auto"/>
        <w:ind w:left="0" w:firstLineChars="200" w:firstLine="480"/>
        <w:rPr>
          <w:sz w:val="24"/>
        </w:rPr>
      </w:pPr>
      <w:r w:rsidRPr="00253AFF">
        <w:rPr>
          <w:rFonts w:hint="eastAsia"/>
          <w:sz w:val="24"/>
        </w:rPr>
        <w:t>本项目的</w:t>
      </w:r>
      <w:r w:rsidR="00B40BEF" w:rsidRPr="00253AFF">
        <w:rPr>
          <w:rFonts w:hint="eastAsia"/>
          <w:sz w:val="24"/>
        </w:rPr>
        <w:t>投标</w:t>
      </w:r>
      <w:r w:rsidRPr="00253AFF">
        <w:rPr>
          <w:rFonts w:hint="eastAsia"/>
          <w:sz w:val="24"/>
        </w:rPr>
        <w:t>总价</w:t>
      </w:r>
      <w:r w:rsidR="00B40BEF" w:rsidRPr="00253AFF">
        <w:rPr>
          <w:rFonts w:hint="eastAsia"/>
          <w:sz w:val="24"/>
        </w:rPr>
        <w:t>应</w:t>
      </w:r>
      <w:r w:rsidRPr="00253AFF">
        <w:rPr>
          <w:sz w:val="24"/>
        </w:rPr>
        <w:t>包含</w:t>
      </w:r>
      <w:r w:rsidRPr="00253AFF">
        <w:rPr>
          <w:rFonts w:hint="eastAsia"/>
          <w:sz w:val="24"/>
        </w:rPr>
        <w:t>投标人按施工现场现状及施工范围根据采购人要求</w:t>
      </w:r>
      <w:r w:rsidRPr="00253AFF">
        <w:rPr>
          <w:sz w:val="24"/>
        </w:rPr>
        <w:t>完成项</w:t>
      </w:r>
      <w:r w:rsidRPr="00253AFF">
        <w:rPr>
          <w:rFonts w:hint="eastAsia"/>
          <w:sz w:val="24"/>
        </w:rPr>
        <w:t>目约定全部</w:t>
      </w:r>
      <w:r w:rsidRPr="00253AFF">
        <w:rPr>
          <w:sz w:val="24"/>
        </w:rPr>
        <w:t>工作所需的</w:t>
      </w:r>
      <w:r w:rsidRPr="00253AFF">
        <w:rPr>
          <w:rFonts w:hint="eastAsia"/>
          <w:sz w:val="24"/>
        </w:rPr>
        <w:t>税费及相关措施</w:t>
      </w:r>
      <w:r w:rsidR="00B40BEF" w:rsidRPr="00253AFF">
        <w:rPr>
          <w:rFonts w:hint="eastAsia"/>
          <w:sz w:val="24"/>
        </w:rPr>
        <w:t>费及</w:t>
      </w:r>
      <w:r w:rsidRPr="00253AFF">
        <w:rPr>
          <w:rFonts w:hint="eastAsia"/>
          <w:sz w:val="24"/>
        </w:rPr>
        <w:t>合同实施过程中应预见和不可预见的费用等等。工程量清单和竞选范围内的报价如有漏计或漏项的，视为投标人单方面作出的让利，费用不另行增加</w:t>
      </w:r>
      <w:r w:rsidR="00B67EFF" w:rsidRPr="00253AFF">
        <w:rPr>
          <w:rFonts w:hint="eastAsia"/>
          <w:sz w:val="24"/>
        </w:rPr>
        <w:t>。</w:t>
      </w:r>
    </w:p>
    <w:p w14:paraId="3BEB5458" w14:textId="668CBCA0" w:rsidR="00CA1AC9" w:rsidRPr="00253AFF" w:rsidRDefault="00B67EFF" w:rsidP="00F25EC4">
      <w:pPr>
        <w:numPr>
          <w:ilvl w:val="0"/>
          <w:numId w:val="10"/>
        </w:numPr>
        <w:spacing w:beforeLines="50" w:before="120" w:afterLines="50" w:after="120" w:line="360" w:lineRule="auto"/>
        <w:ind w:left="0" w:firstLineChars="200" w:firstLine="480"/>
        <w:rPr>
          <w:sz w:val="24"/>
        </w:rPr>
      </w:pPr>
      <w:r w:rsidRPr="00253AFF">
        <w:rPr>
          <w:rFonts w:hint="eastAsia"/>
          <w:sz w:val="24"/>
        </w:rPr>
        <w:t>付款方式</w:t>
      </w:r>
    </w:p>
    <w:p w14:paraId="7152386B" w14:textId="77777777" w:rsidR="00F103F9" w:rsidRPr="00F103F9" w:rsidRDefault="00F103F9" w:rsidP="00F103F9">
      <w:pPr>
        <w:numPr>
          <w:ilvl w:val="0"/>
          <w:numId w:val="2"/>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在本合同履行期内，若国家税费调整，合同含税金额按国家规定税率作出相应调整，供方每次申请付款应按照合同内容开具相应税率的合法有效的增值税专用发票。</w:t>
      </w:r>
    </w:p>
    <w:p w14:paraId="7A4B4DAA" w14:textId="77777777" w:rsidR="00F103F9" w:rsidRPr="00F103F9" w:rsidRDefault="00F103F9" w:rsidP="00F103F9">
      <w:pPr>
        <w:numPr>
          <w:ilvl w:val="0"/>
          <w:numId w:val="2"/>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合同付款按施工进度支付，具体为：</w:t>
      </w:r>
    </w:p>
    <w:p w14:paraId="35EF6912" w14:textId="77777777" w:rsidR="00F103F9" w:rsidRPr="00F103F9" w:rsidRDefault="00F103F9" w:rsidP="00F103F9">
      <w:pPr>
        <w:numPr>
          <w:ilvl w:val="0"/>
          <w:numId w:val="2"/>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形象进度完成30%时，甲方收到乙方请款资料后15个工作日内支付工程款至合同暂定总价的15%。</w:t>
      </w:r>
    </w:p>
    <w:p w14:paraId="3C9EAA2F" w14:textId="77777777" w:rsidR="00F103F9" w:rsidRPr="00F103F9" w:rsidRDefault="00F103F9" w:rsidP="00F103F9">
      <w:pPr>
        <w:numPr>
          <w:ilvl w:val="0"/>
          <w:numId w:val="2"/>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形象进度完成60%时，甲方收到乙方请款资料后15个工作日内支付工程款至合同暂定总价的40%。</w:t>
      </w:r>
    </w:p>
    <w:p w14:paraId="2DF3B454" w14:textId="77777777" w:rsidR="00F103F9" w:rsidRPr="00F103F9" w:rsidRDefault="00F103F9" w:rsidP="00F103F9">
      <w:pPr>
        <w:numPr>
          <w:ilvl w:val="0"/>
          <w:numId w:val="2"/>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形象进度完成80%时，甲方收到乙方请款资料后15个工作日内支付工程款至合同暂定总价的60%。</w:t>
      </w:r>
    </w:p>
    <w:p w14:paraId="7959B987" w14:textId="77777777" w:rsidR="00F103F9" w:rsidRPr="00F103F9" w:rsidRDefault="00F103F9" w:rsidP="00F103F9">
      <w:pPr>
        <w:numPr>
          <w:ilvl w:val="0"/>
          <w:numId w:val="2"/>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项目全部完工并竣工验收合格并按甲方要求完成合同结算手续后，甲方收到乙方请款资料后15个工作日内支付工程款至合同结算总造价的95%。</w:t>
      </w:r>
    </w:p>
    <w:p w14:paraId="022F6708" w14:textId="77777777" w:rsidR="00F103F9" w:rsidRPr="00F103F9" w:rsidRDefault="00F103F9" w:rsidP="00F103F9">
      <w:pPr>
        <w:numPr>
          <w:ilvl w:val="0"/>
          <w:numId w:val="2"/>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质保期期满且乙方质保期义务按要求履行完毕后，甲方收到乙方请款资料后15个工作日内付清余款（不计利息）。</w:t>
      </w:r>
    </w:p>
    <w:p w14:paraId="26CBA460" w14:textId="6F906277" w:rsidR="00145596" w:rsidRPr="00253AFF" w:rsidRDefault="00F103F9" w:rsidP="00F103F9">
      <w:pPr>
        <w:numPr>
          <w:ilvl w:val="0"/>
          <w:numId w:val="2"/>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每次付款前乙方开具符合国家税务规定的等额合格的增值税专用发票给甲方。乙方晚于付款期限提供的，甲方付款期限相应顺延</w:t>
      </w:r>
      <w:r w:rsidR="00145596" w:rsidRPr="00253AFF">
        <w:rPr>
          <w:rFonts w:ascii="宋体" w:hAnsi="宋体" w:cs="Arial" w:hint="eastAsia"/>
          <w:color w:val="000000"/>
          <w:sz w:val="24"/>
        </w:rPr>
        <w:t>。</w:t>
      </w:r>
    </w:p>
    <w:p w14:paraId="3BEB5461" w14:textId="2138A31D"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投标文件</w:t>
      </w:r>
    </w:p>
    <w:p w14:paraId="3BEB5462"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根据采购人要求的投标文件格式，进行密封报价（盖章）。投标文件应包含以下内容：</w:t>
      </w:r>
    </w:p>
    <w:p w14:paraId="3BEB5463" w14:textId="38F240D8" w:rsidR="00CA1AC9" w:rsidRPr="00253AFF" w:rsidRDefault="00B67EFF" w:rsidP="00F25EC4">
      <w:pPr>
        <w:numPr>
          <w:ilvl w:val="0"/>
          <w:numId w:val="11"/>
        </w:numPr>
        <w:spacing w:beforeLines="50" w:before="120" w:afterLines="50" w:after="120" w:line="360" w:lineRule="auto"/>
        <w:ind w:left="0" w:firstLineChars="200" w:firstLine="480"/>
        <w:rPr>
          <w:sz w:val="24"/>
        </w:rPr>
      </w:pPr>
      <w:r w:rsidRPr="00253AFF">
        <w:rPr>
          <w:rFonts w:hint="eastAsia"/>
          <w:sz w:val="24"/>
        </w:rPr>
        <w:t>商务部分（提供复印件，并加盖公章）</w:t>
      </w:r>
    </w:p>
    <w:p w14:paraId="3BEB5464" w14:textId="77777777"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bookmarkStart w:id="5" w:name="_Hlk33472787"/>
      <w:r w:rsidRPr="00253AFF">
        <w:rPr>
          <w:rFonts w:ascii="宋体" w:hAnsi="宋体" w:cs="Arial" w:hint="eastAsia"/>
          <w:color w:val="000000"/>
          <w:sz w:val="24"/>
        </w:rPr>
        <w:t>有效的企业工商营业执照、企业法人组织机构代码证书、税务登记证书（或三</w:t>
      </w:r>
      <w:r w:rsidRPr="00253AFF">
        <w:rPr>
          <w:rFonts w:ascii="宋体" w:hAnsi="宋体" w:cs="Arial" w:hint="eastAsia"/>
          <w:color w:val="000000"/>
          <w:sz w:val="24"/>
        </w:rPr>
        <w:lastRenderedPageBreak/>
        <w:t>证合一）；</w:t>
      </w:r>
    </w:p>
    <w:p w14:paraId="3BEB5465" w14:textId="77777777"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供应商调查表（格式见附件2）</w:t>
      </w:r>
    </w:p>
    <w:p w14:paraId="3BEB5466" w14:textId="77777777"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法定代表人证明书、法定代表人授权委托书原件（格式见附件3和附件4）；</w:t>
      </w:r>
    </w:p>
    <w:p w14:paraId="3BEB5467" w14:textId="30078EBE"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有效的</w:t>
      </w:r>
      <w:r w:rsidR="00030283">
        <w:rPr>
          <w:rFonts w:ascii="宋体" w:hAnsi="宋体" w:cs="Arial" w:hint="eastAsia"/>
          <w:color w:val="000000"/>
          <w:sz w:val="24"/>
        </w:rPr>
        <w:t>安全生产许可证及</w:t>
      </w:r>
      <w:r w:rsidRPr="00253AFF">
        <w:rPr>
          <w:rFonts w:ascii="宋体" w:hAnsi="宋体" w:cs="Arial" w:hint="eastAsia"/>
          <w:color w:val="000000"/>
          <w:sz w:val="24"/>
        </w:rPr>
        <w:t>资质证书；</w:t>
      </w:r>
    </w:p>
    <w:p w14:paraId="3BEB5468" w14:textId="77777777"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本工程拟派项目负责人简历表</w:t>
      </w:r>
      <w:r w:rsidRPr="00253AFF">
        <w:rPr>
          <w:rFonts w:ascii="宋体" w:hAnsi="宋体" w:cs="Arial"/>
          <w:color w:val="000000"/>
          <w:sz w:val="24"/>
        </w:rPr>
        <w:t>（包括姓名、部门和职务、</w:t>
      </w:r>
      <w:r w:rsidRPr="00253AFF">
        <w:rPr>
          <w:rFonts w:ascii="宋体" w:hAnsi="宋体" w:cs="Arial" w:hint="eastAsia"/>
          <w:color w:val="000000"/>
          <w:sz w:val="24"/>
        </w:rPr>
        <w:t>所学专业和</w:t>
      </w:r>
      <w:r w:rsidRPr="00253AFF">
        <w:rPr>
          <w:rFonts w:ascii="宋体" w:hAnsi="宋体" w:cs="Arial"/>
          <w:color w:val="000000"/>
          <w:sz w:val="24"/>
        </w:rPr>
        <w:t>毕业</w:t>
      </w:r>
      <w:r w:rsidRPr="00253AFF">
        <w:rPr>
          <w:rFonts w:ascii="宋体" w:hAnsi="宋体" w:cs="Arial" w:hint="eastAsia"/>
          <w:color w:val="000000"/>
          <w:sz w:val="24"/>
        </w:rPr>
        <w:t>院校名称及毕业</w:t>
      </w:r>
      <w:r w:rsidRPr="00253AFF">
        <w:rPr>
          <w:rFonts w:ascii="宋体" w:hAnsi="宋体" w:cs="Arial"/>
          <w:color w:val="000000"/>
          <w:sz w:val="24"/>
        </w:rPr>
        <w:t>时间、主要资历、经验及承担过的</w:t>
      </w:r>
      <w:r w:rsidRPr="00253AFF">
        <w:rPr>
          <w:rFonts w:ascii="宋体" w:hAnsi="宋体" w:cs="Arial" w:hint="eastAsia"/>
          <w:color w:val="000000"/>
          <w:sz w:val="24"/>
        </w:rPr>
        <w:t>类似</w:t>
      </w:r>
      <w:r w:rsidRPr="00253AFF">
        <w:rPr>
          <w:rFonts w:ascii="宋体" w:hAnsi="宋体" w:cs="Arial"/>
          <w:color w:val="000000"/>
          <w:sz w:val="24"/>
        </w:rPr>
        <w:t>项目</w:t>
      </w:r>
      <w:r w:rsidRPr="00253AFF">
        <w:rPr>
          <w:rFonts w:ascii="宋体" w:hAnsi="宋体" w:cs="Arial" w:hint="eastAsia"/>
          <w:color w:val="000000"/>
          <w:sz w:val="24"/>
        </w:rPr>
        <w:t>，</w:t>
      </w:r>
      <w:r w:rsidRPr="00253AFF">
        <w:rPr>
          <w:rFonts w:ascii="宋体" w:hAnsi="宋体" w:cs="Arial"/>
          <w:color w:val="000000"/>
          <w:sz w:val="24"/>
        </w:rPr>
        <w:t>获得认证资质证书</w:t>
      </w:r>
      <w:r w:rsidRPr="00253AFF">
        <w:rPr>
          <w:rFonts w:ascii="宋体" w:hAnsi="宋体" w:cs="Arial" w:hint="eastAsia"/>
          <w:color w:val="000000"/>
          <w:sz w:val="24"/>
        </w:rPr>
        <w:t>及复印件</w:t>
      </w:r>
      <w:r w:rsidRPr="00253AFF">
        <w:rPr>
          <w:rFonts w:ascii="宋体" w:hAnsi="宋体" w:cs="Arial"/>
          <w:color w:val="000000"/>
          <w:sz w:val="24"/>
        </w:rPr>
        <w:t>）</w:t>
      </w:r>
      <w:r w:rsidRPr="00253AFF">
        <w:rPr>
          <w:rFonts w:ascii="宋体" w:hAnsi="宋体" w:cs="Arial" w:hint="eastAsia"/>
          <w:color w:val="000000"/>
          <w:sz w:val="24"/>
        </w:rPr>
        <w:t>；</w:t>
      </w:r>
    </w:p>
    <w:p w14:paraId="3BEB5469" w14:textId="49F18334"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近3年内(</w:t>
      </w:r>
      <w:r w:rsidR="008629B5" w:rsidRPr="00253AFF">
        <w:rPr>
          <w:rFonts w:ascii="宋体" w:hAnsi="宋体" w:cs="Arial" w:hint="eastAsia"/>
          <w:color w:val="000000"/>
          <w:sz w:val="24"/>
        </w:rPr>
        <w:t>2018</w:t>
      </w:r>
      <w:r w:rsidRPr="00253AFF">
        <w:rPr>
          <w:rFonts w:ascii="宋体" w:hAnsi="宋体" w:cs="Arial" w:hint="eastAsia"/>
          <w:color w:val="000000"/>
          <w:sz w:val="24"/>
        </w:rPr>
        <w:t>年1月1日至今) 完成过质量合格的类似项目业绩（需提供合同和验收报告等相关证明材料复印件）；</w:t>
      </w:r>
    </w:p>
    <w:p w14:paraId="3BEB546A" w14:textId="77777777" w:rsidR="00CA1AC9" w:rsidRPr="002E7992" w:rsidRDefault="00B67EFF" w:rsidP="00F25EC4">
      <w:pPr>
        <w:numPr>
          <w:ilvl w:val="0"/>
          <w:numId w:val="12"/>
        </w:numPr>
        <w:spacing w:beforeLines="50" w:before="120" w:afterLines="50" w:after="120" w:line="360" w:lineRule="auto"/>
        <w:ind w:left="0" w:firstLineChars="200" w:firstLine="480"/>
        <w:rPr>
          <w:sz w:val="28"/>
          <w:szCs w:val="28"/>
        </w:rPr>
      </w:pPr>
      <w:r w:rsidRPr="00253AFF">
        <w:rPr>
          <w:rFonts w:ascii="宋体" w:hAnsi="宋体" w:cs="Arial" w:hint="eastAsia"/>
          <w:color w:val="000000"/>
          <w:sz w:val="24"/>
        </w:rPr>
        <w:t>投标人认为有必要的其他材料复印件</w:t>
      </w:r>
      <w:bookmarkEnd w:id="5"/>
      <w:r w:rsidRPr="00253AFF">
        <w:rPr>
          <w:rFonts w:ascii="宋体" w:hAnsi="宋体" w:cs="Arial" w:hint="eastAsia"/>
          <w:color w:val="000000"/>
          <w:sz w:val="24"/>
        </w:rPr>
        <w:t>。</w:t>
      </w:r>
    </w:p>
    <w:p w14:paraId="3BEB546B" w14:textId="72C71966" w:rsidR="00CA1AC9" w:rsidRPr="00253AFF" w:rsidRDefault="00B67EFF" w:rsidP="00F25EC4">
      <w:pPr>
        <w:numPr>
          <w:ilvl w:val="0"/>
          <w:numId w:val="11"/>
        </w:numPr>
        <w:spacing w:beforeLines="50" w:before="120" w:afterLines="50" w:after="120" w:line="360" w:lineRule="auto"/>
        <w:ind w:left="0" w:firstLineChars="200" w:firstLine="480"/>
        <w:rPr>
          <w:sz w:val="24"/>
        </w:rPr>
      </w:pPr>
      <w:r w:rsidRPr="00253AFF">
        <w:rPr>
          <w:rFonts w:hint="eastAsia"/>
          <w:sz w:val="24"/>
        </w:rPr>
        <w:t>技术部分（格式自定，加盖公章）</w:t>
      </w:r>
    </w:p>
    <w:p w14:paraId="3BEB546C"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施工方案：施工单位应充分了解现场条件，并针对本项目制定切实可行的施工方案，包括但不限于：</w:t>
      </w:r>
    </w:p>
    <w:p w14:paraId="3BEB546D"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bookmarkStart w:id="6" w:name="_Hlk33472829"/>
      <w:r w:rsidRPr="00253AFF">
        <w:rPr>
          <w:rFonts w:ascii="宋体" w:hAnsi="宋体" w:cs="Arial" w:hint="eastAsia"/>
          <w:color w:val="000000"/>
          <w:sz w:val="24"/>
        </w:rPr>
        <w:t>总体实施方案；</w:t>
      </w:r>
    </w:p>
    <w:p w14:paraId="3BEB546E"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实施进度计划和工期承诺书；</w:t>
      </w:r>
    </w:p>
    <w:p w14:paraId="3BEB546F"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确保实施进度的技术和组织措施；</w:t>
      </w:r>
    </w:p>
    <w:p w14:paraId="3BEB5470"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确保安全文明施工的技术和组织措施；</w:t>
      </w:r>
    </w:p>
    <w:p w14:paraId="3BEB5471"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投入的机械设备；</w:t>
      </w:r>
    </w:p>
    <w:p w14:paraId="3BEB5472"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投标人认为其它需要说明的文字</w:t>
      </w:r>
      <w:bookmarkEnd w:id="6"/>
      <w:r w:rsidRPr="00253AFF">
        <w:rPr>
          <w:rFonts w:ascii="宋体" w:hAnsi="宋体" w:cs="Arial" w:hint="eastAsia"/>
          <w:color w:val="000000"/>
          <w:sz w:val="24"/>
        </w:rPr>
        <w:t>。</w:t>
      </w:r>
    </w:p>
    <w:p w14:paraId="3BEB5473" w14:textId="1D9D770E" w:rsidR="00CA1AC9" w:rsidRPr="00253AFF" w:rsidRDefault="00B67EFF" w:rsidP="00F25EC4">
      <w:pPr>
        <w:numPr>
          <w:ilvl w:val="0"/>
          <w:numId w:val="11"/>
        </w:numPr>
        <w:spacing w:beforeLines="50" w:before="120" w:afterLines="50" w:after="120" w:line="360" w:lineRule="auto"/>
        <w:ind w:left="0" w:firstLineChars="200" w:firstLine="480"/>
        <w:rPr>
          <w:sz w:val="24"/>
        </w:rPr>
      </w:pPr>
      <w:r w:rsidRPr="00253AFF">
        <w:rPr>
          <w:rFonts w:hint="eastAsia"/>
          <w:sz w:val="24"/>
        </w:rPr>
        <w:t>价格文件（加盖公章）</w:t>
      </w:r>
    </w:p>
    <w:p w14:paraId="3BEB5474" w14:textId="77777777" w:rsidR="00CA1AC9" w:rsidRPr="00253AFF" w:rsidRDefault="00B67EFF" w:rsidP="00F25EC4">
      <w:pPr>
        <w:numPr>
          <w:ilvl w:val="0"/>
          <w:numId w:val="14"/>
        </w:numPr>
        <w:spacing w:beforeLines="50" w:before="120" w:afterLines="50" w:after="120" w:line="360" w:lineRule="auto"/>
        <w:ind w:left="0" w:firstLineChars="200" w:firstLine="480"/>
        <w:rPr>
          <w:rFonts w:ascii="宋体" w:hAnsi="宋体" w:cs="Arial"/>
          <w:color w:val="000000"/>
          <w:sz w:val="24"/>
        </w:rPr>
      </w:pPr>
      <w:bookmarkStart w:id="7" w:name="_Hlk33472852"/>
      <w:r w:rsidRPr="00253AFF">
        <w:rPr>
          <w:rFonts w:ascii="宋体" w:hAnsi="宋体" w:cs="Arial" w:hint="eastAsia"/>
          <w:color w:val="000000"/>
          <w:sz w:val="24"/>
        </w:rPr>
        <w:t>报价一览表（格式见附件1）</w:t>
      </w:r>
    </w:p>
    <w:p w14:paraId="3BEB5475" w14:textId="77777777" w:rsidR="00CA1AC9" w:rsidRPr="00253AFF" w:rsidRDefault="00B67EFF" w:rsidP="00F25EC4">
      <w:pPr>
        <w:numPr>
          <w:ilvl w:val="0"/>
          <w:numId w:val="14"/>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bookmarkEnd w:id="7"/>
      <w:r w:rsidRPr="00253AFF">
        <w:rPr>
          <w:rFonts w:ascii="宋体" w:hAnsi="宋体" w:cs="Arial" w:hint="eastAsia"/>
          <w:color w:val="000000"/>
          <w:sz w:val="24"/>
        </w:rPr>
        <w:t>。</w:t>
      </w:r>
    </w:p>
    <w:p w14:paraId="3BEB5476" w14:textId="0B519597"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评标方法</w:t>
      </w:r>
    </w:p>
    <w:p w14:paraId="5C31DD20" w14:textId="77777777" w:rsidR="005E2B2C" w:rsidRDefault="005E2B2C" w:rsidP="005E2B2C">
      <w:pPr>
        <w:spacing w:beforeLines="50" w:before="120" w:afterLines="50" w:after="120" w:line="360" w:lineRule="auto"/>
        <w:ind w:firstLineChars="200" w:firstLine="480"/>
        <w:rPr>
          <w:sz w:val="24"/>
        </w:rPr>
      </w:pPr>
      <w:bookmarkStart w:id="8" w:name="_Hlk33472865"/>
      <w:r>
        <w:rPr>
          <w:rFonts w:hint="eastAsia"/>
          <w:sz w:val="24"/>
        </w:rPr>
        <w:t>本项目采用综合评估法，对投标人进行价格和信用评审，其中价格评审部分占</w:t>
      </w:r>
      <w:r>
        <w:rPr>
          <w:sz w:val="24"/>
        </w:rPr>
        <w:t>90%</w:t>
      </w:r>
      <w:r>
        <w:rPr>
          <w:rFonts w:hint="eastAsia"/>
          <w:sz w:val="24"/>
        </w:rPr>
        <w:t>，</w:t>
      </w:r>
      <w:r>
        <w:rPr>
          <w:rFonts w:hint="eastAsia"/>
          <w:sz w:val="24"/>
        </w:rPr>
        <w:lastRenderedPageBreak/>
        <w:t>供应商诚信部分占</w:t>
      </w:r>
      <w:r>
        <w:rPr>
          <w:sz w:val="24"/>
        </w:rPr>
        <w:t>10%</w:t>
      </w:r>
      <w:r>
        <w:rPr>
          <w:rFonts w:hint="eastAsia"/>
          <w:sz w:val="24"/>
        </w:rPr>
        <w:t>，投标人</w:t>
      </w:r>
      <w:r>
        <w:rPr>
          <w:rFonts w:ascii="宋体" w:hAnsi="宋体" w:hint="eastAsia"/>
          <w:sz w:val="24"/>
        </w:rPr>
        <w:t>评审</w:t>
      </w:r>
      <w:r>
        <w:rPr>
          <w:rFonts w:hint="eastAsia"/>
          <w:sz w:val="24"/>
        </w:rPr>
        <w:t>得分</w:t>
      </w:r>
      <w:r>
        <w:rPr>
          <w:sz w:val="24"/>
        </w:rPr>
        <w:t>=</w:t>
      </w:r>
      <w:r>
        <w:rPr>
          <w:rFonts w:hint="eastAsia"/>
          <w:sz w:val="24"/>
        </w:rPr>
        <w:t>价格得分</w:t>
      </w:r>
      <w:r>
        <w:rPr>
          <w:sz w:val="24"/>
        </w:rPr>
        <w:t>+</w:t>
      </w:r>
      <w:r>
        <w:rPr>
          <w:rFonts w:hint="eastAsia"/>
          <w:sz w:val="24"/>
        </w:rPr>
        <w:t>诚信分。以经评审的最低投标报价作为评标基准价，当投标价等于评标基准价时价格分得满分，投标价每高于评标基准价</w:t>
      </w:r>
      <w:r>
        <w:rPr>
          <w:sz w:val="24"/>
        </w:rPr>
        <w:t>1%</w:t>
      </w:r>
      <w:r>
        <w:rPr>
          <w:rFonts w:hint="eastAsia"/>
          <w:sz w:val="24"/>
        </w:rPr>
        <w:t>扣</w:t>
      </w:r>
      <w:r>
        <w:rPr>
          <w:sz w:val="24"/>
        </w:rPr>
        <w:t>1</w:t>
      </w:r>
      <w:r>
        <w:rPr>
          <w:rFonts w:hint="eastAsia"/>
          <w:sz w:val="24"/>
        </w:rPr>
        <w:t>分，扣至</w:t>
      </w:r>
      <w:r>
        <w:rPr>
          <w:sz w:val="24"/>
        </w:rPr>
        <w:t>0</w:t>
      </w:r>
      <w:r>
        <w:rPr>
          <w:rFonts w:hint="eastAsia"/>
          <w:sz w:val="24"/>
        </w:rPr>
        <w:t>分为止。供应商诚信分以评标当天采购人供应商管理系统查到的分值直接计取（供应商诚信分原始分为</w:t>
      </w:r>
      <w:r>
        <w:rPr>
          <w:sz w:val="24"/>
        </w:rPr>
        <w:t>0</w:t>
      </w:r>
      <w:r>
        <w:rPr>
          <w:rFonts w:hint="eastAsia"/>
          <w:sz w:val="24"/>
        </w:rPr>
        <w:t>分），投标人不在供应商管理系统内的，诚信分按</w:t>
      </w:r>
      <w:r>
        <w:rPr>
          <w:sz w:val="24"/>
        </w:rPr>
        <w:t>0</w:t>
      </w:r>
      <w:r>
        <w:rPr>
          <w:rFonts w:hint="eastAsia"/>
          <w:sz w:val="24"/>
        </w:rPr>
        <w:t>分计算。供应商诚信分在采购人官方网站上定期公布。同时通过投标人资格审查（见附件</w:t>
      </w:r>
      <w:r>
        <w:rPr>
          <w:sz w:val="24"/>
        </w:rPr>
        <w:t>5</w:t>
      </w:r>
      <w:r>
        <w:rPr>
          <w:rFonts w:hint="eastAsia"/>
          <w:sz w:val="24"/>
        </w:rPr>
        <w:t>）和投标文件有效性审查（见附件</w:t>
      </w:r>
      <w:r>
        <w:rPr>
          <w:sz w:val="24"/>
        </w:rPr>
        <w:t>6</w:t>
      </w:r>
      <w:r>
        <w:rPr>
          <w:rFonts w:hint="eastAsia"/>
          <w:sz w:val="24"/>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bookmarkEnd w:id="8"/>
    <w:p w14:paraId="3BEB5478" w14:textId="7E0361E7"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勘踏现场</w:t>
      </w:r>
    </w:p>
    <w:p w14:paraId="3BEB5479" w14:textId="5EE9BC3D" w:rsidR="00CA1AC9" w:rsidRPr="00253AFF" w:rsidRDefault="00B67EFF" w:rsidP="00253AFF">
      <w:pPr>
        <w:spacing w:beforeLines="50" w:before="120" w:afterLines="50" w:after="120" w:line="360" w:lineRule="auto"/>
        <w:ind w:firstLineChars="200" w:firstLine="480"/>
        <w:rPr>
          <w:sz w:val="24"/>
        </w:rPr>
      </w:pPr>
      <w:bookmarkStart w:id="9" w:name="_Hlk33472887"/>
      <w:r w:rsidRPr="00253AFF">
        <w:rPr>
          <w:rFonts w:hint="eastAsia"/>
          <w:sz w:val="24"/>
        </w:rPr>
        <w:t>投标人有必要勘踏现场，充分了解清楚施工现场的环境和要求，以便投标人获取那些须投标人自己负责的有关编制投标文件和签署合同所涉及现场所有的资料。一旦中</w:t>
      </w:r>
      <w:r w:rsidRPr="00D84141">
        <w:rPr>
          <w:rFonts w:ascii="宋体" w:hAnsi="宋体" w:hint="eastAsia"/>
          <w:sz w:val="24"/>
        </w:rPr>
        <w:t>标，这种考察即被认为其结果已在中标文件中得到充分反映。考察现场的费用由投标人自己承担，如因对现场不了解导致报价的失误，由投标人承担</w:t>
      </w:r>
      <w:bookmarkEnd w:id="9"/>
      <w:r w:rsidRPr="00D84141">
        <w:rPr>
          <w:rFonts w:ascii="宋体" w:hAnsi="宋体" w:hint="eastAsia"/>
          <w:sz w:val="24"/>
        </w:rPr>
        <w:t>。勘踏现场时间：</w:t>
      </w:r>
      <w:r w:rsidR="007044D8" w:rsidRPr="00D84141">
        <w:rPr>
          <w:rFonts w:ascii="宋体" w:hAnsi="宋体"/>
          <w:sz w:val="24"/>
        </w:rPr>
        <w:t>202</w:t>
      </w:r>
      <w:r w:rsidR="005E2B2C" w:rsidRPr="00D84141">
        <w:rPr>
          <w:rFonts w:ascii="宋体" w:hAnsi="宋体"/>
          <w:sz w:val="24"/>
        </w:rPr>
        <w:t>2</w:t>
      </w:r>
      <w:r w:rsidRPr="00D84141">
        <w:rPr>
          <w:rFonts w:ascii="宋体" w:hAnsi="宋体" w:hint="eastAsia"/>
          <w:sz w:val="24"/>
        </w:rPr>
        <w:t>年</w:t>
      </w:r>
      <w:r w:rsidR="00037424">
        <w:rPr>
          <w:rFonts w:ascii="宋体" w:hAnsi="宋体"/>
          <w:sz w:val="24"/>
        </w:rPr>
        <w:t xml:space="preserve"> </w:t>
      </w:r>
      <w:r w:rsidRPr="00D84141">
        <w:rPr>
          <w:rFonts w:ascii="宋体" w:hAnsi="宋体" w:hint="eastAsia"/>
          <w:sz w:val="24"/>
        </w:rPr>
        <w:t>月</w:t>
      </w:r>
      <w:r w:rsidR="00037424">
        <w:rPr>
          <w:rFonts w:ascii="宋体" w:hAnsi="宋体"/>
          <w:sz w:val="24"/>
        </w:rPr>
        <w:t xml:space="preserve"> </w:t>
      </w:r>
      <w:r w:rsidRPr="00D84141">
        <w:rPr>
          <w:rFonts w:ascii="宋体" w:hAnsi="宋体" w:hint="eastAsia"/>
          <w:sz w:val="24"/>
        </w:rPr>
        <w:t>日</w:t>
      </w:r>
      <w:r w:rsidR="00187DF6" w:rsidRPr="00D84141">
        <w:rPr>
          <w:rFonts w:ascii="宋体" w:hAnsi="宋体"/>
          <w:sz w:val="24"/>
        </w:rPr>
        <w:t>10</w:t>
      </w:r>
      <w:r w:rsidRPr="00D84141">
        <w:rPr>
          <w:rFonts w:ascii="宋体" w:hAnsi="宋体" w:hint="eastAsia"/>
          <w:sz w:val="24"/>
        </w:rPr>
        <w:t>时</w:t>
      </w:r>
      <w:r w:rsidR="007A4834" w:rsidRPr="00D84141">
        <w:rPr>
          <w:rFonts w:ascii="宋体" w:hAnsi="宋体"/>
          <w:sz w:val="24"/>
        </w:rPr>
        <w:t>00</w:t>
      </w:r>
      <w:r w:rsidR="00DF719C" w:rsidRPr="00D84141">
        <w:rPr>
          <w:rFonts w:ascii="宋体" w:hAnsi="宋体" w:hint="eastAsia"/>
          <w:sz w:val="24"/>
        </w:rPr>
        <w:t>分</w:t>
      </w:r>
      <w:r w:rsidRPr="00D84141">
        <w:rPr>
          <w:rFonts w:ascii="宋体" w:hAnsi="宋体" w:hint="eastAsia"/>
          <w:sz w:val="24"/>
        </w:rPr>
        <w:t>，集中地点：广州市番禺区大学城明志街1号信息枢纽楼一楼西门。勘踏现场联系人</w:t>
      </w:r>
      <w:r w:rsidR="00037424">
        <w:rPr>
          <w:rFonts w:ascii="宋体" w:hAnsi="宋体" w:hint="eastAsia"/>
          <w:sz w:val="24"/>
        </w:rPr>
        <w:t>生产部陈工</w:t>
      </w:r>
      <w:r w:rsidRPr="00D84141">
        <w:rPr>
          <w:rFonts w:ascii="宋体" w:hAnsi="宋体" w:hint="eastAsia"/>
          <w:sz w:val="24"/>
        </w:rPr>
        <w:t>，联系电话：</w:t>
      </w:r>
      <w:r w:rsidR="00155A34" w:rsidRPr="00D84141">
        <w:rPr>
          <w:rFonts w:ascii="宋体" w:hAnsi="宋体" w:hint="eastAsia"/>
          <w:sz w:val="24"/>
        </w:rPr>
        <w:t>020-</w:t>
      </w:r>
      <w:r w:rsidR="001C395F" w:rsidRPr="00037424">
        <w:rPr>
          <w:rFonts w:ascii="宋体" w:hAnsi="宋体"/>
          <w:sz w:val="24"/>
          <w:highlight w:val="yellow"/>
        </w:rPr>
        <w:t>393020</w:t>
      </w:r>
      <w:r w:rsidR="00EF4946" w:rsidRPr="00037424">
        <w:rPr>
          <w:rFonts w:ascii="宋体" w:hAnsi="宋体"/>
          <w:sz w:val="24"/>
          <w:highlight w:val="yellow"/>
        </w:rPr>
        <w:t>34</w:t>
      </w:r>
      <w:r w:rsidR="00634AC5" w:rsidRPr="00D84141">
        <w:rPr>
          <w:rFonts w:ascii="宋体" w:hAnsi="宋体" w:hint="eastAsia"/>
          <w:sz w:val="24"/>
        </w:rPr>
        <w:t>。</w:t>
      </w:r>
      <w:r w:rsidRPr="00D84141">
        <w:rPr>
          <w:rFonts w:ascii="宋体" w:hAnsi="宋体" w:hint="eastAsia"/>
          <w:sz w:val="24"/>
        </w:rPr>
        <w:t>投标人未在规定时间勘踏现场的，采购人不再另行组织，由投标人自行前往勘踏。</w:t>
      </w:r>
    </w:p>
    <w:p w14:paraId="3BEB547A" w14:textId="00E0D43D"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bookmarkStart w:id="10" w:name="_Hlk33473031"/>
      <w:r w:rsidRPr="00253AFF">
        <w:rPr>
          <w:rFonts w:ascii="宋体" w:hAnsi="宋体" w:hint="eastAsia"/>
          <w:b/>
          <w:sz w:val="24"/>
        </w:rPr>
        <w:t>递交投标文件</w:t>
      </w:r>
    </w:p>
    <w:p w14:paraId="3BEB547B" w14:textId="53BF63E3" w:rsidR="00CA1AC9" w:rsidRPr="00253AFF" w:rsidRDefault="00B67EFF" w:rsidP="00F25EC4">
      <w:pPr>
        <w:numPr>
          <w:ilvl w:val="0"/>
          <w:numId w:val="15"/>
        </w:numPr>
        <w:spacing w:beforeLines="50" w:before="120" w:afterLines="50" w:after="120" w:line="360" w:lineRule="auto"/>
        <w:ind w:left="0" w:firstLineChars="200" w:firstLine="480"/>
        <w:rPr>
          <w:sz w:val="24"/>
        </w:rPr>
      </w:pPr>
      <w:bookmarkStart w:id="11" w:name="_Hlk33472917"/>
      <w:bookmarkStart w:id="12" w:name="_Hlk33473061"/>
      <w:r w:rsidRPr="00253AFF">
        <w:rPr>
          <w:rFonts w:hint="eastAsia"/>
          <w:sz w:val="24"/>
        </w:rPr>
        <w:t>投标文件递交截止时间：</w:t>
      </w:r>
      <w:r w:rsidR="00813887" w:rsidRPr="00253AFF">
        <w:rPr>
          <w:sz w:val="24"/>
        </w:rPr>
        <w:t>202</w:t>
      </w:r>
      <w:r w:rsidR="005E2B2C">
        <w:rPr>
          <w:sz w:val="24"/>
        </w:rPr>
        <w:t>2</w:t>
      </w:r>
      <w:r w:rsidR="00AD5209" w:rsidRPr="00253AFF">
        <w:rPr>
          <w:sz w:val="24"/>
        </w:rPr>
        <w:t xml:space="preserve"> </w:t>
      </w:r>
      <w:r w:rsidRPr="00253AFF">
        <w:rPr>
          <w:rFonts w:hint="eastAsia"/>
          <w:sz w:val="24"/>
        </w:rPr>
        <w:t>年</w:t>
      </w:r>
      <w:r w:rsidR="00037424">
        <w:rPr>
          <w:sz w:val="24"/>
        </w:rPr>
        <w:t xml:space="preserve"> </w:t>
      </w:r>
      <w:r w:rsidRPr="00253AFF">
        <w:rPr>
          <w:rFonts w:hint="eastAsia"/>
          <w:sz w:val="24"/>
        </w:rPr>
        <w:t>月</w:t>
      </w:r>
      <w:r w:rsidR="00037424">
        <w:rPr>
          <w:sz w:val="24"/>
        </w:rPr>
        <w:t xml:space="preserve"> </w:t>
      </w:r>
      <w:r w:rsidRPr="00253AFF">
        <w:rPr>
          <w:rFonts w:hint="eastAsia"/>
          <w:sz w:val="24"/>
        </w:rPr>
        <w:t>日北京时间</w:t>
      </w:r>
      <w:r w:rsidR="00155A34" w:rsidRPr="00253AFF">
        <w:rPr>
          <w:rFonts w:hint="eastAsia"/>
          <w:sz w:val="24"/>
        </w:rPr>
        <w:t>15</w:t>
      </w:r>
      <w:r w:rsidRPr="00253AFF">
        <w:rPr>
          <w:rFonts w:hint="eastAsia"/>
          <w:sz w:val="24"/>
        </w:rPr>
        <w:t>时</w:t>
      </w:r>
      <w:r w:rsidR="00155A34" w:rsidRPr="00253AFF">
        <w:rPr>
          <w:rFonts w:hint="eastAsia"/>
          <w:sz w:val="24"/>
        </w:rPr>
        <w:t>00</w:t>
      </w:r>
      <w:r w:rsidRPr="00253AFF">
        <w:rPr>
          <w:rFonts w:hint="eastAsia"/>
          <w:sz w:val="24"/>
        </w:rPr>
        <w:t>分前。以密封的形式提供投标文件到：广州市番禺区大学城明志街</w:t>
      </w:r>
      <w:r w:rsidRPr="00253AFF">
        <w:rPr>
          <w:rFonts w:hint="eastAsia"/>
          <w:sz w:val="24"/>
        </w:rPr>
        <w:t>1</w:t>
      </w:r>
      <w:r w:rsidRPr="00253AFF">
        <w:rPr>
          <w:rFonts w:hint="eastAsia"/>
          <w:sz w:val="24"/>
        </w:rPr>
        <w:t>号信息枢纽楼</w:t>
      </w:r>
      <w:r w:rsidR="007E61FE" w:rsidRPr="00253AFF">
        <w:rPr>
          <w:rFonts w:hint="eastAsia"/>
          <w:sz w:val="24"/>
        </w:rPr>
        <w:t>前台</w:t>
      </w:r>
      <w:r w:rsidRPr="00253AFF">
        <w:rPr>
          <w:rFonts w:hint="eastAsia"/>
          <w:sz w:val="24"/>
        </w:rPr>
        <w:t>。</w:t>
      </w:r>
      <w:r w:rsidR="007E61FE" w:rsidRPr="00253AFF">
        <w:rPr>
          <w:rFonts w:hint="eastAsia"/>
          <w:sz w:val="24"/>
        </w:rPr>
        <w:t>投标文件信封或外包装上应当注明采购项目名称、投标人名称和“在（竞选文件中规定的开标日期）之前不得启封”的字样，封口处应加盖投标人印章。</w:t>
      </w:r>
      <w:r w:rsidRPr="00253AFF">
        <w:rPr>
          <w:rFonts w:hint="eastAsia"/>
          <w:sz w:val="24"/>
        </w:rPr>
        <w:t>采购人接受现场递交或邮寄两种方式。</w:t>
      </w:r>
      <w:r w:rsidR="007E61FE" w:rsidRPr="00253AFF">
        <w:rPr>
          <w:rFonts w:hint="eastAsia"/>
          <w:sz w:val="24"/>
        </w:rPr>
        <w:t>采用邮寄方式的，应在邮寄外包装袋上注明“</w:t>
      </w:r>
      <w:r w:rsidR="003C705D">
        <w:rPr>
          <w:rFonts w:hint="eastAsia"/>
          <w:sz w:val="24"/>
        </w:rPr>
        <w:t>广大小市政回水阀门井阀门更换工程</w:t>
      </w:r>
      <w:r w:rsidR="007E61FE" w:rsidRPr="00253AFF">
        <w:rPr>
          <w:rFonts w:hint="eastAsia"/>
          <w:sz w:val="24"/>
        </w:rPr>
        <w:t>”字样。投标人递交投标文件后，请联系采购人确认。</w:t>
      </w:r>
    </w:p>
    <w:p w14:paraId="3BEB547C" w14:textId="7562E4B0" w:rsidR="00CA1AC9" w:rsidRPr="00253AFF" w:rsidRDefault="00B67EFF" w:rsidP="00F25EC4">
      <w:pPr>
        <w:numPr>
          <w:ilvl w:val="0"/>
          <w:numId w:val="15"/>
        </w:numPr>
        <w:spacing w:beforeLines="50" w:before="120" w:afterLines="50" w:after="120" w:line="360" w:lineRule="auto"/>
        <w:ind w:left="0" w:firstLineChars="200" w:firstLine="480"/>
        <w:rPr>
          <w:sz w:val="24"/>
        </w:rPr>
      </w:pPr>
      <w:r w:rsidRPr="00253AFF">
        <w:rPr>
          <w:sz w:val="24"/>
        </w:rPr>
        <w:t>投标文</w:t>
      </w:r>
      <w:r w:rsidRPr="00253AFF">
        <w:rPr>
          <w:rFonts w:hint="eastAsia"/>
          <w:sz w:val="24"/>
        </w:rPr>
        <w:t>件逾期递交、未送达指定地点的、或未按要求密封的，采购人有权不予受理</w:t>
      </w:r>
      <w:bookmarkEnd w:id="11"/>
      <w:r w:rsidRPr="00253AFF">
        <w:rPr>
          <w:sz w:val="24"/>
        </w:rPr>
        <w:t>。</w:t>
      </w:r>
    </w:p>
    <w:p w14:paraId="5D50BD06" w14:textId="0B7E9ACF" w:rsidR="00B418B5" w:rsidRPr="00253AFF" w:rsidRDefault="00B418B5" w:rsidP="00F25EC4">
      <w:pPr>
        <w:numPr>
          <w:ilvl w:val="0"/>
          <w:numId w:val="4"/>
        </w:numPr>
        <w:spacing w:beforeLines="50" w:before="120" w:afterLines="50" w:after="120" w:line="360" w:lineRule="auto"/>
        <w:ind w:left="0" w:firstLineChars="200" w:firstLine="482"/>
        <w:rPr>
          <w:rFonts w:ascii="宋体" w:hAnsi="宋体"/>
          <w:b/>
          <w:sz w:val="24"/>
        </w:rPr>
      </w:pPr>
      <w:bookmarkStart w:id="13" w:name="_Hlk33473147"/>
      <w:bookmarkStart w:id="14" w:name="_Hlk33472987"/>
      <w:bookmarkEnd w:id="12"/>
      <w:r w:rsidRPr="00253AFF">
        <w:rPr>
          <w:rFonts w:ascii="宋体" w:hAnsi="宋体" w:hint="eastAsia"/>
          <w:b/>
          <w:sz w:val="24"/>
        </w:rPr>
        <w:t>公开发布</w:t>
      </w:r>
    </w:p>
    <w:p w14:paraId="3BEB547D" w14:textId="791351A5"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本竞选文件在</w:t>
      </w:r>
      <w:bookmarkStart w:id="15" w:name="_Hlk77585378"/>
      <w:r w:rsidR="005D14E9" w:rsidRPr="005D14E9">
        <w:rPr>
          <w:rFonts w:hint="eastAsia"/>
          <w:sz w:val="24"/>
        </w:rPr>
        <w:t>广东建设工程信息网</w:t>
      </w:r>
      <w:r w:rsidRPr="00253AFF">
        <w:rPr>
          <w:rFonts w:hint="eastAsia"/>
          <w:sz w:val="24"/>
        </w:rPr>
        <w:t>（网址：</w:t>
      </w:r>
      <w:r w:rsidR="005D14E9" w:rsidRPr="005D14E9">
        <w:rPr>
          <w:sz w:val="24"/>
        </w:rPr>
        <w:t>www.get-cn.com</w:t>
      </w:r>
      <w:r w:rsidRPr="00253AFF">
        <w:rPr>
          <w:sz w:val="24"/>
        </w:rPr>
        <w:t>）</w:t>
      </w:r>
      <w:bookmarkEnd w:id="15"/>
      <w:r w:rsidRPr="00253AFF">
        <w:rPr>
          <w:rFonts w:hint="eastAsia"/>
          <w:sz w:val="24"/>
        </w:rPr>
        <w:t>、</w:t>
      </w:r>
      <w:r w:rsidR="004B331E">
        <w:rPr>
          <w:rFonts w:hint="eastAsia"/>
          <w:sz w:val="24"/>
        </w:rPr>
        <w:t>广州大学城能源发</w:t>
      </w:r>
      <w:r w:rsidR="004B331E">
        <w:rPr>
          <w:rFonts w:hint="eastAsia"/>
          <w:sz w:val="24"/>
        </w:rPr>
        <w:lastRenderedPageBreak/>
        <w:t>展有限公司</w:t>
      </w:r>
      <w:r w:rsidRPr="00253AFF">
        <w:rPr>
          <w:rFonts w:hint="eastAsia"/>
          <w:sz w:val="24"/>
        </w:rPr>
        <w:t>网站（网址：</w:t>
      </w:r>
      <w:r w:rsidRPr="00253AFF">
        <w:rPr>
          <w:sz w:val="24"/>
        </w:rPr>
        <w:t>https://www.gzuci.com/</w:t>
      </w:r>
      <w:r w:rsidRPr="00253AFF">
        <w:rPr>
          <w:rFonts w:hint="eastAsia"/>
          <w:sz w:val="24"/>
        </w:rPr>
        <w:t>）</w:t>
      </w:r>
      <w:r w:rsidR="00D55836">
        <w:rPr>
          <w:rFonts w:hint="eastAsia"/>
          <w:sz w:val="24"/>
        </w:rPr>
        <w:t>、</w:t>
      </w:r>
      <w:r w:rsidR="00D55836" w:rsidRPr="00D55836">
        <w:rPr>
          <w:rFonts w:hint="eastAsia"/>
          <w:sz w:val="24"/>
        </w:rPr>
        <w:t>广州国企阳光采购服务平台（</w:t>
      </w:r>
      <w:r w:rsidR="00D55836" w:rsidRPr="00D55836">
        <w:rPr>
          <w:rFonts w:hint="eastAsia"/>
          <w:sz w:val="24"/>
        </w:rPr>
        <w:t>http://cg.gemas.com.cn/</w:t>
      </w:r>
      <w:r w:rsidR="00D55836" w:rsidRPr="00D55836">
        <w:rPr>
          <w:rFonts w:hint="eastAsia"/>
          <w:sz w:val="24"/>
        </w:rPr>
        <w:t>）</w:t>
      </w:r>
      <w:r w:rsidRPr="00253AFF">
        <w:rPr>
          <w:rFonts w:hint="eastAsia"/>
          <w:sz w:val="24"/>
        </w:rPr>
        <w:t>同时发布。本竞选文件在各媒体发布的文本如有不同之处，以在</w:t>
      </w:r>
      <w:r w:rsidR="004B331E">
        <w:rPr>
          <w:rFonts w:hint="eastAsia"/>
          <w:sz w:val="24"/>
        </w:rPr>
        <w:t>广州大学城能源发展有限公司</w:t>
      </w:r>
      <w:r w:rsidRPr="00253AFF">
        <w:rPr>
          <w:rFonts w:hint="eastAsia"/>
          <w:sz w:val="24"/>
        </w:rPr>
        <w:t>网站发布的文本为准。</w:t>
      </w:r>
    </w:p>
    <w:bookmarkEnd w:id="13"/>
    <w:p w14:paraId="3BEB547E" w14:textId="24796F4B"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采购人地址和联系方式</w:t>
      </w:r>
    </w:p>
    <w:p w14:paraId="3BEB547F" w14:textId="50F643CF"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采购单位：</w:t>
      </w:r>
      <w:r w:rsidR="004B331E">
        <w:rPr>
          <w:rFonts w:ascii="宋体" w:hAnsi="宋体" w:hint="eastAsia"/>
          <w:sz w:val="24"/>
        </w:rPr>
        <w:t>广州大学城能源发展有限公司</w:t>
      </w:r>
    </w:p>
    <w:p w14:paraId="3BEB5480"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联系地址：广州市番禺区大学城明志街</w:t>
      </w:r>
      <w:r w:rsidRPr="00DB3B49">
        <w:rPr>
          <w:rFonts w:ascii="宋体" w:hAnsi="宋体"/>
          <w:sz w:val="24"/>
        </w:rPr>
        <w:t>1</w:t>
      </w:r>
      <w:r w:rsidRPr="00DB3B49">
        <w:rPr>
          <w:rFonts w:ascii="宋体" w:hAnsi="宋体" w:hint="eastAsia"/>
          <w:sz w:val="24"/>
        </w:rPr>
        <w:t>号信息枢纽楼9楼</w:t>
      </w:r>
    </w:p>
    <w:p w14:paraId="3BEB5481"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联系人：</w:t>
      </w:r>
      <w:r w:rsidR="006B10D1" w:rsidRPr="00DB3B49">
        <w:rPr>
          <w:rFonts w:ascii="宋体" w:hAnsi="宋体" w:hint="eastAsia"/>
          <w:sz w:val="24"/>
        </w:rPr>
        <w:t>廖先生</w:t>
      </w:r>
    </w:p>
    <w:p w14:paraId="3BEB5482"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联系电话：</w:t>
      </w:r>
      <w:r w:rsidR="006B10D1" w:rsidRPr="00DB3B49">
        <w:rPr>
          <w:rFonts w:ascii="宋体" w:hAnsi="宋体" w:hint="eastAsia"/>
          <w:sz w:val="24"/>
        </w:rPr>
        <w:t>0</w:t>
      </w:r>
      <w:r w:rsidR="006B10D1" w:rsidRPr="00DB3B49">
        <w:rPr>
          <w:rFonts w:ascii="宋体" w:hAnsi="宋体"/>
          <w:sz w:val="24"/>
        </w:rPr>
        <w:t>20</w:t>
      </w:r>
      <w:r w:rsidR="006B10D1" w:rsidRPr="00DB3B49">
        <w:rPr>
          <w:rFonts w:ascii="宋体" w:hAnsi="宋体" w:hint="eastAsia"/>
          <w:sz w:val="24"/>
        </w:rPr>
        <w:t>-</w:t>
      </w:r>
      <w:r w:rsidR="006B10D1" w:rsidRPr="00DB3B49">
        <w:rPr>
          <w:rFonts w:ascii="宋体" w:hAnsi="宋体"/>
          <w:sz w:val="24"/>
        </w:rPr>
        <w:t>39302079</w:t>
      </w:r>
    </w:p>
    <w:p w14:paraId="3BEB5484" w14:textId="77777777" w:rsidR="00CA1AC9" w:rsidRPr="00DB3B49" w:rsidRDefault="00B67EFF" w:rsidP="00DB3B49">
      <w:pPr>
        <w:spacing w:beforeLines="50" w:before="120" w:afterLines="50" w:after="120" w:line="360" w:lineRule="auto"/>
        <w:ind w:firstLineChars="200" w:firstLine="480"/>
        <w:rPr>
          <w:rFonts w:ascii="宋体" w:hAnsi="宋体"/>
          <w:sz w:val="24"/>
        </w:rPr>
      </w:pPr>
      <w:bookmarkStart w:id="16" w:name="_Hlk33473223"/>
      <w:r w:rsidRPr="00DB3B49">
        <w:rPr>
          <w:rFonts w:ascii="宋体" w:hAnsi="宋体" w:hint="eastAsia"/>
          <w:sz w:val="24"/>
        </w:rPr>
        <w:t>附件1：报价一览表</w:t>
      </w:r>
    </w:p>
    <w:p w14:paraId="3BEB5485" w14:textId="15B71BB8"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附件2：供应商调查</w:t>
      </w:r>
      <w:r w:rsidR="00E44E2C" w:rsidRPr="00DB3B49">
        <w:rPr>
          <w:rFonts w:ascii="宋体" w:hAnsi="宋体" w:hint="eastAsia"/>
          <w:sz w:val="24"/>
        </w:rPr>
        <w:t>表</w:t>
      </w:r>
    </w:p>
    <w:p w14:paraId="3BEB548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附件3：法定代表人身份证明书</w:t>
      </w:r>
    </w:p>
    <w:p w14:paraId="3BEB5487"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附件4：法定代表人授权委托证明书</w:t>
      </w:r>
    </w:p>
    <w:p w14:paraId="3BEB5488"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附件5：投标人资格审查表</w:t>
      </w:r>
    </w:p>
    <w:p w14:paraId="3BEB5489"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附件6：投标文件有效性审查表</w:t>
      </w:r>
    </w:p>
    <w:p w14:paraId="5A65DF31" w14:textId="5C42DFC9" w:rsidR="00DB3B49" w:rsidRPr="00DB3B49" w:rsidRDefault="00B67EFF" w:rsidP="00DB3B49">
      <w:pPr>
        <w:pStyle w:val="a7"/>
        <w:spacing w:beforeLines="50" w:before="120" w:afterLines="50" w:after="120" w:line="360" w:lineRule="auto"/>
        <w:ind w:leftChars="0" w:left="0" w:right="560"/>
        <w:jc w:val="right"/>
      </w:pPr>
      <w:r w:rsidRPr="00DB3B49">
        <w:rPr>
          <w:rFonts w:hint="eastAsia"/>
        </w:rPr>
        <w:t>采购人：</w:t>
      </w:r>
      <w:r w:rsidR="004B331E">
        <w:rPr>
          <w:rFonts w:hint="eastAsia"/>
        </w:rPr>
        <w:t>广州大学城能源发展有限公司</w:t>
      </w:r>
    </w:p>
    <w:p w14:paraId="3BEB548F" w14:textId="0196F932" w:rsidR="00CA1AC9" w:rsidRPr="00DB3B49" w:rsidRDefault="00121B5B" w:rsidP="00DB3B49">
      <w:pPr>
        <w:pStyle w:val="a7"/>
        <w:spacing w:beforeLines="50" w:before="120" w:afterLines="50" w:after="120" w:line="360" w:lineRule="auto"/>
        <w:ind w:leftChars="0" w:left="0" w:right="560"/>
        <w:jc w:val="right"/>
      </w:pPr>
      <w:r w:rsidRPr="00DB3B49">
        <w:rPr>
          <w:rFonts w:hint="eastAsia"/>
        </w:rPr>
        <w:t>202</w:t>
      </w:r>
      <w:r w:rsidR="005E2B2C">
        <w:t>2</w:t>
      </w:r>
      <w:r w:rsidR="00B67EFF" w:rsidRPr="00DB3B49">
        <w:rPr>
          <w:rFonts w:hint="eastAsia"/>
        </w:rPr>
        <w:t>年</w:t>
      </w:r>
      <w:r w:rsidR="00346336">
        <w:t>6</w:t>
      </w:r>
      <w:r w:rsidR="00B67EFF" w:rsidRPr="00DB3B49">
        <w:rPr>
          <w:rFonts w:hint="eastAsia"/>
        </w:rPr>
        <w:t>月</w:t>
      </w:r>
      <w:r w:rsidR="006925B8">
        <w:t>25</w:t>
      </w:r>
      <w:r w:rsidR="00B67EFF" w:rsidRPr="00DB3B49">
        <w:rPr>
          <w:rFonts w:hint="eastAsia"/>
        </w:rPr>
        <w:t>日</w:t>
      </w:r>
      <w:bookmarkEnd w:id="10"/>
    </w:p>
    <w:bookmarkEnd w:id="14"/>
    <w:bookmarkEnd w:id="16"/>
    <w:p w14:paraId="3BEB5490" w14:textId="77777777" w:rsidR="00CA1AC9" w:rsidRPr="002E7992" w:rsidRDefault="00B67EFF" w:rsidP="00164707">
      <w:pPr>
        <w:spacing w:beforeLines="50" w:before="120" w:afterLines="50" w:after="120" w:line="360" w:lineRule="auto"/>
        <w:rPr>
          <w:rFonts w:hAnsi="宋体"/>
          <w:b/>
          <w:sz w:val="28"/>
          <w:szCs w:val="28"/>
        </w:rPr>
      </w:pPr>
      <w:r w:rsidRPr="00DB3B49">
        <w:rPr>
          <w:sz w:val="24"/>
        </w:rPr>
        <w:br w:type="page"/>
      </w:r>
      <w:r w:rsidRPr="002E7992">
        <w:rPr>
          <w:rFonts w:ascii="宋体" w:hAnsi="宋体" w:cs="Arial" w:hint="eastAsia"/>
          <w:color w:val="000000"/>
          <w:sz w:val="30"/>
          <w:szCs w:val="30"/>
        </w:rPr>
        <w:lastRenderedPageBreak/>
        <w:t>附件1</w:t>
      </w:r>
    </w:p>
    <w:p w14:paraId="3BEB5491" w14:textId="6DEC3D6E" w:rsidR="00CA1AC9" w:rsidRPr="002E7992" w:rsidRDefault="00B67EFF">
      <w:pPr>
        <w:pStyle w:val="a8"/>
        <w:ind w:firstLineChars="0" w:firstLine="0"/>
        <w:jc w:val="center"/>
        <w:rPr>
          <w:rFonts w:hAnsi="宋体"/>
          <w:b/>
          <w:sz w:val="28"/>
          <w:szCs w:val="28"/>
        </w:rPr>
      </w:pPr>
      <w:r w:rsidRPr="002E7992">
        <w:rPr>
          <w:rFonts w:hAnsi="宋体"/>
          <w:b/>
          <w:sz w:val="28"/>
          <w:szCs w:val="28"/>
        </w:rPr>
        <w:t>报价一览表</w:t>
      </w:r>
    </w:p>
    <w:p w14:paraId="1AFD8ACB" w14:textId="77777777" w:rsidR="00016E9D" w:rsidRPr="002E7992" w:rsidRDefault="00016E9D">
      <w:pPr>
        <w:pStyle w:val="a8"/>
        <w:ind w:firstLineChars="0" w:firstLine="0"/>
        <w:jc w:val="center"/>
        <w:rPr>
          <w:rFonts w:hAnsi="宋体"/>
          <w:b/>
          <w:sz w:val="28"/>
          <w:szCs w:val="28"/>
        </w:rPr>
      </w:pPr>
    </w:p>
    <w:p w14:paraId="3BEB5492" w14:textId="7982C347" w:rsidR="00CA1AC9" w:rsidRPr="002E7992" w:rsidRDefault="00B67EFF">
      <w:pPr>
        <w:spacing w:line="360" w:lineRule="auto"/>
        <w:rPr>
          <w:rFonts w:hAnsi="宋体"/>
          <w:sz w:val="24"/>
        </w:rPr>
      </w:pPr>
      <w:r w:rsidRPr="002E7992">
        <w:rPr>
          <w:rFonts w:hAnsi="宋体" w:hint="eastAsia"/>
          <w:sz w:val="24"/>
        </w:rPr>
        <w:t>项目名称：</w:t>
      </w:r>
      <w:r w:rsidR="003C705D">
        <w:rPr>
          <w:rFonts w:hAnsi="宋体" w:hint="eastAsia"/>
          <w:sz w:val="24"/>
        </w:rPr>
        <w:t>广大小市政回水阀门井阀门更换工程</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2012"/>
        <w:gridCol w:w="1815"/>
        <w:gridCol w:w="4913"/>
      </w:tblGrid>
      <w:tr w:rsidR="00CA1AC9" w:rsidRPr="002E7992" w14:paraId="3BEB5496" w14:textId="77777777" w:rsidTr="00FF6D86">
        <w:trPr>
          <w:trHeight w:val="541"/>
          <w:jc w:val="center"/>
        </w:trPr>
        <w:tc>
          <w:tcPr>
            <w:tcW w:w="786" w:type="dxa"/>
            <w:vAlign w:val="center"/>
          </w:tcPr>
          <w:p w14:paraId="3BEB5493" w14:textId="77777777" w:rsidR="00CA1AC9" w:rsidRPr="002E7992" w:rsidRDefault="00B67EFF" w:rsidP="00386C70">
            <w:pPr>
              <w:jc w:val="center"/>
              <w:rPr>
                <w:rFonts w:hAnsi="宋体"/>
                <w:bCs/>
                <w:sz w:val="24"/>
              </w:rPr>
            </w:pPr>
            <w:bookmarkStart w:id="17" w:name="_Hlk33473274"/>
            <w:r w:rsidRPr="002E7992">
              <w:rPr>
                <w:rFonts w:hAnsi="宋体" w:hint="eastAsia"/>
                <w:bCs/>
                <w:sz w:val="24"/>
              </w:rPr>
              <w:t>序号</w:t>
            </w:r>
          </w:p>
        </w:tc>
        <w:tc>
          <w:tcPr>
            <w:tcW w:w="2012" w:type="dxa"/>
            <w:vAlign w:val="center"/>
          </w:tcPr>
          <w:p w14:paraId="3BEB5494" w14:textId="77777777" w:rsidR="00CA1AC9" w:rsidRPr="002E7992" w:rsidRDefault="00B67EFF" w:rsidP="00386C70">
            <w:pPr>
              <w:jc w:val="center"/>
              <w:rPr>
                <w:rFonts w:hAnsi="宋体"/>
                <w:bCs/>
                <w:sz w:val="24"/>
              </w:rPr>
            </w:pPr>
            <w:r w:rsidRPr="002E7992">
              <w:rPr>
                <w:rFonts w:hAnsi="宋体" w:hint="eastAsia"/>
                <w:bCs/>
                <w:sz w:val="24"/>
              </w:rPr>
              <w:t>项目名称</w:t>
            </w:r>
          </w:p>
        </w:tc>
        <w:tc>
          <w:tcPr>
            <w:tcW w:w="6728" w:type="dxa"/>
            <w:gridSpan w:val="2"/>
            <w:vAlign w:val="center"/>
          </w:tcPr>
          <w:p w14:paraId="3BEB5495" w14:textId="77777777" w:rsidR="00CA1AC9" w:rsidRPr="002E7992" w:rsidRDefault="00B67EFF">
            <w:pPr>
              <w:rPr>
                <w:rFonts w:hAnsi="宋体"/>
                <w:bCs/>
                <w:sz w:val="24"/>
              </w:rPr>
            </w:pPr>
            <w:r w:rsidRPr="002E7992">
              <w:rPr>
                <w:rFonts w:hAnsi="宋体" w:hint="eastAsia"/>
                <w:bCs/>
                <w:sz w:val="24"/>
              </w:rPr>
              <w:t>投标价（单位：人民币元）</w:t>
            </w:r>
          </w:p>
        </w:tc>
      </w:tr>
      <w:tr w:rsidR="00CA1AC9" w:rsidRPr="002E7992" w14:paraId="3BEB549B" w14:textId="77777777" w:rsidTr="00FF6D86">
        <w:trPr>
          <w:trHeight w:val="636"/>
          <w:jc w:val="center"/>
        </w:trPr>
        <w:tc>
          <w:tcPr>
            <w:tcW w:w="786" w:type="dxa"/>
            <w:vAlign w:val="center"/>
          </w:tcPr>
          <w:p w14:paraId="3BEB5497" w14:textId="77777777" w:rsidR="00CA1AC9" w:rsidRPr="002E7992" w:rsidRDefault="00B67EFF" w:rsidP="00386C70">
            <w:pPr>
              <w:jc w:val="center"/>
              <w:rPr>
                <w:rFonts w:hAnsi="宋体"/>
                <w:sz w:val="24"/>
              </w:rPr>
            </w:pPr>
            <w:r w:rsidRPr="002E7992">
              <w:rPr>
                <w:rFonts w:hAnsi="宋体" w:hint="eastAsia"/>
                <w:sz w:val="24"/>
              </w:rPr>
              <w:t>1</w:t>
            </w:r>
          </w:p>
        </w:tc>
        <w:tc>
          <w:tcPr>
            <w:tcW w:w="2012" w:type="dxa"/>
            <w:vAlign w:val="center"/>
          </w:tcPr>
          <w:p w14:paraId="3BEB5498" w14:textId="77777777" w:rsidR="00CA1AC9" w:rsidRPr="002E7992" w:rsidRDefault="00B67EFF" w:rsidP="00386C70">
            <w:pPr>
              <w:jc w:val="center"/>
              <w:rPr>
                <w:rFonts w:hAnsi="宋体"/>
                <w:sz w:val="24"/>
              </w:rPr>
            </w:pPr>
            <w:r w:rsidRPr="002E7992">
              <w:rPr>
                <w:rFonts w:hAnsi="宋体" w:hint="eastAsia"/>
                <w:sz w:val="24"/>
              </w:rPr>
              <w:t>投标总价</w:t>
            </w:r>
          </w:p>
        </w:tc>
        <w:tc>
          <w:tcPr>
            <w:tcW w:w="6728" w:type="dxa"/>
            <w:gridSpan w:val="2"/>
            <w:vAlign w:val="center"/>
          </w:tcPr>
          <w:p w14:paraId="3BEB5499"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A" w14:textId="77777777" w:rsidR="00CA1AC9" w:rsidRPr="002E7992" w:rsidRDefault="00B67EFF">
            <w:pPr>
              <w:rPr>
                <w:rFonts w:hAnsi="宋体"/>
                <w:sz w:val="24"/>
              </w:rPr>
            </w:pPr>
            <w:r w:rsidRPr="002E7992">
              <w:rPr>
                <w:rFonts w:hAnsi="宋体" w:hint="eastAsia"/>
                <w:sz w:val="24"/>
              </w:rPr>
              <w:t>小写：</w:t>
            </w:r>
          </w:p>
        </w:tc>
      </w:tr>
      <w:tr w:rsidR="00CA1AC9" w:rsidRPr="002E7992" w14:paraId="3BEB54A0" w14:textId="77777777" w:rsidTr="00FF6D86">
        <w:trPr>
          <w:trHeight w:val="636"/>
          <w:jc w:val="center"/>
        </w:trPr>
        <w:tc>
          <w:tcPr>
            <w:tcW w:w="786" w:type="dxa"/>
            <w:vAlign w:val="center"/>
          </w:tcPr>
          <w:p w14:paraId="3BEB549C" w14:textId="77777777" w:rsidR="00CA1AC9" w:rsidRPr="002E7992" w:rsidRDefault="00B67EFF" w:rsidP="00386C70">
            <w:pPr>
              <w:jc w:val="center"/>
              <w:rPr>
                <w:rFonts w:hAnsi="宋体"/>
                <w:sz w:val="24"/>
              </w:rPr>
            </w:pPr>
            <w:r w:rsidRPr="002E7992">
              <w:rPr>
                <w:rFonts w:hAnsi="宋体" w:hint="eastAsia"/>
                <w:sz w:val="24"/>
              </w:rPr>
              <w:t>其中</w:t>
            </w:r>
          </w:p>
        </w:tc>
        <w:tc>
          <w:tcPr>
            <w:tcW w:w="2012" w:type="dxa"/>
            <w:vAlign w:val="center"/>
          </w:tcPr>
          <w:p w14:paraId="3BEB549D" w14:textId="77777777" w:rsidR="00CA1AC9" w:rsidRPr="002E7992" w:rsidRDefault="00B67EFF" w:rsidP="00386C70">
            <w:pPr>
              <w:jc w:val="center"/>
              <w:rPr>
                <w:rFonts w:hAnsi="宋体"/>
                <w:sz w:val="24"/>
              </w:rPr>
            </w:pPr>
            <w:r w:rsidRPr="002E7992">
              <w:rPr>
                <w:rFonts w:hAnsi="宋体" w:hint="eastAsia"/>
                <w:sz w:val="24"/>
              </w:rPr>
              <w:t>不含税总价</w:t>
            </w:r>
          </w:p>
        </w:tc>
        <w:tc>
          <w:tcPr>
            <w:tcW w:w="6728" w:type="dxa"/>
            <w:gridSpan w:val="2"/>
            <w:vAlign w:val="center"/>
          </w:tcPr>
          <w:p w14:paraId="3BEB549E"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F" w14:textId="77777777" w:rsidR="00CA1AC9" w:rsidRPr="002E7992" w:rsidRDefault="00B67EFF">
            <w:pPr>
              <w:rPr>
                <w:rFonts w:ascii="宋体" w:hAnsi="宋体"/>
                <w:sz w:val="24"/>
              </w:rPr>
            </w:pPr>
            <w:r w:rsidRPr="002E7992">
              <w:rPr>
                <w:rFonts w:hAnsi="宋体" w:hint="eastAsia"/>
                <w:sz w:val="24"/>
              </w:rPr>
              <w:t>小写：</w:t>
            </w:r>
          </w:p>
        </w:tc>
      </w:tr>
      <w:tr w:rsidR="00FF6D86" w:rsidRPr="002E7992" w14:paraId="3BEB54A4" w14:textId="77777777" w:rsidTr="00FF6D86">
        <w:trPr>
          <w:trHeight w:val="636"/>
          <w:jc w:val="center"/>
        </w:trPr>
        <w:tc>
          <w:tcPr>
            <w:tcW w:w="786" w:type="dxa"/>
            <w:vAlign w:val="center"/>
          </w:tcPr>
          <w:p w14:paraId="3BEB54A1" w14:textId="77777777" w:rsidR="00FF6D86" w:rsidRPr="002E7992" w:rsidRDefault="00FF6D86" w:rsidP="00FF6D86">
            <w:pPr>
              <w:jc w:val="center"/>
              <w:rPr>
                <w:rFonts w:hAnsi="宋体"/>
                <w:sz w:val="24"/>
              </w:rPr>
            </w:pPr>
            <w:r w:rsidRPr="002E7992">
              <w:rPr>
                <w:rFonts w:hAnsi="宋体" w:hint="eastAsia"/>
                <w:sz w:val="24"/>
              </w:rPr>
              <w:t>2</w:t>
            </w:r>
          </w:p>
        </w:tc>
        <w:tc>
          <w:tcPr>
            <w:tcW w:w="2012" w:type="dxa"/>
            <w:vAlign w:val="center"/>
          </w:tcPr>
          <w:p w14:paraId="3BEB54A2" w14:textId="77777777" w:rsidR="00FF6D86" w:rsidRPr="002E7992" w:rsidRDefault="00FF6D86" w:rsidP="00FF6D86">
            <w:pPr>
              <w:jc w:val="center"/>
              <w:rPr>
                <w:rFonts w:hAnsi="宋体"/>
                <w:sz w:val="24"/>
              </w:rPr>
            </w:pPr>
            <w:r w:rsidRPr="002E7992">
              <w:rPr>
                <w:rFonts w:hAnsi="宋体" w:hint="eastAsia"/>
                <w:sz w:val="24"/>
              </w:rPr>
              <w:t>投标工期</w:t>
            </w:r>
          </w:p>
        </w:tc>
        <w:tc>
          <w:tcPr>
            <w:tcW w:w="6728" w:type="dxa"/>
            <w:gridSpan w:val="2"/>
            <w:vAlign w:val="center"/>
          </w:tcPr>
          <w:p w14:paraId="3BEB54A3" w14:textId="77777777" w:rsidR="00FF6D86" w:rsidRPr="002E7992" w:rsidRDefault="00FF6D86" w:rsidP="00FF6D86">
            <w:pPr>
              <w:rPr>
                <w:rFonts w:hAnsi="宋体"/>
                <w:sz w:val="24"/>
              </w:rPr>
            </w:pPr>
          </w:p>
        </w:tc>
      </w:tr>
      <w:tr w:rsidR="00FF6D86" w:rsidRPr="002E7992" w14:paraId="3BEB54A8" w14:textId="77777777" w:rsidTr="00FF6D86">
        <w:trPr>
          <w:trHeight w:val="636"/>
          <w:jc w:val="center"/>
        </w:trPr>
        <w:tc>
          <w:tcPr>
            <w:tcW w:w="786" w:type="dxa"/>
            <w:vAlign w:val="center"/>
          </w:tcPr>
          <w:p w14:paraId="3BEB54A5" w14:textId="77777777" w:rsidR="00FF6D86" w:rsidRPr="002E7992" w:rsidRDefault="00FF6D86" w:rsidP="00FF6D86">
            <w:pPr>
              <w:jc w:val="center"/>
              <w:rPr>
                <w:rFonts w:hAnsi="宋体"/>
                <w:sz w:val="24"/>
              </w:rPr>
            </w:pPr>
            <w:r w:rsidRPr="002E7992">
              <w:rPr>
                <w:rFonts w:hAnsi="宋体" w:hint="eastAsia"/>
                <w:sz w:val="24"/>
              </w:rPr>
              <w:t>3</w:t>
            </w:r>
          </w:p>
        </w:tc>
        <w:tc>
          <w:tcPr>
            <w:tcW w:w="2012" w:type="dxa"/>
            <w:vAlign w:val="center"/>
          </w:tcPr>
          <w:p w14:paraId="3BEB54A6" w14:textId="77777777" w:rsidR="00FF6D86" w:rsidRPr="002E7992" w:rsidRDefault="00FF6D86" w:rsidP="00FF6D86">
            <w:pPr>
              <w:jc w:val="center"/>
              <w:rPr>
                <w:rFonts w:hAnsi="宋体"/>
                <w:sz w:val="24"/>
              </w:rPr>
            </w:pPr>
            <w:r w:rsidRPr="002E7992">
              <w:rPr>
                <w:rFonts w:hAnsi="宋体" w:hint="eastAsia"/>
                <w:sz w:val="24"/>
              </w:rPr>
              <w:t>工程质量标准</w:t>
            </w:r>
          </w:p>
        </w:tc>
        <w:tc>
          <w:tcPr>
            <w:tcW w:w="6728" w:type="dxa"/>
            <w:gridSpan w:val="2"/>
            <w:vAlign w:val="center"/>
          </w:tcPr>
          <w:p w14:paraId="3BEB54A7" w14:textId="77777777" w:rsidR="00FF6D86" w:rsidRPr="002E7992" w:rsidRDefault="00FF6D86" w:rsidP="00FF6D86">
            <w:pPr>
              <w:rPr>
                <w:rFonts w:hAnsi="宋体"/>
                <w:sz w:val="24"/>
              </w:rPr>
            </w:pPr>
          </w:p>
        </w:tc>
      </w:tr>
      <w:tr w:rsidR="00FF6D86" w:rsidRPr="002E7992" w14:paraId="3BEB54AC" w14:textId="77777777" w:rsidTr="00FF6D86">
        <w:trPr>
          <w:trHeight w:val="636"/>
          <w:jc w:val="center"/>
        </w:trPr>
        <w:tc>
          <w:tcPr>
            <w:tcW w:w="786" w:type="dxa"/>
            <w:vAlign w:val="center"/>
          </w:tcPr>
          <w:p w14:paraId="3BEB54A9" w14:textId="77777777" w:rsidR="00FF6D86" w:rsidRPr="002E7992" w:rsidRDefault="00FF6D86" w:rsidP="00FF6D86">
            <w:pPr>
              <w:jc w:val="center"/>
              <w:rPr>
                <w:rFonts w:hAnsi="宋体"/>
                <w:sz w:val="24"/>
              </w:rPr>
            </w:pPr>
            <w:r w:rsidRPr="002E7992">
              <w:rPr>
                <w:rFonts w:hAnsi="宋体" w:hint="eastAsia"/>
                <w:sz w:val="24"/>
              </w:rPr>
              <w:t>4</w:t>
            </w:r>
          </w:p>
        </w:tc>
        <w:tc>
          <w:tcPr>
            <w:tcW w:w="2012" w:type="dxa"/>
            <w:vAlign w:val="center"/>
          </w:tcPr>
          <w:p w14:paraId="3BEB54AA" w14:textId="77777777" w:rsidR="00FF6D86" w:rsidRPr="002E7992" w:rsidRDefault="00FF6D86" w:rsidP="00FF6D86">
            <w:pPr>
              <w:jc w:val="center"/>
              <w:rPr>
                <w:rFonts w:hAnsi="宋体"/>
                <w:sz w:val="24"/>
              </w:rPr>
            </w:pPr>
            <w:r w:rsidRPr="002E7992">
              <w:rPr>
                <w:rFonts w:hAnsi="宋体" w:hint="eastAsia"/>
                <w:sz w:val="24"/>
              </w:rPr>
              <w:t>保修期限</w:t>
            </w:r>
          </w:p>
        </w:tc>
        <w:tc>
          <w:tcPr>
            <w:tcW w:w="6728" w:type="dxa"/>
            <w:gridSpan w:val="2"/>
            <w:vAlign w:val="center"/>
          </w:tcPr>
          <w:p w14:paraId="3BEB54AB" w14:textId="77777777" w:rsidR="00FF6D86" w:rsidRPr="002E7992" w:rsidRDefault="00FF6D86" w:rsidP="00FF6D86">
            <w:pPr>
              <w:rPr>
                <w:rFonts w:hAnsi="宋体"/>
                <w:sz w:val="24"/>
              </w:rPr>
            </w:pPr>
          </w:p>
        </w:tc>
      </w:tr>
      <w:tr w:rsidR="00FF6D86" w:rsidRPr="002E7992" w14:paraId="3BEB54B1" w14:textId="77777777" w:rsidTr="00FF6D86">
        <w:trPr>
          <w:trHeight w:val="374"/>
          <w:jc w:val="center"/>
        </w:trPr>
        <w:tc>
          <w:tcPr>
            <w:tcW w:w="786" w:type="dxa"/>
            <w:vMerge w:val="restart"/>
            <w:vAlign w:val="center"/>
          </w:tcPr>
          <w:p w14:paraId="3BEB54AD" w14:textId="77777777" w:rsidR="00FF6D86" w:rsidRPr="002E7992" w:rsidRDefault="00FF6D86" w:rsidP="00FF6D86">
            <w:pPr>
              <w:jc w:val="center"/>
              <w:rPr>
                <w:rFonts w:hAnsi="宋体"/>
                <w:sz w:val="24"/>
              </w:rPr>
            </w:pPr>
            <w:r w:rsidRPr="002E7992">
              <w:rPr>
                <w:rFonts w:hAnsi="宋体" w:hint="eastAsia"/>
                <w:sz w:val="24"/>
              </w:rPr>
              <w:t>5</w:t>
            </w:r>
          </w:p>
        </w:tc>
        <w:tc>
          <w:tcPr>
            <w:tcW w:w="2012" w:type="dxa"/>
            <w:vMerge w:val="restart"/>
            <w:vAlign w:val="center"/>
          </w:tcPr>
          <w:p w14:paraId="3BEB54AE" w14:textId="77777777" w:rsidR="00FF6D86" w:rsidRPr="002E7992" w:rsidRDefault="00FF6D86" w:rsidP="00FF6D86">
            <w:pPr>
              <w:jc w:val="center"/>
              <w:rPr>
                <w:rFonts w:hAnsi="宋体"/>
                <w:sz w:val="24"/>
              </w:rPr>
            </w:pPr>
            <w:r w:rsidRPr="002E7992">
              <w:rPr>
                <w:rFonts w:hAnsi="宋体" w:hint="eastAsia"/>
                <w:sz w:val="24"/>
              </w:rPr>
              <w:t>拟委派的项目负责人</w:t>
            </w:r>
          </w:p>
        </w:tc>
        <w:tc>
          <w:tcPr>
            <w:tcW w:w="1815" w:type="dxa"/>
            <w:vAlign w:val="center"/>
          </w:tcPr>
          <w:p w14:paraId="3BEB54AF" w14:textId="77777777" w:rsidR="00FF6D86" w:rsidRPr="002E7992" w:rsidRDefault="00FF6D86" w:rsidP="00FF6D86">
            <w:pPr>
              <w:rPr>
                <w:rFonts w:hAnsi="宋体"/>
                <w:sz w:val="24"/>
              </w:rPr>
            </w:pPr>
            <w:r w:rsidRPr="002E7992">
              <w:rPr>
                <w:rFonts w:hAnsi="宋体" w:hint="eastAsia"/>
                <w:sz w:val="24"/>
              </w:rPr>
              <w:t>姓名</w:t>
            </w:r>
          </w:p>
        </w:tc>
        <w:tc>
          <w:tcPr>
            <w:tcW w:w="4913" w:type="dxa"/>
            <w:vAlign w:val="center"/>
          </w:tcPr>
          <w:p w14:paraId="3BEB54B0" w14:textId="77777777" w:rsidR="00FF6D86" w:rsidRPr="002E7992" w:rsidRDefault="00FF6D86" w:rsidP="00FF6D86">
            <w:pPr>
              <w:rPr>
                <w:rFonts w:hAnsi="宋体"/>
                <w:sz w:val="24"/>
              </w:rPr>
            </w:pPr>
          </w:p>
        </w:tc>
      </w:tr>
      <w:tr w:rsidR="00FF6D86" w:rsidRPr="002E7992" w14:paraId="3BEB54B6" w14:textId="77777777" w:rsidTr="00FF6D86">
        <w:trPr>
          <w:trHeight w:val="374"/>
          <w:jc w:val="center"/>
        </w:trPr>
        <w:tc>
          <w:tcPr>
            <w:tcW w:w="786" w:type="dxa"/>
            <w:vMerge/>
            <w:vAlign w:val="center"/>
          </w:tcPr>
          <w:p w14:paraId="3BEB54B2" w14:textId="77777777" w:rsidR="00FF6D86" w:rsidRPr="002E7992" w:rsidRDefault="00FF6D86" w:rsidP="00FF6D86">
            <w:pPr>
              <w:rPr>
                <w:rFonts w:hAnsi="宋体"/>
                <w:sz w:val="24"/>
              </w:rPr>
            </w:pPr>
          </w:p>
        </w:tc>
        <w:tc>
          <w:tcPr>
            <w:tcW w:w="2012" w:type="dxa"/>
            <w:vMerge/>
            <w:vAlign w:val="center"/>
          </w:tcPr>
          <w:p w14:paraId="3BEB54B3" w14:textId="77777777" w:rsidR="00FF6D86" w:rsidRPr="002E7992" w:rsidRDefault="00FF6D86" w:rsidP="00FF6D86">
            <w:pPr>
              <w:rPr>
                <w:rFonts w:hAnsi="宋体"/>
                <w:sz w:val="24"/>
              </w:rPr>
            </w:pPr>
          </w:p>
        </w:tc>
        <w:tc>
          <w:tcPr>
            <w:tcW w:w="1815" w:type="dxa"/>
            <w:vAlign w:val="center"/>
          </w:tcPr>
          <w:p w14:paraId="3BEB54B4" w14:textId="77777777" w:rsidR="00FF6D86" w:rsidRPr="002E7992" w:rsidRDefault="00FF6D86" w:rsidP="00FF6D86">
            <w:pPr>
              <w:rPr>
                <w:rFonts w:hAnsi="宋体"/>
                <w:sz w:val="24"/>
              </w:rPr>
            </w:pPr>
            <w:r w:rsidRPr="002E7992">
              <w:rPr>
                <w:rFonts w:hAnsi="宋体" w:hint="eastAsia"/>
                <w:sz w:val="24"/>
              </w:rPr>
              <w:t>技术职称</w:t>
            </w:r>
          </w:p>
        </w:tc>
        <w:tc>
          <w:tcPr>
            <w:tcW w:w="4913" w:type="dxa"/>
            <w:vAlign w:val="center"/>
          </w:tcPr>
          <w:p w14:paraId="3BEB54B5" w14:textId="77777777" w:rsidR="00FF6D86" w:rsidRPr="002E7992" w:rsidRDefault="00FF6D86" w:rsidP="00FF6D86">
            <w:pPr>
              <w:rPr>
                <w:rFonts w:hAnsi="宋体"/>
                <w:sz w:val="24"/>
              </w:rPr>
            </w:pPr>
          </w:p>
        </w:tc>
      </w:tr>
      <w:tr w:rsidR="00FF6D86" w:rsidRPr="002E7992" w14:paraId="3BEB54BB" w14:textId="77777777" w:rsidTr="00FF6D86">
        <w:trPr>
          <w:trHeight w:val="374"/>
          <w:jc w:val="center"/>
        </w:trPr>
        <w:tc>
          <w:tcPr>
            <w:tcW w:w="786" w:type="dxa"/>
            <w:vMerge/>
            <w:vAlign w:val="center"/>
          </w:tcPr>
          <w:p w14:paraId="3BEB54B7" w14:textId="77777777" w:rsidR="00FF6D86" w:rsidRPr="002E7992" w:rsidRDefault="00FF6D86" w:rsidP="00FF6D86">
            <w:pPr>
              <w:rPr>
                <w:rFonts w:hAnsi="宋体"/>
                <w:sz w:val="24"/>
              </w:rPr>
            </w:pPr>
          </w:p>
        </w:tc>
        <w:tc>
          <w:tcPr>
            <w:tcW w:w="2012" w:type="dxa"/>
            <w:vMerge/>
            <w:vAlign w:val="center"/>
          </w:tcPr>
          <w:p w14:paraId="3BEB54B8" w14:textId="77777777" w:rsidR="00FF6D86" w:rsidRPr="002E7992" w:rsidRDefault="00FF6D86" w:rsidP="00FF6D86">
            <w:pPr>
              <w:rPr>
                <w:rFonts w:hAnsi="宋体"/>
                <w:sz w:val="24"/>
              </w:rPr>
            </w:pPr>
          </w:p>
        </w:tc>
        <w:tc>
          <w:tcPr>
            <w:tcW w:w="1815" w:type="dxa"/>
            <w:vAlign w:val="center"/>
          </w:tcPr>
          <w:p w14:paraId="3BEB54B9" w14:textId="77777777" w:rsidR="00FF6D86" w:rsidRPr="002E7992" w:rsidRDefault="00FF6D86" w:rsidP="00FF6D86">
            <w:pPr>
              <w:rPr>
                <w:rFonts w:hAnsi="宋体"/>
                <w:sz w:val="24"/>
              </w:rPr>
            </w:pPr>
            <w:r w:rsidRPr="002E7992">
              <w:rPr>
                <w:rFonts w:hAnsi="宋体" w:hint="eastAsia"/>
                <w:sz w:val="24"/>
              </w:rPr>
              <w:t>联系电话</w:t>
            </w:r>
          </w:p>
        </w:tc>
        <w:tc>
          <w:tcPr>
            <w:tcW w:w="4913" w:type="dxa"/>
            <w:vAlign w:val="center"/>
          </w:tcPr>
          <w:p w14:paraId="3BEB54BA" w14:textId="77777777" w:rsidR="00FF6D86" w:rsidRPr="002E7992" w:rsidRDefault="00FF6D86" w:rsidP="00FF6D86">
            <w:pPr>
              <w:rPr>
                <w:rFonts w:hAnsi="宋体"/>
                <w:sz w:val="24"/>
              </w:rPr>
            </w:pPr>
          </w:p>
        </w:tc>
      </w:tr>
      <w:bookmarkEnd w:id="17"/>
    </w:tbl>
    <w:p w14:paraId="3BEB54BC" w14:textId="77777777" w:rsidR="00CA1AC9" w:rsidRPr="002E7992" w:rsidRDefault="00CA1AC9">
      <w:pPr>
        <w:rPr>
          <w:rFonts w:hAnsi="宋体"/>
        </w:rPr>
      </w:pPr>
    </w:p>
    <w:p w14:paraId="3BEB54BD" w14:textId="77777777" w:rsidR="00CA1AC9" w:rsidRPr="00DB3B49" w:rsidRDefault="00B67EFF" w:rsidP="00886F55">
      <w:pPr>
        <w:spacing w:beforeLines="50" w:before="120" w:afterLines="50" w:after="120" w:line="360" w:lineRule="auto"/>
        <w:rPr>
          <w:rFonts w:hAnsi="宋体"/>
          <w:sz w:val="22"/>
          <w:szCs w:val="28"/>
        </w:rPr>
      </w:pPr>
      <w:r w:rsidRPr="00DB3B49">
        <w:rPr>
          <w:rFonts w:hAnsi="宋体" w:hint="eastAsia"/>
          <w:sz w:val="22"/>
          <w:szCs w:val="28"/>
        </w:rPr>
        <w:t>注：（</w:t>
      </w:r>
      <w:r w:rsidRPr="00DB3B49">
        <w:rPr>
          <w:rFonts w:hAnsi="宋体" w:hint="eastAsia"/>
          <w:sz w:val="22"/>
          <w:szCs w:val="28"/>
        </w:rPr>
        <w:t>1</w:t>
      </w:r>
      <w:r w:rsidRPr="00DB3B49">
        <w:rPr>
          <w:rFonts w:hAnsi="宋体" w:hint="eastAsia"/>
          <w:sz w:val="22"/>
          <w:szCs w:val="28"/>
        </w:rPr>
        <w:t>）投标总价为人民币报价。</w:t>
      </w:r>
    </w:p>
    <w:p w14:paraId="3BEB54BE" w14:textId="77777777" w:rsidR="00CA1AC9" w:rsidRPr="00DB3B49" w:rsidRDefault="00B67EFF" w:rsidP="00886F55">
      <w:pPr>
        <w:tabs>
          <w:tab w:val="left" w:pos="8364"/>
        </w:tabs>
        <w:spacing w:beforeLines="50" w:before="120" w:afterLines="50" w:after="120" w:line="360" w:lineRule="auto"/>
        <w:ind w:firstLineChars="200" w:firstLine="440"/>
        <w:rPr>
          <w:rFonts w:hAnsi="宋体"/>
          <w:sz w:val="22"/>
          <w:szCs w:val="28"/>
        </w:rPr>
      </w:pPr>
      <w:r w:rsidRPr="00DB3B49">
        <w:rPr>
          <w:rFonts w:hAnsi="宋体" w:hint="eastAsia"/>
          <w:sz w:val="22"/>
          <w:szCs w:val="28"/>
        </w:rPr>
        <w:t>（</w:t>
      </w:r>
      <w:r w:rsidRPr="00DB3B49">
        <w:rPr>
          <w:rFonts w:hAnsi="宋体" w:hint="eastAsia"/>
          <w:sz w:val="22"/>
          <w:szCs w:val="28"/>
        </w:rPr>
        <w:t>2</w:t>
      </w:r>
      <w:r w:rsidRPr="00DB3B49">
        <w:rPr>
          <w:rFonts w:hAnsi="宋体" w:hint="eastAsia"/>
          <w:sz w:val="22"/>
          <w:szCs w:val="28"/>
        </w:rPr>
        <w:t>）投标总价是所有需采购人支付的本次项目采购的金额总数，应包括竞选文件要求的全部内容，投标人完成本项目（如果中标）所必须的</w:t>
      </w:r>
      <w:r w:rsidRPr="00DB3B49">
        <w:rPr>
          <w:rFonts w:hAnsi="宋体" w:hint="eastAsia"/>
          <w:bCs/>
          <w:sz w:val="22"/>
          <w:szCs w:val="28"/>
        </w:rPr>
        <w:t>所有成本费用和投标人应承担的一切税费</w:t>
      </w:r>
      <w:r w:rsidRPr="00DB3B49">
        <w:rPr>
          <w:rFonts w:hAnsi="宋体" w:hint="eastAsia"/>
          <w:sz w:val="22"/>
          <w:szCs w:val="28"/>
        </w:rPr>
        <w:t>，包括但不限于全部人工费、材料、设备、工具、机具、安装运输、规费、措施费、合理利润、管理费、税费等及清理现场的费用、合同实施过程中应预见和不可预见的费用等等。</w:t>
      </w:r>
    </w:p>
    <w:p w14:paraId="3BEB54BF" w14:textId="77777777" w:rsidR="00CA1AC9" w:rsidRPr="00DB3B49" w:rsidRDefault="00B67EFF" w:rsidP="00886F55">
      <w:pPr>
        <w:tabs>
          <w:tab w:val="left" w:pos="8364"/>
        </w:tabs>
        <w:spacing w:beforeLines="50" w:before="120" w:afterLines="50" w:after="120" w:line="360" w:lineRule="auto"/>
        <w:rPr>
          <w:rFonts w:hAnsi="宋体"/>
          <w:sz w:val="22"/>
          <w:szCs w:val="28"/>
        </w:rPr>
      </w:pPr>
      <w:r w:rsidRPr="00DB3B49">
        <w:rPr>
          <w:rFonts w:hAnsi="宋体" w:hint="eastAsia"/>
          <w:sz w:val="22"/>
          <w:szCs w:val="28"/>
        </w:rPr>
        <w:t>（</w:t>
      </w:r>
      <w:r w:rsidRPr="00DB3B49">
        <w:rPr>
          <w:rFonts w:hAnsi="宋体" w:hint="eastAsia"/>
          <w:sz w:val="22"/>
          <w:szCs w:val="28"/>
        </w:rPr>
        <w:t>3</w:t>
      </w:r>
      <w:r w:rsidRPr="00DB3B49">
        <w:rPr>
          <w:rFonts w:hAnsi="宋体" w:hint="eastAsia"/>
          <w:sz w:val="22"/>
          <w:szCs w:val="28"/>
        </w:rPr>
        <w:t>）若用小写表示的金额和用大写表示的金额不一致，以大写表示的金额为准。</w:t>
      </w:r>
    </w:p>
    <w:p w14:paraId="3BEB54C0" w14:textId="77777777" w:rsidR="00825FF9" w:rsidRPr="002E7992" w:rsidRDefault="00825FF9" w:rsidP="00886F55">
      <w:pPr>
        <w:tabs>
          <w:tab w:val="left" w:pos="8364"/>
        </w:tabs>
        <w:spacing w:beforeLines="50" w:before="120" w:afterLines="50" w:after="120" w:line="360" w:lineRule="auto"/>
        <w:rPr>
          <w:rFonts w:hAnsi="宋体"/>
        </w:rPr>
      </w:pPr>
    </w:p>
    <w:p w14:paraId="3BEB54C2" w14:textId="77777777" w:rsidR="00CA1AC9" w:rsidRPr="002E7992" w:rsidRDefault="00B67EFF" w:rsidP="00886F55">
      <w:pPr>
        <w:spacing w:beforeLines="50" w:before="120" w:afterLines="50" w:after="120" w:line="360" w:lineRule="auto"/>
        <w:rPr>
          <w:rFonts w:hAnsi="宋体"/>
          <w:szCs w:val="21"/>
        </w:rPr>
      </w:pPr>
      <w:r w:rsidRPr="002E7992">
        <w:rPr>
          <w:rFonts w:hAnsi="宋体" w:hint="eastAsia"/>
          <w:szCs w:val="21"/>
        </w:rPr>
        <w:t>投标人名称（盖章）：</w:t>
      </w:r>
    </w:p>
    <w:p w14:paraId="3BEB54C3" w14:textId="77777777" w:rsidR="00CA1AC9" w:rsidRPr="002E7992" w:rsidRDefault="00CA1AC9" w:rsidP="00886F55">
      <w:pPr>
        <w:spacing w:beforeLines="50" w:before="120" w:afterLines="50" w:after="120" w:line="360" w:lineRule="auto"/>
        <w:rPr>
          <w:rFonts w:hAnsi="宋体"/>
          <w:szCs w:val="21"/>
        </w:rPr>
      </w:pPr>
    </w:p>
    <w:p w14:paraId="58AEE42B" w14:textId="1F221C57" w:rsidR="00CF05BC" w:rsidRDefault="00B67EFF" w:rsidP="009C14F4">
      <w:pPr>
        <w:spacing w:beforeLines="50" w:before="120" w:afterLines="50" w:after="120" w:line="360" w:lineRule="auto"/>
        <w:jc w:val="center"/>
        <w:rPr>
          <w:rFonts w:ascii="仿宋" w:eastAsia="仿宋" w:hAnsi="仿宋" w:cs="仿宋"/>
          <w:szCs w:val="21"/>
        </w:rPr>
      </w:pPr>
      <w:r w:rsidRPr="002E7992">
        <w:rPr>
          <w:rFonts w:hAnsi="宋体" w:hint="eastAsia"/>
          <w:szCs w:val="21"/>
        </w:rPr>
        <w:t>日期：</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年</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月</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日</w:t>
      </w:r>
      <w:r w:rsidRPr="002E7992">
        <w:rPr>
          <w:rFonts w:ascii="仿宋" w:eastAsia="仿宋" w:hAnsi="仿宋" w:cs="仿宋"/>
          <w:szCs w:val="21"/>
        </w:rPr>
        <w:br w:type="page"/>
      </w:r>
      <w:r w:rsidR="009C14F4">
        <w:rPr>
          <w:rFonts w:ascii="仿宋" w:eastAsia="仿宋" w:hAnsi="仿宋" w:cs="仿宋"/>
          <w:szCs w:val="21"/>
        </w:rPr>
        <w:lastRenderedPageBreak/>
        <w:t xml:space="preserve"> </w:t>
      </w:r>
    </w:p>
    <w:p w14:paraId="3BEB54C5" w14:textId="3D7B9EA0" w:rsidR="00CA1AC9" w:rsidRPr="002E7992" w:rsidRDefault="00B67EFF" w:rsidP="00886F55">
      <w:pPr>
        <w:spacing w:beforeLines="50" w:before="120" w:afterLines="50" w:after="120" w:line="360" w:lineRule="auto"/>
        <w:rPr>
          <w:rFonts w:ascii="仿宋" w:eastAsia="仿宋" w:hAnsi="仿宋" w:cs="仿宋"/>
          <w:szCs w:val="21"/>
        </w:rPr>
      </w:pPr>
      <w:r w:rsidRPr="002E7992">
        <w:rPr>
          <w:rFonts w:ascii="宋体" w:hAnsi="宋体" w:cs="Arial" w:hint="eastAsia"/>
          <w:color w:val="000000"/>
          <w:sz w:val="30"/>
          <w:szCs w:val="30"/>
        </w:rPr>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2E7992"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Pr="002E7992" w:rsidRDefault="00B67EFF" w:rsidP="00E44E2C">
            <w:pPr>
              <w:widowControl/>
              <w:ind w:firstLineChars="700" w:firstLine="3080"/>
              <w:rPr>
                <w:rFonts w:ascii="黑体" w:eastAsia="黑体" w:hAnsi="黑体" w:cs="宋体"/>
                <w:kern w:val="0"/>
                <w:sz w:val="44"/>
                <w:szCs w:val="44"/>
              </w:rPr>
            </w:pPr>
            <w:bookmarkStart w:id="18" w:name="_Hlk33473319"/>
            <w:r w:rsidRPr="002E7992">
              <w:rPr>
                <w:rFonts w:ascii="黑体" w:eastAsia="黑体" w:hAnsi="黑体" w:cs="宋体" w:hint="eastAsia"/>
                <w:kern w:val="0"/>
                <w:sz w:val="44"/>
                <w:szCs w:val="44"/>
              </w:rPr>
              <w:t>供应商调查表</w:t>
            </w:r>
          </w:p>
        </w:tc>
      </w:tr>
      <w:tr w:rsidR="00CA1AC9" w:rsidRPr="002E7992"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3BEB54C8" w14:textId="60FCB8A5" w:rsidR="00CA1AC9" w:rsidRPr="002E7992" w:rsidRDefault="00B67EFF">
            <w:pPr>
              <w:widowControl/>
              <w:ind w:firstLine="200"/>
              <w:rPr>
                <w:rFonts w:ascii="宋体" w:hAnsi="宋体" w:cs="宋体"/>
                <w:kern w:val="0"/>
                <w:sz w:val="28"/>
                <w:szCs w:val="28"/>
              </w:rPr>
            </w:pPr>
            <w:r w:rsidRPr="002E7992">
              <w:rPr>
                <w:rFonts w:ascii="宋体" w:hAnsi="宋体" w:cs="宋体" w:hint="eastAsia"/>
                <w:kern w:val="0"/>
                <w:sz w:val="28"/>
                <w:szCs w:val="28"/>
              </w:rPr>
              <w:t>项目名称：</w:t>
            </w:r>
            <w:r w:rsidR="003C705D">
              <w:rPr>
                <w:rFonts w:ascii="宋体" w:hAnsi="宋体" w:cs="宋体" w:hint="eastAsia"/>
                <w:kern w:val="0"/>
                <w:sz w:val="28"/>
                <w:szCs w:val="28"/>
              </w:rPr>
              <w:t>广大小市政回水阀门井阀门更换工程</w:t>
            </w:r>
          </w:p>
        </w:tc>
      </w:tr>
      <w:tr w:rsidR="00CA1AC9" w:rsidRPr="002E7992"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Pr="002E7992" w:rsidRDefault="00CA1AC9">
            <w:pPr>
              <w:widowControl/>
              <w:ind w:firstLine="200"/>
              <w:jc w:val="center"/>
              <w:rPr>
                <w:rFonts w:ascii="宋体" w:hAnsi="宋体" w:cs="宋体"/>
                <w:kern w:val="0"/>
                <w:sz w:val="24"/>
              </w:rPr>
            </w:pPr>
          </w:p>
        </w:tc>
      </w:tr>
      <w:tr w:rsidR="00CA1AC9" w:rsidRPr="002E7992"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Pr="002E7992" w:rsidRDefault="00CA1AC9">
            <w:pPr>
              <w:widowControl/>
              <w:ind w:firstLine="200"/>
              <w:jc w:val="center"/>
              <w:rPr>
                <w:rFonts w:ascii="宋体" w:hAnsi="宋体" w:cs="宋体"/>
                <w:kern w:val="0"/>
                <w:sz w:val="24"/>
              </w:rPr>
            </w:pPr>
          </w:p>
        </w:tc>
      </w:tr>
      <w:tr w:rsidR="00CA1AC9" w:rsidRPr="002E7992"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Pr="002E7992" w:rsidRDefault="00CA1AC9">
            <w:pPr>
              <w:widowControl/>
              <w:ind w:firstLine="200"/>
              <w:jc w:val="center"/>
              <w:rPr>
                <w:rFonts w:ascii="宋体" w:hAnsi="宋体" w:cs="宋体"/>
                <w:kern w:val="0"/>
                <w:sz w:val="24"/>
              </w:rPr>
            </w:pPr>
          </w:p>
        </w:tc>
      </w:tr>
      <w:tr w:rsidR="00CA1AC9" w:rsidRPr="002E7992"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Pr="002E7992" w:rsidRDefault="00CA1AC9">
            <w:pPr>
              <w:widowControl/>
              <w:ind w:firstLine="200"/>
              <w:jc w:val="center"/>
              <w:rPr>
                <w:rFonts w:ascii="宋体" w:hAnsi="宋体" w:cs="宋体"/>
                <w:kern w:val="0"/>
                <w:sz w:val="24"/>
              </w:rPr>
            </w:pPr>
          </w:p>
        </w:tc>
      </w:tr>
      <w:tr w:rsidR="00CA1AC9" w:rsidRPr="002E7992"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Pr="002E7992" w:rsidRDefault="00CA1AC9">
            <w:pPr>
              <w:widowControl/>
              <w:jc w:val="left"/>
              <w:rPr>
                <w:rFonts w:ascii="宋体" w:hAnsi="宋体" w:cs="宋体"/>
                <w:b/>
                <w:bCs/>
                <w:kern w:val="0"/>
                <w:sz w:val="24"/>
              </w:rPr>
            </w:pPr>
          </w:p>
        </w:tc>
      </w:tr>
      <w:tr w:rsidR="00CA1AC9" w:rsidRPr="002E7992"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Pr="002E7992" w:rsidRDefault="00CA1AC9">
            <w:pPr>
              <w:widowControl/>
              <w:jc w:val="left"/>
              <w:rPr>
                <w:rFonts w:ascii="宋体" w:hAnsi="宋体" w:cs="宋体"/>
                <w:b/>
                <w:bCs/>
                <w:kern w:val="0"/>
                <w:sz w:val="24"/>
              </w:rPr>
            </w:pPr>
          </w:p>
        </w:tc>
      </w:tr>
      <w:tr w:rsidR="00CA1AC9" w:rsidRPr="002E7992"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Pr="002E7992" w:rsidRDefault="00CA1AC9">
            <w:pPr>
              <w:widowControl/>
              <w:rPr>
                <w:rFonts w:ascii="宋体" w:hAnsi="宋体" w:cs="宋体"/>
                <w:b/>
                <w:bCs/>
                <w:kern w:val="0"/>
                <w:sz w:val="24"/>
              </w:rPr>
            </w:pPr>
          </w:p>
          <w:p w14:paraId="3BEB54EE" w14:textId="77777777" w:rsidR="00CA1AC9" w:rsidRPr="002E7992" w:rsidRDefault="00CA1AC9">
            <w:pPr>
              <w:widowControl/>
              <w:rPr>
                <w:rFonts w:ascii="宋体" w:hAnsi="宋体" w:cs="宋体"/>
                <w:b/>
                <w:bCs/>
                <w:kern w:val="0"/>
                <w:sz w:val="24"/>
              </w:rPr>
            </w:pPr>
          </w:p>
          <w:p w14:paraId="3BEB54EF" w14:textId="77777777" w:rsidR="00CA1AC9" w:rsidRPr="002E7992" w:rsidRDefault="00CA1AC9">
            <w:pPr>
              <w:widowControl/>
              <w:rPr>
                <w:rFonts w:ascii="宋体" w:hAnsi="宋体" w:cs="宋体"/>
                <w:b/>
                <w:bCs/>
                <w:kern w:val="0"/>
                <w:sz w:val="24"/>
              </w:rPr>
            </w:pPr>
          </w:p>
          <w:p w14:paraId="3BEB54F0" w14:textId="77777777" w:rsidR="00CA1AC9" w:rsidRPr="002E7992" w:rsidRDefault="00CA1AC9">
            <w:pPr>
              <w:widowControl/>
              <w:rPr>
                <w:rFonts w:ascii="宋体" w:hAnsi="宋体" w:cs="宋体"/>
                <w:b/>
                <w:bCs/>
                <w:kern w:val="0"/>
                <w:sz w:val="24"/>
              </w:rPr>
            </w:pPr>
          </w:p>
        </w:tc>
      </w:tr>
      <w:tr w:rsidR="00CA1AC9" w:rsidRPr="002E7992"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发证机关</w:t>
            </w:r>
          </w:p>
        </w:tc>
      </w:tr>
      <w:tr w:rsidR="00CA1AC9" w:rsidRPr="002E7992"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Pr="002E7992" w:rsidRDefault="00CA1AC9">
            <w:pPr>
              <w:widowControl/>
              <w:jc w:val="center"/>
              <w:rPr>
                <w:rFonts w:ascii="宋体" w:hAnsi="宋体" w:cs="宋体"/>
                <w:b/>
                <w:bCs/>
                <w:kern w:val="0"/>
                <w:sz w:val="24"/>
              </w:rPr>
            </w:pPr>
          </w:p>
        </w:tc>
      </w:tr>
      <w:tr w:rsidR="00CA1AC9" w:rsidRPr="002E7992"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Pr="002E7992" w:rsidRDefault="00CA1AC9">
            <w:pPr>
              <w:widowControl/>
              <w:jc w:val="center"/>
              <w:rPr>
                <w:rFonts w:ascii="宋体" w:hAnsi="宋体" w:cs="宋体"/>
                <w:b/>
                <w:bCs/>
                <w:kern w:val="0"/>
                <w:sz w:val="24"/>
              </w:rPr>
            </w:pPr>
          </w:p>
        </w:tc>
      </w:tr>
      <w:tr w:rsidR="00CA1AC9" w:rsidRPr="002E7992"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Pr="002E7992" w:rsidRDefault="00CA1AC9">
            <w:pPr>
              <w:widowControl/>
              <w:jc w:val="center"/>
              <w:rPr>
                <w:rFonts w:ascii="宋体" w:hAnsi="宋体" w:cs="宋体"/>
                <w:b/>
                <w:bCs/>
                <w:kern w:val="0"/>
                <w:sz w:val="24"/>
              </w:rPr>
            </w:pPr>
          </w:p>
        </w:tc>
      </w:tr>
      <w:tr w:rsidR="00CA1AC9" w:rsidRPr="002E7992"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Pr="002E7992"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Pr="002E7992" w:rsidRDefault="00CA1AC9">
            <w:pPr>
              <w:widowControl/>
              <w:jc w:val="center"/>
              <w:rPr>
                <w:rFonts w:ascii="宋体" w:hAnsi="宋体" w:cs="宋体"/>
                <w:b/>
                <w:bCs/>
                <w:kern w:val="0"/>
                <w:sz w:val="24"/>
              </w:rPr>
            </w:pPr>
          </w:p>
        </w:tc>
      </w:tr>
      <w:tr w:rsidR="00CA1AC9" w:rsidRPr="002E7992"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Pr="002E7992"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Pr="002E7992" w:rsidRDefault="00CA1AC9">
            <w:pPr>
              <w:widowControl/>
              <w:jc w:val="center"/>
              <w:rPr>
                <w:rFonts w:ascii="宋体" w:hAnsi="宋体" w:cs="宋体"/>
                <w:b/>
                <w:bCs/>
                <w:kern w:val="0"/>
                <w:sz w:val="24"/>
              </w:rPr>
            </w:pPr>
          </w:p>
        </w:tc>
      </w:tr>
      <w:tr w:rsidR="00CA1AC9" w:rsidRPr="002E7992"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近三年类似业绩</w:t>
            </w:r>
          </w:p>
        </w:tc>
      </w:tr>
      <w:tr w:rsidR="00CA1AC9" w:rsidRPr="002E7992"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项目内容</w:t>
            </w:r>
          </w:p>
        </w:tc>
      </w:tr>
      <w:tr w:rsidR="00CA1AC9" w:rsidRPr="002E7992"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Pr="002E7992" w:rsidRDefault="00CA1AC9">
            <w:pPr>
              <w:widowControl/>
              <w:jc w:val="center"/>
              <w:rPr>
                <w:rFonts w:ascii="宋体" w:hAnsi="宋体" w:cs="宋体"/>
                <w:b/>
                <w:bCs/>
                <w:kern w:val="0"/>
                <w:sz w:val="24"/>
              </w:rPr>
            </w:pPr>
          </w:p>
        </w:tc>
      </w:tr>
      <w:tr w:rsidR="00CA1AC9" w:rsidRPr="002E7992"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Pr="002E7992" w:rsidRDefault="00CA1AC9">
            <w:pPr>
              <w:widowControl/>
              <w:jc w:val="center"/>
              <w:rPr>
                <w:rFonts w:ascii="宋体" w:hAnsi="宋体" w:cs="宋体"/>
                <w:b/>
                <w:bCs/>
                <w:kern w:val="0"/>
                <w:sz w:val="24"/>
              </w:rPr>
            </w:pPr>
          </w:p>
        </w:tc>
      </w:tr>
      <w:tr w:rsidR="00CA1AC9" w:rsidRPr="002E7992"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Pr="002E7992" w:rsidRDefault="00CA1AC9">
            <w:pPr>
              <w:widowControl/>
              <w:jc w:val="center"/>
              <w:rPr>
                <w:b/>
                <w:bCs/>
                <w:kern w:val="0"/>
                <w:sz w:val="24"/>
              </w:rPr>
            </w:pPr>
          </w:p>
        </w:tc>
      </w:tr>
      <w:tr w:rsidR="00CA1AC9" w:rsidRPr="002E7992"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Pr="002E7992"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Pr="002E7992"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3BEB551F" w14:textId="77777777" w:rsidR="00CA1AC9" w:rsidRPr="002E7992"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3BEB5520" w14:textId="77777777" w:rsidR="00CA1AC9" w:rsidRPr="002E7992"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BEB5521" w14:textId="77777777" w:rsidR="00CA1AC9" w:rsidRPr="002E7992"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3BEB5522" w14:textId="77777777" w:rsidR="00CA1AC9" w:rsidRPr="002E7992"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BEB5523" w14:textId="77777777" w:rsidR="00CA1AC9" w:rsidRPr="002E7992"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BEB5524" w14:textId="77777777" w:rsidR="00CA1AC9" w:rsidRPr="002E7992"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3BEB5525" w14:textId="77777777" w:rsidR="00CA1AC9" w:rsidRPr="002E7992"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3BEB5526" w14:textId="77777777" w:rsidR="00CA1AC9" w:rsidRPr="002E7992" w:rsidRDefault="00CA1AC9">
            <w:pPr>
              <w:widowControl/>
              <w:ind w:firstLine="200"/>
              <w:jc w:val="left"/>
              <w:rPr>
                <w:rFonts w:ascii="Calibri" w:hAnsi="Calibri" w:cs="宋体"/>
                <w:kern w:val="0"/>
                <w:szCs w:val="21"/>
              </w:rPr>
            </w:pPr>
          </w:p>
        </w:tc>
      </w:tr>
      <w:tr w:rsidR="00CA1AC9" w:rsidRPr="002E7992"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Pr="002E7992" w:rsidRDefault="00CA1AC9">
            <w:pPr>
              <w:spacing w:line="400" w:lineRule="exact"/>
              <w:ind w:firstLine="200"/>
              <w:rPr>
                <w:sz w:val="28"/>
                <w:szCs w:val="28"/>
              </w:rPr>
            </w:pPr>
          </w:p>
          <w:p w14:paraId="3BEB5529" w14:textId="77777777" w:rsidR="00CA1AC9" w:rsidRPr="002E7992" w:rsidRDefault="00B67EFF">
            <w:pPr>
              <w:spacing w:line="400" w:lineRule="exact"/>
              <w:rPr>
                <w:sz w:val="28"/>
                <w:szCs w:val="28"/>
              </w:rPr>
            </w:pPr>
            <w:r w:rsidRPr="002E7992">
              <w:rPr>
                <w:rFonts w:hint="eastAsia"/>
                <w:sz w:val="28"/>
                <w:szCs w:val="28"/>
              </w:rPr>
              <w:t>报名单位（盖章）：</w:t>
            </w:r>
          </w:p>
        </w:tc>
      </w:tr>
    </w:tbl>
    <w:p w14:paraId="3BEB552B" w14:textId="77777777" w:rsidR="00CA1AC9" w:rsidRPr="002E7992" w:rsidRDefault="00CA1AC9">
      <w:pPr>
        <w:spacing w:line="400" w:lineRule="exact"/>
        <w:ind w:left="560" w:hangingChars="200" w:hanging="560"/>
        <w:rPr>
          <w:sz w:val="28"/>
          <w:szCs w:val="28"/>
        </w:rPr>
      </w:pPr>
    </w:p>
    <w:p w14:paraId="3BEB552C" w14:textId="6CFF8DF6" w:rsidR="00CA1AC9" w:rsidRPr="002E7992" w:rsidRDefault="00B67EFF">
      <w:pPr>
        <w:spacing w:line="400" w:lineRule="exact"/>
        <w:ind w:left="560" w:hangingChars="200" w:hanging="560"/>
        <w:rPr>
          <w:sz w:val="28"/>
          <w:szCs w:val="28"/>
        </w:rPr>
      </w:pPr>
      <w:r w:rsidRPr="002E7992">
        <w:rPr>
          <w:rFonts w:hint="eastAsia"/>
          <w:sz w:val="28"/>
          <w:szCs w:val="28"/>
        </w:rPr>
        <w:t>日期：</w:t>
      </w:r>
      <w:r w:rsidR="00211754">
        <w:rPr>
          <w:rFonts w:hint="eastAsia"/>
          <w:sz w:val="28"/>
          <w:szCs w:val="28"/>
        </w:rPr>
        <w:t>2022</w:t>
      </w:r>
      <w:r w:rsidRPr="002E7992">
        <w:rPr>
          <w:rFonts w:hint="eastAsia"/>
          <w:sz w:val="28"/>
          <w:szCs w:val="28"/>
        </w:rPr>
        <w:t>年</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月</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日</w:t>
      </w:r>
    </w:p>
    <w:bookmarkEnd w:id="18"/>
    <w:p w14:paraId="3BEB552D" w14:textId="77777777" w:rsidR="006B6C86" w:rsidRPr="002E7992" w:rsidRDefault="00B67EFF" w:rsidP="00D35C86">
      <w:pPr>
        <w:spacing w:line="400" w:lineRule="exact"/>
        <w:ind w:left="560" w:hangingChars="200" w:hanging="560"/>
        <w:rPr>
          <w:rFonts w:ascii="宋体" w:hAnsi="宋体"/>
          <w:bCs/>
          <w:sz w:val="30"/>
          <w:szCs w:val="30"/>
        </w:rPr>
      </w:pPr>
      <w:r w:rsidRPr="002E7992">
        <w:rPr>
          <w:sz w:val="28"/>
          <w:szCs w:val="28"/>
        </w:rPr>
        <w:br w:type="page"/>
      </w:r>
      <w:r w:rsidRPr="002E7992">
        <w:rPr>
          <w:rFonts w:ascii="宋体" w:hAnsi="宋体" w:hint="eastAsia"/>
          <w:bCs/>
          <w:sz w:val="30"/>
          <w:szCs w:val="30"/>
        </w:rPr>
        <w:lastRenderedPageBreak/>
        <w:t>附件3</w:t>
      </w:r>
    </w:p>
    <w:p w14:paraId="3BEB552E" w14:textId="77777777" w:rsidR="00CA1AC9" w:rsidRPr="002E7992" w:rsidRDefault="00B67EFF">
      <w:pPr>
        <w:spacing w:line="500" w:lineRule="exact"/>
        <w:jc w:val="center"/>
        <w:rPr>
          <w:rFonts w:eastAsia="黑体"/>
          <w:b/>
          <w:bCs/>
          <w:sz w:val="36"/>
        </w:rPr>
      </w:pPr>
      <w:r w:rsidRPr="002E7992">
        <w:rPr>
          <w:rFonts w:eastAsia="黑体" w:hint="eastAsia"/>
          <w:b/>
          <w:bCs/>
          <w:sz w:val="36"/>
        </w:rPr>
        <w:t>法定代表人身份证明书</w:t>
      </w:r>
    </w:p>
    <w:p w14:paraId="0C72B606" w14:textId="77777777" w:rsidR="00813B6F" w:rsidRPr="002E7992" w:rsidRDefault="00813B6F" w:rsidP="00813B6F">
      <w:pPr>
        <w:spacing w:line="500" w:lineRule="exact"/>
        <w:rPr>
          <w:b/>
          <w:bCs/>
          <w:szCs w:val="21"/>
        </w:rPr>
      </w:pPr>
    </w:p>
    <w:p w14:paraId="3BEB5530" w14:textId="749ED588" w:rsidR="00CA1AC9" w:rsidRPr="002E7992" w:rsidRDefault="00B67EFF" w:rsidP="00813B6F">
      <w:pPr>
        <w:spacing w:line="500" w:lineRule="exact"/>
        <w:ind w:firstLineChars="400" w:firstLine="1120"/>
        <w:rPr>
          <w:rFonts w:ascii="宋体" w:hAnsi="宋体" w:cs="宋体"/>
          <w:sz w:val="28"/>
        </w:rPr>
      </w:pPr>
      <w:bookmarkStart w:id="19" w:name="_Hlk33473365"/>
      <w:r w:rsidRPr="002E7992">
        <w:rPr>
          <w:rFonts w:ascii="宋体" w:hAnsi="宋体" w:cs="宋体" w:hint="eastAsia"/>
          <w:sz w:val="28"/>
        </w:rPr>
        <w:t>在我单位任</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职务，是我单位法定代表人，身份证号为</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，特此证明。</w:t>
      </w:r>
    </w:p>
    <w:p w14:paraId="3BEB5531" w14:textId="77777777" w:rsidR="00CA1AC9" w:rsidRPr="002E7992" w:rsidRDefault="00CA1AC9">
      <w:pPr>
        <w:spacing w:line="500" w:lineRule="exact"/>
        <w:ind w:firstLineChars="224" w:firstLine="627"/>
        <w:rPr>
          <w:rFonts w:ascii="宋体" w:hAnsi="宋体" w:cs="宋体"/>
          <w:sz w:val="28"/>
        </w:rPr>
      </w:pPr>
    </w:p>
    <w:p w14:paraId="3BEB5532" w14:textId="77777777" w:rsidR="00CA1AC9" w:rsidRPr="002E7992" w:rsidRDefault="00B67EFF">
      <w:pPr>
        <w:spacing w:line="500" w:lineRule="exact"/>
        <w:jc w:val="left"/>
        <w:rPr>
          <w:rFonts w:ascii="宋体" w:hAnsi="宋体" w:cs="宋体"/>
          <w:sz w:val="28"/>
        </w:rPr>
      </w:pPr>
      <w:r w:rsidRPr="002E7992">
        <w:rPr>
          <w:rFonts w:ascii="宋体" w:hAnsi="宋体" w:cs="宋体" w:hint="eastAsia"/>
          <w:sz w:val="28"/>
        </w:rPr>
        <w:t>（单位盖章）</w:t>
      </w:r>
    </w:p>
    <w:p w14:paraId="3BEB5533" w14:textId="77777777" w:rsidR="00CA1AC9" w:rsidRPr="002E7992" w:rsidRDefault="00CA1AC9">
      <w:pPr>
        <w:spacing w:line="500" w:lineRule="exact"/>
        <w:ind w:firstLineChars="224" w:firstLine="627"/>
        <w:rPr>
          <w:rFonts w:hAnsi="宋体" w:cs="宋体"/>
          <w:sz w:val="28"/>
          <w:szCs w:val="28"/>
        </w:rPr>
      </w:pPr>
    </w:p>
    <w:p w14:paraId="3BEB5534" w14:textId="783820C2" w:rsidR="00CA1AC9" w:rsidRPr="002E7992" w:rsidRDefault="00B67EFF">
      <w:pPr>
        <w:spacing w:line="500" w:lineRule="exact"/>
        <w:rPr>
          <w:rFonts w:ascii="宋体" w:hAnsi="宋体" w:cs="宋体"/>
          <w:sz w:val="28"/>
        </w:rPr>
      </w:pPr>
      <w:r w:rsidRPr="002E7992">
        <w:rPr>
          <w:rFonts w:hAnsi="宋体" w:cs="宋体" w:hint="eastAsia"/>
          <w:sz w:val="28"/>
          <w:szCs w:val="28"/>
        </w:rPr>
        <w:t>日期：</w:t>
      </w:r>
      <w:r w:rsidR="00211754">
        <w:rPr>
          <w:rFonts w:hAnsi="宋体" w:cs="宋体" w:hint="eastAsia"/>
          <w:sz w:val="28"/>
          <w:szCs w:val="28"/>
        </w:rPr>
        <w:t>2022</w:t>
      </w:r>
      <w:r w:rsidRPr="002E7992">
        <w:rPr>
          <w:rFonts w:hAnsi="宋体" w:cs="宋体" w:hint="eastAsia"/>
          <w:sz w:val="28"/>
          <w:szCs w:val="28"/>
        </w:rPr>
        <w:t>年</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月</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日</w:t>
      </w:r>
    </w:p>
    <w:p w14:paraId="3BEB5535"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单位通信地址：                                </w:t>
      </w:r>
    </w:p>
    <w:p w14:paraId="3BEB5536" w14:textId="77777777" w:rsidR="00CA1AC9" w:rsidRPr="002E7992" w:rsidRDefault="00CA1AC9">
      <w:pPr>
        <w:spacing w:line="500" w:lineRule="exact"/>
        <w:rPr>
          <w:rFonts w:ascii="宋体" w:hAnsi="宋体" w:cs="宋体"/>
          <w:sz w:val="28"/>
        </w:rPr>
      </w:pPr>
    </w:p>
    <w:p w14:paraId="3BEB5537"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邮政编码：                 单位联系电话：   </w:t>
      </w:r>
    </w:p>
    <w:p w14:paraId="3BEB5538" w14:textId="77777777" w:rsidR="00CA1AC9" w:rsidRPr="002E7992" w:rsidRDefault="00CA1AC9"/>
    <w:p w14:paraId="3BEB5539" w14:textId="77777777" w:rsidR="00CA1AC9" w:rsidRPr="002E7992" w:rsidRDefault="00B67EFF">
      <w:pPr>
        <w:spacing w:line="360" w:lineRule="auto"/>
        <w:rPr>
          <w:rFonts w:ascii="宋体" w:hAnsi="宋体" w:cs="Arial"/>
          <w:color w:val="000000"/>
          <w:sz w:val="28"/>
          <w:szCs w:val="28"/>
        </w:rPr>
      </w:pPr>
      <w:r w:rsidRPr="002E7992">
        <w:rPr>
          <w:rFonts w:ascii="宋体" w:hAnsi="宋体" w:cs="Arial" w:hint="eastAsia"/>
          <w:color w:val="000000"/>
          <w:sz w:val="28"/>
          <w:szCs w:val="28"/>
        </w:rPr>
        <w:t>附：法人代表身份证正反面或其他身份证明材料复印件</w:t>
      </w:r>
    </w:p>
    <w:bookmarkEnd w:id="19"/>
    <w:p w14:paraId="3BEB553A" w14:textId="77777777" w:rsidR="00CA1AC9" w:rsidRPr="002E7992" w:rsidRDefault="00CA1AC9">
      <w:pPr>
        <w:spacing w:line="360" w:lineRule="auto"/>
        <w:rPr>
          <w:rFonts w:ascii="宋体" w:hAnsi="宋体" w:cs="Arial"/>
          <w:color w:val="000000"/>
          <w:sz w:val="28"/>
          <w:szCs w:val="28"/>
        </w:rPr>
      </w:pPr>
    </w:p>
    <w:p w14:paraId="3BEB553B" w14:textId="77777777" w:rsidR="00CA1AC9" w:rsidRPr="002E7992" w:rsidRDefault="00B67EFF">
      <w:pPr>
        <w:spacing w:line="360" w:lineRule="auto"/>
        <w:rPr>
          <w:rFonts w:ascii="宋体" w:hAnsi="宋体" w:cs="Arial"/>
          <w:color w:val="000000"/>
          <w:sz w:val="30"/>
          <w:szCs w:val="30"/>
        </w:rPr>
      </w:pPr>
      <w:r w:rsidRPr="002E7992">
        <w:rPr>
          <w:rFonts w:ascii="宋体" w:hAnsi="宋体" w:cs="Arial" w:hint="eastAsia"/>
          <w:color w:val="000000"/>
          <w:sz w:val="28"/>
          <w:szCs w:val="28"/>
        </w:rPr>
        <w:br w:type="page"/>
      </w:r>
      <w:r w:rsidRPr="002E7992">
        <w:rPr>
          <w:rFonts w:ascii="宋体" w:hAnsi="宋体" w:cs="黑体" w:hint="eastAsia"/>
          <w:color w:val="000000"/>
          <w:sz w:val="30"/>
          <w:szCs w:val="30"/>
        </w:rPr>
        <w:lastRenderedPageBreak/>
        <w:t>附件4</w:t>
      </w:r>
    </w:p>
    <w:p w14:paraId="3BEB553C" w14:textId="77777777" w:rsidR="00CA1AC9" w:rsidRPr="002E7992" w:rsidRDefault="00B67EFF" w:rsidP="00E44E2C">
      <w:pPr>
        <w:spacing w:line="500" w:lineRule="exact"/>
        <w:ind w:firstLineChars="600" w:firstLine="2168"/>
        <w:rPr>
          <w:rFonts w:eastAsia="黑体"/>
          <w:b/>
          <w:bCs/>
          <w:sz w:val="36"/>
        </w:rPr>
      </w:pPr>
      <w:r w:rsidRPr="002E7992">
        <w:rPr>
          <w:rFonts w:eastAsia="黑体" w:hint="eastAsia"/>
          <w:b/>
          <w:bCs/>
          <w:sz w:val="36"/>
        </w:rPr>
        <w:t>法定代表人授权委托证明书</w:t>
      </w:r>
    </w:p>
    <w:p w14:paraId="3BEB553D" w14:textId="77777777" w:rsidR="00CA1AC9" w:rsidRPr="002E7992" w:rsidRDefault="00CA1AC9" w:rsidP="00887116">
      <w:pPr>
        <w:pStyle w:val="100"/>
        <w:spacing w:line="360" w:lineRule="auto"/>
        <w:ind w:firstLineChars="177" w:firstLine="425"/>
        <w:rPr>
          <w:rFonts w:hAnsi="宋体"/>
          <w:bCs/>
          <w:sz w:val="24"/>
          <w:szCs w:val="24"/>
        </w:rPr>
      </w:pPr>
    </w:p>
    <w:p w14:paraId="3BEB553E" w14:textId="77777777" w:rsidR="00CA1AC9" w:rsidRPr="002E7992" w:rsidRDefault="00B67EFF">
      <w:pPr>
        <w:pStyle w:val="100"/>
        <w:spacing w:line="360" w:lineRule="auto"/>
        <w:ind w:firstLineChars="200" w:firstLine="480"/>
        <w:rPr>
          <w:rFonts w:hAnsi="宋体"/>
          <w:sz w:val="24"/>
          <w:szCs w:val="24"/>
        </w:rPr>
      </w:pPr>
      <w:r w:rsidRPr="002E7992">
        <w:rPr>
          <w:rFonts w:hAnsi="宋体" w:hint="eastAsia"/>
          <w:bCs/>
          <w:sz w:val="24"/>
          <w:szCs w:val="24"/>
        </w:rPr>
        <w:t>兹授权（委托代理人姓名）为我方委托代理人，其权限是：</w:t>
      </w:r>
      <w:r w:rsidRPr="002E7992">
        <w:rPr>
          <w:rFonts w:hAnsi="宋体" w:hint="eastAsia"/>
          <w:sz w:val="24"/>
          <w:szCs w:val="24"/>
        </w:rPr>
        <w:t>办理                       （采购单位名称）组织的“                （项目名称）”的投标和合同执行，以我方的名义处理一切与之有关的事宜。</w:t>
      </w:r>
    </w:p>
    <w:p w14:paraId="3BEB553F" w14:textId="77777777" w:rsidR="00CA1AC9" w:rsidRPr="002E7992" w:rsidRDefault="00B67EFF">
      <w:pPr>
        <w:pStyle w:val="100"/>
        <w:spacing w:line="360" w:lineRule="auto"/>
        <w:ind w:firstLineChars="200" w:firstLine="480"/>
        <w:rPr>
          <w:rFonts w:hAnsi="宋体"/>
          <w:bCs/>
          <w:sz w:val="24"/>
          <w:szCs w:val="24"/>
        </w:rPr>
      </w:pPr>
      <w:r w:rsidRPr="002E7992">
        <w:rPr>
          <w:rFonts w:hAnsi="宋体" w:hint="eastAsia"/>
          <w:sz w:val="24"/>
          <w:szCs w:val="24"/>
          <w:lang w:val="en-GB"/>
        </w:rPr>
        <w:t>本</w:t>
      </w:r>
      <w:r w:rsidRPr="002E7992">
        <w:rPr>
          <w:rFonts w:hAnsi="宋体" w:hint="eastAsia"/>
          <w:sz w:val="24"/>
          <w:szCs w:val="24"/>
        </w:rPr>
        <w:t>授权书</w:t>
      </w:r>
      <w:r w:rsidRPr="002E7992">
        <w:rPr>
          <w:rFonts w:hAnsi="宋体" w:hint="eastAsia"/>
          <w:sz w:val="24"/>
          <w:szCs w:val="24"/>
          <w:lang w:val="en-GB"/>
        </w:rPr>
        <w:t>自</w:t>
      </w:r>
      <w:r w:rsidRPr="002E7992">
        <w:rPr>
          <w:rFonts w:hAnsi="宋体" w:hint="eastAsia"/>
          <w:sz w:val="24"/>
          <w:szCs w:val="24"/>
        </w:rPr>
        <w:t>年月日</w:t>
      </w:r>
      <w:r w:rsidRPr="002E7992">
        <w:rPr>
          <w:rFonts w:hAnsi="宋体" w:hint="eastAsia"/>
          <w:sz w:val="24"/>
          <w:szCs w:val="24"/>
          <w:lang w:val="en-GB"/>
        </w:rPr>
        <w:t>签章之日起生效，特此声明。</w:t>
      </w:r>
    </w:p>
    <w:p w14:paraId="3BEB5540"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附：代理人性别：   年龄：   职务：</w:t>
      </w:r>
    </w:p>
    <w:p w14:paraId="3BEB5541"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身份证号码：</w:t>
      </w:r>
    </w:p>
    <w:p w14:paraId="3BEB5542"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（营业执照等）注册号码：</w:t>
      </w:r>
    </w:p>
    <w:p w14:paraId="3BEB5543"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企业类型：</w:t>
      </w:r>
    </w:p>
    <w:p w14:paraId="3BEB5544"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经营范围：</w:t>
      </w:r>
    </w:p>
    <w:p w14:paraId="3BEB5545" w14:textId="77777777" w:rsidR="00CA1AC9" w:rsidRPr="002E7992" w:rsidRDefault="00B67EFF">
      <w:pPr>
        <w:pStyle w:val="100"/>
        <w:spacing w:line="360" w:lineRule="auto"/>
        <w:rPr>
          <w:rFonts w:hAnsi="宋体"/>
          <w:sz w:val="24"/>
          <w:szCs w:val="24"/>
        </w:rPr>
      </w:pPr>
      <w:r w:rsidRPr="002E7992">
        <w:rPr>
          <w:rFonts w:hAnsi="宋体" w:hint="eastAsia"/>
          <w:sz w:val="24"/>
          <w:szCs w:val="24"/>
        </w:rPr>
        <w:t xml:space="preserve">附：被授权人有效身份证正反面或其他身份证明材料复印　　　　　　　</w:t>
      </w:r>
    </w:p>
    <w:p w14:paraId="3BEB5546" w14:textId="77777777" w:rsidR="00CA1AC9" w:rsidRPr="002E7992" w:rsidRDefault="00CA1AC9">
      <w:pPr>
        <w:pStyle w:val="10"/>
        <w:spacing w:line="360" w:lineRule="auto"/>
        <w:jc w:val="both"/>
        <w:rPr>
          <w:rFonts w:hAnsi="宋体"/>
          <w:sz w:val="24"/>
          <w:szCs w:val="24"/>
        </w:rPr>
      </w:pPr>
    </w:p>
    <w:p w14:paraId="3BEB5547" w14:textId="77777777" w:rsidR="00CA1AC9" w:rsidRPr="002E7992" w:rsidRDefault="00CA1AC9">
      <w:pPr>
        <w:pStyle w:val="10"/>
        <w:spacing w:line="360" w:lineRule="auto"/>
        <w:jc w:val="both"/>
        <w:rPr>
          <w:rFonts w:eastAsia="宋体" w:hAnsi="宋体" w:cs="宋体"/>
          <w:sz w:val="28"/>
        </w:rPr>
      </w:pPr>
    </w:p>
    <w:p w14:paraId="3BEB5548" w14:textId="77777777" w:rsidR="00CA1AC9" w:rsidRPr="002E7992" w:rsidRDefault="00CA1AC9">
      <w:pPr>
        <w:pStyle w:val="10"/>
        <w:spacing w:line="360" w:lineRule="auto"/>
        <w:jc w:val="both"/>
        <w:rPr>
          <w:rFonts w:eastAsia="宋体" w:hAnsi="宋体" w:cs="宋体"/>
          <w:sz w:val="28"/>
        </w:rPr>
      </w:pPr>
    </w:p>
    <w:p w14:paraId="3BEB5549" w14:textId="77777777" w:rsidR="00CA1AC9" w:rsidRPr="00DD7A3F" w:rsidRDefault="00CA1AC9">
      <w:pPr>
        <w:pStyle w:val="10"/>
        <w:spacing w:line="360" w:lineRule="auto"/>
        <w:jc w:val="both"/>
        <w:rPr>
          <w:rFonts w:eastAsia="宋体" w:hAnsi="宋体" w:cs="宋体"/>
          <w:sz w:val="28"/>
        </w:rPr>
      </w:pPr>
    </w:p>
    <w:p w14:paraId="3BEB554A" w14:textId="77777777" w:rsidR="00CA1AC9" w:rsidRPr="002E7992" w:rsidRDefault="00CA1AC9">
      <w:pPr>
        <w:pStyle w:val="10"/>
        <w:spacing w:line="360" w:lineRule="auto"/>
        <w:jc w:val="both"/>
        <w:rPr>
          <w:rFonts w:eastAsia="宋体" w:hAnsi="宋体" w:cs="宋体"/>
          <w:sz w:val="28"/>
        </w:rPr>
      </w:pPr>
    </w:p>
    <w:p w14:paraId="3BEB554B" w14:textId="77777777" w:rsidR="00CA1AC9" w:rsidRPr="002E7992" w:rsidRDefault="00CA1AC9">
      <w:pPr>
        <w:pStyle w:val="10"/>
        <w:spacing w:line="360" w:lineRule="auto"/>
        <w:jc w:val="both"/>
        <w:rPr>
          <w:rFonts w:eastAsia="宋体" w:hAnsi="宋体" w:cs="宋体"/>
          <w:sz w:val="28"/>
        </w:rPr>
      </w:pPr>
    </w:p>
    <w:p w14:paraId="3BEB554C"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（单位盖章）：</w:t>
      </w:r>
    </w:p>
    <w:p w14:paraId="3BEB554D" w14:textId="77777777" w:rsidR="00CA1AC9" w:rsidRPr="002E7992" w:rsidRDefault="00CA1AC9">
      <w:pPr>
        <w:pStyle w:val="10"/>
        <w:spacing w:line="360" w:lineRule="auto"/>
        <w:jc w:val="both"/>
        <w:rPr>
          <w:rFonts w:eastAsia="宋体" w:hAnsi="宋体" w:cs="宋体"/>
          <w:sz w:val="24"/>
          <w:szCs w:val="24"/>
        </w:rPr>
      </w:pPr>
    </w:p>
    <w:p w14:paraId="3BEB554E" w14:textId="77777777" w:rsidR="00CA1AC9" w:rsidRPr="002E7992" w:rsidRDefault="00B67EFF">
      <w:pPr>
        <w:pStyle w:val="10"/>
        <w:spacing w:line="360" w:lineRule="auto"/>
        <w:jc w:val="both"/>
        <w:rPr>
          <w:rFonts w:eastAsia="宋体" w:hAnsi="宋体" w:cs="宋体"/>
          <w:sz w:val="24"/>
          <w:szCs w:val="24"/>
        </w:rPr>
      </w:pPr>
      <w:bookmarkStart w:id="20" w:name="_Hlk33473384"/>
      <w:r w:rsidRPr="002E7992">
        <w:rPr>
          <w:rFonts w:eastAsia="宋体" w:hAnsi="宋体" w:cs="宋体" w:hint="eastAsia"/>
          <w:sz w:val="24"/>
          <w:szCs w:val="24"/>
        </w:rPr>
        <w:t>法定代表人（签字或盖章）：</w:t>
      </w:r>
    </w:p>
    <w:p w14:paraId="3BEB554F"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被授权人（签字或盖章）：</w:t>
      </w:r>
    </w:p>
    <w:p w14:paraId="3BEB5550" w14:textId="1BF97DCE"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 xml:space="preserve">日期： </w:t>
      </w:r>
      <w:r w:rsidR="00211754">
        <w:rPr>
          <w:rFonts w:eastAsia="宋体" w:hAnsi="宋体" w:cs="宋体" w:hint="eastAsia"/>
          <w:sz w:val="24"/>
          <w:szCs w:val="24"/>
        </w:rPr>
        <w:t>2022</w:t>
      </w:r>
      <w:r w:rsidRPr="002E7992">
        <w:rPr>
          <w:rFonts w:eastAsia="宋体" w:hAnsi="宋体" w:cs="宋体" w:hint="eastAsia"/>
          <w:sz w:val="24"/>
          <w:szCs w:val="24"/>
        </w:rPr>
        <w:t>年   月</w:t>
      </w:r>
      <w:r w:rsidR="00E44E2C" w:rsidRPr="002E7992">
        <w:rPr>
          <w:rFonts w:eastAsia="宋体" w:hAnsi="宋体" w:cs="宋体" w:hint="eastAsia"/>
          <w:sz w:val="24"/>
          <w:szCs w:val="24"/>
        </w:rPr>
        <w:t xml:space="preserve">  </w:t>
      </w:r>
      <w:r w:rsidRPr="002E7992">
        <w:rPr>
          <w:rFonts w:eastAsia="宋体" w:hAnsi="宋体" w:cs="宋体" w:hint="eastAsia"/>
          <w:sz w:val="24"/>
          <w:szCs w:val="24"/>
        </w:rPr>
        <w:t>日</w:t>
      </w:r>
    </w:p>
    <w:p w14:paraId="3BEB5551" w14:textId="77777777" w:rsidR="00CA1AC9" w:rsidRPr="002E7992" w:rsidRDefault="00B67EFF">
      <w:pPr>
        <w:rPr>
          <w:sz w:val="24"/>
        </w:rPr>
      </w:pPr>
      <w:r w:rsidRPr="002E7992">
        <w:rPr>
          <w:rFonts w:hAnsi="宋体" w:cs="宋体" w:hint="eastAsia"/>
          <w:sz w:val="24"/>
          <w:lang w:val="zh-CN"/>
        </w:rPr>
        <w:t>说明：法定代表人亲自办理投标事宜的，无需提交本证明书。</w:t>
      </w:r>
    </w:p>
    <w:bookmarkEnd w:id="20"/>
    <w:p w14:paraId="3BEB5552" w14:textId="77777777" w:rsidR="00CA1AC9" w:rsidRPr="002E7992" w:rsidRDefault="00CA1AC9">
      <w:pPr>
        <w:spacing w:line="360" w:lineRule="auto"/>
        <w:rPr>
          <w:sz w:val="28"/>
          <w:szCs w:val="28"/>
        </w:rPr>
      </w:pPr>
    </w:p>
    <w:p w14:paraId="3BEB5553"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54" w14:textId="77777777" w:rsidR="00CA1AC9" w:rsidRPr="002E7992" w:rsidRDefault="00B67EFF">
      <w:pPr>
        <w:rPr>
          <w:rFonts w:hAnsi="宋体"/>
          <w:sz w:val="30"/>
          <w:szCs w:val="30"/>
        </w:rPr>
      </w:pPr>
      <w:r w:rsidRPr="002E7992">
        <w:rPr>
          <w:rFonts w:ascii="宋体" w:hAnsi="宋体" w:cs="Arial" w:hint="eastAsia"/>
          <w:color w:val="000000"/>
          <w:sz w:val="30"/>
          <w:szCs w:val="30"/>
        </w:rPr>
        <w:t>附件5</w:t>
      </w:r>
    </w:p>
    <w:p w14:paraId="3BEB5555" w14:textId="3511FD4D" w:rsidR="00CA1AC9" w:rsidRPr="002E7992" w:rsidRDefault="00B67EFF" w:rsidP="00E44E2C">
      <w:pPr>
        <w:ind w:firstLineChars="800" w:firstLine="2891"/>
        <w:rPr>
          <w:rFonts w:ascii="宋体" w:hAnsi="宋体" w:cs="宋体"/>
          <w:b/>
          <w:bCs/>
          <w:sz w:val="36"/>
          <w:szCs w:val="36"/>
        </w:rPr>
      </w:pPr>
      <w:r w:rsidRPr="002E7992">
        <w:rPr>
          <w:rFonts w:ascii="宋体" w:hAnsi="宋体" w:cs="宋体" w:hint="eastAsia"/>
          <w:b/>
          <w:bCs/>
          <w:sz w:val="36"/>
          <w:szCs w:val="36"/>
        </w:rPr>
        <w:t>投标人资格审查表</w:t>
      </w:r>
    </w:p>
    <w:p w14:paraId="0E2F3AD5" w14:textId="77777777" w:rsidR="00513E20" w:rsidRPr="002E7992" w:rsidRDefault="00513E20" w:rsidP="00E44E2C">
      <w:pPr>
        <w:ind w:firstLineChars="800" w:firstLine="2891"/>
        <w:rPr>
          <w:rFonts w:ascii="宋体" w:hAnsi="宋体" w:cs="宋体"/>
          <w:b/>
          <w:bCs/>
          <w:sz w:val="36"/>
          <w:szCs w:val="36"/>
        </w:rPr>
      </w:pPr>
    </w:p>
    <w:p w14:paraId="3BEB5556" w14:textId="495CC657" w:rsidR="00CA1AC9" w:rsidRPr="002E7992" w:rsidRDefault="00B67EFF">
      <w:pPr>
        <w:spacing w:line="360" w:lineRule="auto"/>
        <w:rPr>
          <w:rFonts w:ascii="宋体" w:hAnsi="宋体"/>
          <w:bCs/>
          <w:szCs w:val="21"/>
        </w:rPr>
      </w:pPr>
      <w:r w:rsidRPr="002E7992">
        <w:rPr>
          <w:rFonts w:ascii="宋体" w:hAnsi="宋体" w:hint="eastAsia"/>
          <w:bCs/>
          <w:szCs w:val="21"/>
        </w:rPr>
        <w:t>项目名称：</w:t>
      </w:r>
      <w:r w:rsidR="003C705D">
        <w:rPr>
          <w:rFonts w:ascii="宋体" w:hAnsi="宋体" w:hint="eastAsia"/>
          <w:bCs/>
          <w:szCs w:val="21"/>
        </w:rPr>
        <w:t>广大小市政回水阀门井阀门更换工程</w:t>
      </w:r>
    </w:p>
    <w:tbl>
      <w:tblPr>
        <w:tblW w:w="84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6862"/>
        <w:gridCol w:w="934"/>
      </w:tblGrid>
      <w:tr w:rsidR="00CA1AC9" w:rsidRPr="002E7992" w14:paraId="3BEB555A" w14:textId="77777777" w:rsidTr="00DB3B49">
        <w:trPr>
          <w:trHeight w:val="863"/>
          <w:jc w:val="center"/>
        </w:trPr>
        <w:tc>
          <w:tcPr>
            <w:tcW w:w="648" w:type="dxa"/>
            <w:vAlign w:val="center"/>
          </w:tcPr>
          <w:p w14:paraId="3BEB5557" w14:textId="77777777" w:rsidR="00CA1AC9" w:rsidRPr="002E7992" w:rsidRDefault="00B67EFF">
            <w:pPr>
              <w:rPr>
                <w:rFonts w:ascii="宋体" w:hAnsi="宋体"/>
                <w:b/>
                <w:szCs w:val="21"/>
              </w:rPr>
            </w:pPr>
            <w:r w:rsidRPr="002E7992">
              <w:rPr>
                <w:rFonts w:ascii="宋体" w:hAnsi="宋体" w:cs="宋体" w:hint="eastAsia"/>
                <w:b/>
                <w:bCs/>
                <w:szCs w:val="21"/>
              </w:rPr>
              <w:t>序号</w:t>
            </w:r>
          </w:p>
        </w:tc>
        <w:tc>
          <w:tcPr>
            <w:tcW w:w="6862" w:type="dxa"/>
            <w:vAlign w:val="center"/>
          </w:tcPr>
          <w:p w14:paraId="3BEB5558" w14:textId="77777777" w:rsidR="006B6C86" w:rsidRPr="002E7992" w:rsidRDefault="00B67EFF" w:rsidP="00D35C86">
            <w:pPr>
              <w:ind w:firstLine="422"/>
              <w:jc w:val="center"/>
              <w:rPr>
                <w:rFonts w:ascii="宋体" w:hAnsi="宋体"/>
                <w:b/>
                <w:sz w:val="22"/>
                <w:szCs w:val="21"/>
              </w:rPr>
            </w:pPr>
            <w:r w:rsidRPr="002E7992">
              <w:rPr>
                <w:rFonts w:ascii="宋体" w:hAnsi="宋体" w:cs="宋体" w:hint="eastAsia"/>
                <w:b/>
                <w:bCs/>
                <w:szCs w:val="21"/>
              </w:rPr>
              <w:t>评审内容</w:t>
            </w:r>
          </w:p>
        </w:tc>
        <w:tc>
          <w:tcPr>
            <w:tcW w:w="934" w:type="dxa"/>
            <w:vAlign w:val="center"/>
          </w:tcPr>
          <w:p w14:paraId="3BEB5559" w14:textId="77777777" w:rsidR="00CA1AC9" w:rsidRPr="002E7992" w:rsidRDefault="00B67EFF">
            <w:pPr>
              <w:rPr>
                <w:rFonts w:ascii="宋体" w:hAnsi="宋体"/>
                <w:b/>
                <w:szCs w:val="21"/>
              </w:rPr>
            </w:pPr>
            <w:r w:rsidRPr="002E7992">
              <w:rPr>
                <w:rFonts w:ascii="宋体" w:hAnsi="宋体" w:cs="宋体" w:hint="eastAsia"/>
                <w:b/>
                <w:bCs/>
                <w:szCs w:val="21"/>
              </w:rPr>
              <w:t>备注</w:t>
            </w:r>
          </w:p>
        </w:tc>
      </w:tr>
      <w:tr w:rsidR="00E63CFD" w:rsidRPr="002E7992" w14:paraId="3BEB555E" w14:textId="77777777" w:rsidTr="00DB3B49">
        <w:trPr>
          <w:trHeight w:val="863"/>
          <w:jc w:val="center"/>
        </w:trPr>
        <w:tc>
          <w:tcPr>
            <w:tcW w:w="648" w:type="dxa"/>
            <w:shd w:val="clear" w:color="auto" w:fill="auto"/>
            <w:vAlign w:val="center"/>
          </w:tcPr>
          <w:p w14:paraId="3BEB555B" w14:textId="12528008" w:rsidR="00E63CFD" w:rsidRPr="002E7992" w:rsidRDefault="00E63CFD" w:rsidP="00E63CFD">
            <w:pPr>
              <w:rPr>
                <w:rFonts w:ascii="宋体" w:hAnsi="宋体"/>
                <w:bCs/>
                <w:szCs w:val="21"/>
              </w:rPr>
            </w:pPr>
            <w:r w:rsidRPr="002E7992">
              <w:rPr>
                <w:rFonts w:ascii="宋体" w:hAnsi="宋体" w:cs="宋体" w:hint="eastAsia"/>
                <w:szCs w:val="21"/>
              </w:rPr>
              <w:t>1</w:t>
            </w:r>
          </w:p>
        </w:tc>
        <w:tc>
          <w:tcPr>
            <w:tcW w:w="6862" w:type="dxa"/>
            <w:shd w:val="clear" w:color="auto" w:fill="auto"/>
            <w:vAlign w:val="center"/>
          </w:tcPr>
          <w:p w14:paraId="3BEB555C" w14:textId="4C1C5D8E" w:rsidR="00E63CFD" w:rsidRPr="002E7992" w:rsidRDefault="00E63CFD" w:rsidP="00E63CFD">
            <w:pPr>
              <w:rPr>
                <w:rFonts w:ascii="宋体" w:hAnsi="宋体"/>
                <w:szCs w:val="21"/>
              </w:rPr>
            </w:pPr>
            <w:r w:rsidRPr="002E7992">
              <w:rPr>
                <w:rFonts w:ascii="宋体" w:hAnsi="宋体" w:hint="eastAsia"/>
                <w:szCs w:val="21"/>
              </w:rPr>
              <w:t>具备有效的工商营业执照、企业法人组织机构代码证书、税务登记证书（或三证合一）（复印件盖章）</w:t>
            </w:r>
          </w:p>
        </w:tc>
        <w:tc>
          <w:tcPr>
            <w:tcW w:w="934" w:type="dxa"/>
            <w:vAlign w:val="center"/>
          </w:tcPr>
          <w:p w14:paraId="3BEB555D" w14:textId="77777777" w:rsidR="00E63CFD" w:rsidRPr="002E7992" w:rsidRDefault="00E63CFD" w:rsidP="00E63CFD">
            <w:pPr>
              <w:spacing w:line="360" w:lineRule="auto"/>
              <w:rPr>
                <w:rFonts w:ascii="宋体" w:hAnsi="宋体"/>
                <w:b/>
                <w:szCs w:val="21"/>
              </w:rPr>
            </w:pPr>
          </w:p>
        </w:tc>
      </w:tr>
      <w:tr w:rsidR="00E63CFD" w:rsidRPr="002E7992" w14:paraId="3BEB5562" w14:textId="77777777" w:rsidTr="00DB3B49">
        <w:trPr>
          <w:trHeight w:val="863"/>
          <w:jc w:val="center"/>
        </w:trPr>
        <w:tc>
          <w:tcPr>
            <w:tcW w:w="648" w:type="dxa"/>
            <w:shd w:val="clear" w:color="auto" w:fill="auto"/>
            <w:vAlign w:val="center"/>
          </w:tcPr>
          <w:p w14:paraId="3BEB555F" w14:textId="1EE6CE4C" w:rsidR="00E63CFD" w:rsidRPr="002E7992" w:rsidRDefault="00E63CFD" w:rsidP="00E63CFD">
            <w:pPr>
              <w:rPr>
                <w:rFonts w:ascii="宋体" w:hAnsi="宋体" w:cs="宋体"/>
                <w:szCs w:val="21"/>
              </w:rPr>
            </w:pPr>
            <w:r w:rsidRPr="002E7992">
              <w:rPr>
                <w:rFonts w:ascii="宋体" w:hAnsi="宋体" w:cs="宋体"/>
                <w:szCs w:val="21"/>
              </w:rPr>
              <w:t>2</w:t>
            </w:r>
          </w:p>
        </w:tc>
        <w:tc>
          <w:tcPr>
            <w:tcW w:w="6862" w:type="dxa"/>
            <w:shd w:val="clear" w:color="auto" w:fill="auto"/>
            <w:vAlign w:val="center"/>
          </w:tcPr>
          <w:p w14:paraId="3BEB5560" w14:textId="663F8058" w:rsidR="00E63CFD" w:rsidRPr="002E7992" w:rsidRDefault="00E63CFD" w:rsidP="00E63CFD">
            <w:pPr>
              <w:rPr>
                <w:rFonts w:ascii="宋体" w:hAnsi="宋体" w:cs="宋体"/>
                <w:szCs w:val="21"/>
              </w:rPr>
            </w:pPr>
            <w:r w:rsidRPr="002E7992">
              <w:rPr>
                <w:rFonts w:ascii="宋体" w:hAnsi="宋体" w:cs="宋体" w:hint="eastAsia"/>
                <w:szCs w:val="21"/>
              </w:rPr>
              <w:t>法定代表人证明书原件或法定代表人授权委托书原件</w:t>
            </w:r>
          </w:p>
        </w:tc>
        <w:tc>
          <w:tcPr>
            <w:tcW w:w="934" w:type="dxa"/>
            <w:vAlign w:val="center"/>
          </w:tcPr>
          <w:p w14:paraId="3BEB5561" w14:textId="77777777" w:rsidR="00E63CFD" w:rsidRPr="002E7992" w:rsidRDefault="00E63CFD" w:rsidP="00E63CFD">
            <w:pPr>
              <w:rPr>
                <w:rFonts w:ascii="宋体" w:hAnsi="宋体" w:cs="宋体"/>
                <w:szCs w:val="21"/>
              </w:rPr>
            </w:pPr>
          </w:p>
        </w:tc>
      </w:tr>
      <w:tr w:rsidR="00E63CFD" w:rsidRPr="002E7992" w14:paraId="3BEB5569" w14:textId="77777777" w:rsidTr="00FF6D86">
        <w:trPr>
          <w:trHeight w:val="987"/>
          <w:jc w:val="center"/>
        </w:trPr>
        <w:tc>
          <w:tcPr>
            <w:tcW w:w="648" w:type="dxa"/>
            <w:shd w:val="clear" w:color="auto" w:fill="auto"/>
            <w:vAlign w:val="center"/>
          </w:tcPr>
          <w:p w14:paraId="3BEB5563" w14:textId="7F54A230" w:rsidR="00E63CFD" w:rsidRPr="00CE5C4A" w:rsidRDefault="00E63CFD" w:rsidP="00CE5C4A">
            <w:pPr>
              <w:tabs>
                <w:tab w:val="left" w:pos="0"/>
              </w:tabs>
              <w:rPr>
                <w:rFonts w:ascii="宋体" w:hAnsi="宋体" w:cs="宋体"/>
                <w:szCs w:val="21"/>
              </w:rPr>
            </w:pPr>
            <w:r w:rsidRPr="00CE5C4A">
              <w:rPr>
                <w:rFonts w:ascii="宋体" w:hAnsi="宋体" w:cs="宋体" w:hint="eastAsia"/>
                <w:szCs w:val="21"/>
              </w:rPr>
              <w:t>3</w:t>
            </w:r>
          </w:p>
        </w:tc>
        <w:tc>
          <w:tcPr>
            <w:tcW w:w="6862" w:type="dxa"/>
            <w:shd w:val="clear" w:color="auto" w:fill="auto"/>
            <w:vAlign w:val="center"/>
          </w:tcPr>
          <w:p w14:paraId="3BEB5567" w14:textId="34721F64" w:rsidR="00E63CFD" w:rsidRPr="00F93ED8" w:rsidRDefault="00F93ED8" w:rsidP="00F93ED8">
            <w:pPr>
              <w:tabs>
                <w:tab w:val="left" w:pos="0"/>
              </w:tabs>
              <w:rPr>
                <w:rFonts w:ascii="宋体" w:hAnsi="宋体" w:cs="宋体"/>
                <w:szCs w:val="21"/>
              </w:rPr>
            </w:pPr>
            <w:r w:rsidRPr="00F93ED8">
              <w:rPr>
                <w:rFonts w:ascii="宋体" w:hAnsi="宋体" w:cs="宋体" w:hint="eastAsia"/>
                <w:szCs w:val="21"/>
              </w:rPr>
              <w:t>具备建筑机电安装工程专业承包三级资质或以上资质。</w:t>
            </w:r>
          </w:p>
        </w:tc>
        <w:tc>
          <w:tcPr>
            <w:tcW w:w="934" w:type="dxa"/>
            <w:vAlign w:val="center"/>
          </w:tcPr>
          <w:p w14:paraId="3BEB5568" w14:textId="77777777" w:rsidR="00E63CFD" w:rsidRPr="002E7992" w:rsidRDefault="00E63CFD" w:rsidP="00E63CFD">
            <w:pPr>
              <w:rPr>
                <w:rFonts w:ascii="宋体" w:hAnsi="宋体" w:cs="宋体"/>
                <w:szCs w:val="21"/>
              </w:rPr>
            </w:pPr>
          </w:p>
        </w:tc>
      </w:tr>
      <w:tr w:rsidR="00E63CFD" w:rsidRPr="002E7992" w14:paraId="3BEB556D" w14:textId="77777777" w:rsidTr="00DB3B49">
        <w:trPr>
          <w:trHeight w:val="863"/>
          <w:jc w:val="center"/>
        </w:trPr>
        <w:tc>
          <w:tcPr>
            <w:tcW w:w="648" w:type="dxa"/>
            <w:vAlign w:val="center"/>
          </w:tcPr>
          <w:p w14:paraId="3BEB556A" w14:textId="720267AC" w:rsidR="00E63CFD" w:rsidRPr="002E7992" w:rsidRDefault="00E63CFD" w:rsidP="00E63CFD">
            <w:pPr>
              <w:rPr>
                <w:rFonts w:ascii="宋体" w:hAnsi="宋体"/>
                <w:bCs/>
                <w:szCs w:val="21"/>
              </w:rPr>
            </w:pPr>
            <w:r w:rsidRPr="002E7992">
              <w:rPr>
                <w:rFonts w:ascii="宋体" w:hAnsi="宋体" w:hint="eastAsia"/>
                <w:bCs/>
                <w:szCs w:val="21"/>
              </w:rPr>
              <w:t>4</w:t>
            </w:r>
          </w:p>
        </w:tc>
        <w:tc>
          <w:tcPr>
            <w:tcW w:w="6862" w:type="dxa"/>
            <w:vAlign w:val="center"/>
          </w:tcPr>
          <w:p w14:paraId="3BEB556B" w14:textId="5BC5C7BC" w:rsidR="00E63CFD" w:rsidRPr="002E7992" w:rsidRDefault="00E63CFD" w:rsidP="00E63CFD">
            <w:pPr>
              <w:rPr>
                <w:rFonts w:ascii="宋体" w:hAnsi="宋体" w:cs="宋体"/>
                <w:bCs/>
                <w:szCs w:val="21"/>
              </w:rPr>
            </w:pPr>
            <w:r w:rsidRPr="002E7992">
              <w:rPr>
                <w:rFonts w:ascii="宋体" w:hAnsi="宋体" w:cs="宋体" w:hint="eastAsia"/>
                <w:bCs/>
                <w:szCs w:val="21"/>
              </w:rPr>
              <w:t>有效的</w:t>
            </w:r>
            <w:r w:rsidRPr="002E7992">
              <w:rPr>
                <w:rFonts w:ascii="宋体" w:hAnsi="宋体" w:cs="宋体"/>
                <w:bCs/>
                <w:szCs w:val="21"/>
              </w:rPr>
              <w:t>安全生产许可证</w:t>
            </w:r>
            <w:r w:rsidRPr="002E7992">
              <w:rPr>
                <w:rFonts w:ascii="宋体" w:hAnsi="宋体" w:cs="宋体" w:hint="eastAsia"/>
                <w:bCs/>
                <w:szCs w:val="21"/>
              </w:rPr>
              <w:t>（复印件盖章）</w:t>
            </w:r>
          </w:p>
        </w:tc>
        <w:tc>
          <w:tcPr>
            <w:tcW w:w="934" w:type="dxa"/>
            <w:vAlign w:val="center"/>
          </w:tcPr>
          <w:p w14:paraId="3BEB556C" w14:textId="77777777" w:rsidR="00E63CFD" w:rsidRPr="002E7992" w:rsidRDefault="00E63CFD" w:rsidP="00E63CFD">
            <w:pPr>
              <w:spacing w:line="360" w:lineRule="auto"/>
              <w:rPr>
                <w:rFonts w:ascii="宋体" w:hAnsi="宋体"/>
                <w:b/>
                <w:szCs w:val="21"/>
              </w:rPr>
            </w:pPr>
          </w:p>
        </w:tc>
      </w:tr>
      <w:tr w:rsidR="00E63CFD" w:rsidRPr="002E7992" w14:paraId="4C2C933C" w14:textId="77777777" w:rsidTr="00DB3B49">
        <w:trPr>
          <w:trHeight w:val="863"/>
          <w:jc w:val="center"/>
        </w:trPr>
        <w:tc>
          <w:tcPr>
            <w:tcW w:w="648" w:type="dxa"/>
            <w:vAlign w:val="center"/>
          </w:tcPr>
          <w:p w14:paraId="49A99892" w14:textId="4D8C6B96" w:rsidR="00E63CFD" w:rsidRPr="002E7992" w:rsidRDefault="00E63CFD" w:rsidP="00E63CFD">
            <w:pPr>
              <w:rPr>
                <w:rFonts w:ascii="宋体" w:hAnsi="宋体"/>
                <w:bCs/>
                <w:szCs w:val="21"/>
              </w:rPr>
            </w:pPr>
            <w:r w:rsidRPr="002E7992">
              <w:rPr>
                <w:rFonts w:ascii="宋体" w:hAnsi="宋体" w:hint="eastAsia"/>
                <w:bCs/>
                <w:szCs w:val="21"/>
              </w:rPr>
              <w:t>5</w:t>
            </w:r>
          </w:p>
        </w:tc>
        <w:tc>
          <w:tcPr>
            <w:tcW w:w="6862" w:type="dxa"/>
            <w:vAlign w:val="center"/>
          </w:tcPr>
          <w:p w14:paraId="0A4EEFA9" w14:textId="1F082FBD" w:rsidR="00E63CFD" w:rsidRPr="002E7992" w:rsidRDefault="00E63CFD" w:rsidP="00E63CFD">
            <w:pPr>
              <w:rPr>
                <w:rFonts w:ascii="宋体" w:hAnsi="宋体" w:cs="宋体"/>
                <w:szCs w:val="21"/>
              </w:rPr>
            </w:pPr>
            <w:r w:rsidRPr="002E7992">
              <w:rPr>
                <w:rFonts w:ascii="宋体" w:hAnsi="宋体" w:cs="宋体" w:hint="eastAsia"/>
                <w:szCs w:val="21"/>
              </w:rPr>
              <w:t>近3年内(</w:t>
            </w:r>
            <w:r>
              <w:rPr>
                <w:rFonts w:ascii="宋体" w:hAnsi="宋体" w:cs="宋体" w:hint="eastAsia"/>
                <w:szCs w:val="21"/>
              </w:rPr>
              <w:t>2018</w:t>
            </w:r>
            <w:r w:rsidRPr="002E7992">
              <w:rPr>
                <w:rFonts w:ascii="宋体" w:hAnsi="宋体" w:cs="宋体" w:hint="eastAsia"/>
                <w:szCs w:val="21"/>
              </w:rPr>
              <w:t>年1月1日至今) 完成过质量合格的类似项目施工业绩（需提供合同和验收报告等相关证明材料复印件）</w:t>
            </w:r>
          </w:p>
        </w:tc>
        <w:tc>
          <w:tcPr>
            <w:tcW w:w="934" w:type="dxa"/>
            <w:vAlign w:val="center"/>
          </w:tcPr>
          <w:p w14:paraId="114CD8F9" w14:textId="77777777" w:rsidR="00E63CFD" w:rsidRPr="002E7992" w:rsidRDefault="00E63CFD" w:rsidP="00E63CFD">
            <w:pPr>
              <w:spacing w:line="360" w:lineRule="auto"/>
              <w:rPr>
                <w:rFonts w:ascii="宋体" w:hAnsi="宋体"/>
                <w:b/>
                <w:szCs w:val="21"/>
              </w:rPr>
            </w:pPr>
          </w:p>
        </w:tc>
      </w:tr>
      <w:tr w:rsidR="00FF6D86" w:rsidRPr="002E7992" w14:paraId="3BEB5571" w14:textId="77777777" w:rsidTr="00DB3B49">
        <w:trPr>
          <w:trHeight w:val="863"/>
          <w:jc w:val="center"/>
        </w:trPr>
        <w:tc>
          <w:tcPr>
            <w:tcW w:w="648" w:type="dxa"/>
            <w:vAlign w:val="center"/>
          </w:tcPr>
          <w:p w14:paraId="3BEB556E" w14:textId="324C5365" w:rsidR="00FF6D86" w:rsidRPr="002E7992" w:rsidRDefault="00FF6D86" w:rsidP="00FF6D86">
            <w:pPr>
              <w:rPr>
                <w:rFonts w:ascii="宋体" w:hAnsi="宋体"/>
                <w:bCs/>
                <w:szCs w:val="21"/>
              </w:rPr>
            </w:pPr>
          </w:p>
        </w:tc>
        <w:tc>
          <w:tcPr>
            <w:tcW w:w="6862" w:type="dxa"/>
            <w:vAlign w:val="center"/>
          </w:tcPr>
          <w:p w14:paraId="3BEB556F" w14:textId="61B9DC7B" w:rsidR="00FF6D86" w:rsidRPr="002E7992" w:rsidRDefault="00FF6D86" w:rsidP="00FF6D86">
            <w:pPr>
              <w:rPr>
                <w:rFonts w:ascii="宋体" w:hAnsi="宋体" w:cs="宋体"/>
                <w:bCs/>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934" w:type="dxa"/>
            <w:vAlign w:val="center"/>
          </w:tcPr>
          <w:p w14:paraId="3BEB5570" w14:textId="77777777" w:rsidR="00FF6D86" w:rsidRPr="002E7992" w:rsidRDefault="00FF6D86" w:rsidP="00FF6D86">
            <w:pPr>
              <w:spacing w:line="360" w:lineRule="auto"/>
              <w:rPr>
                <w:rFonts w:ascii="宋体" w:hAnsi="宋体"/>
                <w:b/>
                <w:szCs w:val="21"/>
              </w:rPr>
            </w:pPr>
          </w:p>
        </w:tc>
      </w:tr>
    </w:tbl>
    <w:p w14:paraId="3BEB557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注：</w:t>
      </w:r>
    </w:p>
    <w:p w14:paraId="3BEB5577"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78"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经评标委员会审核后，出现一个“×”的结论为“不通过”，即按废标处理。</w:t>
      </w:r>
    </w:p>
    <w:p w14:paraId="3BEB5579"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7A"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7C" w14:textId="77777777" w:rsidR="00CA1AC9" w:rsidRPr="00DB3B49" w:rsidRDefault="00B67EFF" w:rsidP="00DB3B49">
      <w:pPr>
        <w:spacing w:beforeLines="50" w:before="120" w:afterLines="50" w:after="120" w:line="360" w:lineRule="auto"/>
        <w:ind w:firstLineChars="200" w:firstLine="480"/>
        <w:rPr>
          <w:rFonts w:ascii="宋体" w:hAnsi="宋体"/>
          <w:bCs/>
          <w:sz w:val="24"/>
        </w:rPr>
      </w:pPr>
      <w:r w:rsidRPr="00DB3B49">
        <w:rPr>
          <w:rFonts w:ascii="宋体" w:hAnsi="宋体" w:hint="eastAsia"/>
          <w:bCs/>
          <w:sz w:val="24"/>
        </w:rPr>
        <w:t xml:space="preserve">评委签名：    </w:t>
      </w:r>
    </w:p>
    <w:p w14:paraId="3BEB557E"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日 期：</w:t>
      </w:r>
      <w:r w:rsidRPr="00DB3B49">
        <w:rPr>
          <w:rFonts w:ascii="宋体" w:hAnsi="宋体" w:hint="eastAsia"/>
          <w:sz w:val="24"/>
        </w:rPr>
        <w:t xml:space="preserve">    年   月   日</w:t>
      </w:r>
    </w:p>
    <w:p w14:paraId="3BEB557F"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80" w14:textId="77777777" w:rsidR="00CA1AC9" w:rsidRPr="002E7992" w:rsidRDefault="00B67EFF">
      <w:pPr>
        <w:spacing w:line="400" w:lineRule="exact"/>
        <w:rPr>
          <w:rFonts w:hAnsi="宋体"/>
          <w:szCs w:val="21"/>
        </w:rPr>
      </w:pPr>
      <w:r w:rsidRPr="002E7992">
        <w:rPr>
          <w:rFonts w:ascii="宋体" w:hAnsi="宋体" w:cs="Arial" w:hint="eastAsia"/>
          <w:color w:val="000000"/>
          <w:sz w:val="30"/>
          <w:szCs w:val="30"/>
        </w:rPr>
        <w:t>附件6</w:t>
      </w:r>
    </w:p>
    <w:p w14:paraId="3BEB5581" w14:textId="77777777" w:rsidR="00CA1AC9" w:rsidRPr="002E7992" w:rsidRDefault="00B67EFF">
      <w:pPr>
        <w:jc w:val="center"/>
        <w:rPr>
          <w:rFonts w:ascii="宋体" w:hAnsi="宋体" w:cs="宋体"/>
          <w:b/>
          <w:bCs/>
          <w:sz w:val="24"/>
        </w:rPr>
      </w:pPr>
      <w:r w:rsidRPr="002E7992">
        <w:rPr>
          <w:rFonts w:ascii="宋体" w:hAnsi="宋体" w:cs="宋体" w:hint="eastAsia"/>
          <w:b/>
          <w:bCs/>
          <w:sz w:val="36"/>
          <w:szCs w:val="36"/>
        </w:rPr>
        <w:t>投标文件有效性审查表</w:t>
      </w:r>
    </w:p>
    <w:p w14:paraId="3BEB5582" w14:textId="77777777" w:rsidR="00CA1AC9" w:rsidRPr="002E7992" w:rsidRDefault="00CA1AC9">
      <w:pPr>
        <w:rPr>
          <w:rFonts w:ascii="宋体" w:hAnsi="宋体"/>
          <w:bCs/>
          <w:szCs w:val="21"/>
        </w:rPr>
      </w:pPr>
    </w:p>
    <w:p w14:paraId="3BEB5583" w14:textId="1E81A579" w:rsidR="00CA1AC9" w:rsidRPr="002E7992" w:rsidRDefault="00B67EFF">
      <w:pPr>
        <w:spacing w:line="360" w:lineRule="auto"/>
        <w:rPr>
          <w:rFonts w:ascii="宋体" w:hAnsi="宋体"/>
          <w:bCs/>
          <w:szCs w:val="21"/>
        </w:rPr>
      </w:pPr>
      <w:r w:rsidRPr="002E7992">
        <w:rPr>
          <w:rFonts w:ascii="宋体" w:hAnsi="宋体" w:hint="eastAsia"/>
          <w:bCs/>
          <w:szCs w:val="21"/>
        </w:rPr>
        <w:t>项目名称：</w:t>
      </w:r>
      <w:r w:rsidR="003C705D">
        <w:rPr>
          <w:rFonts w:ascii="宋体" w:hAnsi="宋体" w:hint="eastAsia"/>
          <w:bCs/>
          <w:szCs w:val="21"/>
        </w:rPr>
        <w:t>广大小市政回水阀门井阀门更换工程</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6410"/>
        <w:gridCol w:w="1218"/>
      </w:tblGrid>
      <w:tr w:rsidR="00CA1AC9" w:rsidRPr="002E7992" w14:paraId="3BEB5587" w14:textId="77777777" w:rsidTr="00D4497C">
        <w:trPr>
          <w:trHeight w:val="591"/>
          <w:jc w:val="center"/>
        </w:trPr>
        <w:tc>
          <w:tcPr>
            <w:tcW w:w="671" w:type="dxa"/>
            <w:vAlign w:val="center"/>
          </w:tcPr>
          <w:p w14:paraId="3BEB5584" w14:textId="77777777" w:rsidR="00CA1AC9" w:rsidRPr="002E7992" w:rsidRDefault="00B67EFF" w:rsidP="00A07160">
            <w:pPr>
              <w:jc w:val="center"/>
              <w:rPr>
                <w:rFonts w:ascii="宋体" w:hAnsi="宋体"/>
                <w:b/>
                <w:szCs w:val="21"/>
              </w:rPr>
            </w:pPr>
            <w:r w:rsidRPr="002E7992">
              <w:rPr>
                <w:rFonts w:ascii="宋体" w:hAnsi="宋体" w:cs="宋体" w:hint="eastAsia"/>
                <w:b/>
                <w:bCs/>
                <w:szCs w:val="21"/>
              </w:rPr>
              <w:t>序号</w:t>
            </w:r>
          </w:p>
        </w:tc>
        <w:tc>
          <w:tcPr>
            <w:tcW w:w="6410" w:type="dxa"/>
            <w:vAlign w:val="center"/>
          </w:tcPr>
          <w:p w14:paraId="3BEB5585" w14:textId="77777777" w:rsidR="006B6C86" w:rsidRPr="002E7992" w:rsidRDefault="00B67EFF" w:rsidP="00D35C86">
            <w:pPr>
              <w:jc w:val="center"/>
              <w:rPr>
                <w:rFonts w:ascii="宋体" w:hAnsi="宋体"/>
                <w:b/>
                <w:szCs w:val="21"/>
              </w:rPr>
            </w:pPr>
            <w:r w:rsidRPr="002E7992">
              <w:rPr>
                <w:rFonts w:ascii="宋体" w:hAnsi="宋体" w:cs="宋体" w:hint="eastAsia"/>
                <w:b/>
                <w:bCs/>
                <w:szCs w:val="21"/>
              </w:rPr>
              <w:t>评审内容</w:t>
            </w:r>
          </w:p>
        </w:tc>
        <w:tc>
          <w:tcPr>
            <w:tcW w:w="1218" w:type="dxa"/>
            <w:vAlign w:val="center"/>
          </w:tcPr>
          <w:p w14:paraId="3BEB5586" w14:textId="77777777" w:rsidR="00CA1AC9" w:rsidRPr="002E7992" w:rsidRDefault="00B67EFF">
            <w:pPr>
              <w:rPr>
                <w:rFonts w:ascii="宋体" w:hAnsi="宋体"/>
                <w:b/>
                <w:szCs w:val="21"/>
              </w:rPr>
            </w:pPr>
            <w:r w:rsidRPr="002E7992">
              <w:rPr>
                <w:rFonts w:ascii="宋体" w:hAnsi="宋体" w:cs="宋体" w:hint="eastAsia"/>
                <w:b/>
                <w:bCs/>
                <w:szCs w:val="21"/>
              </w:rPr>
              <w:t>投标人</w:t>
            </w:r>
          </w:p>
        </w:tc>
      </w:tr>
      <w:tr w:rsidR="00CA1AC9" w:rsidRPr="002E7992" w14:paraId="3BEB558B" w14:textId="77777777" w:rsidTr="00D4497C">
        <w:trPr>
          <w:trHeight w:val="591"/>
          <w:jc w:val="center"/>
        </w:trPr>
        <w:tc>
          <w:tcPr>
            <w:tcW w:w="671" w:type="dxa"/>
            <w:shd w:val="clear" w:color="auto" w:fill="auto"/>
            <w:vAlign w:val="center"/>
          </w:tcPr>
          <w:p w14:paraId="3BEB5588" w14:textId="77777777" w:rsidR="00CA1AC9" w:rsidRPr="002E7992" w:rsidRDefault="00B67EFF" w:rsidP="00A07160">
            <w:pPr>
              <w:jc w:val="center"/>
              <w:rPr>
                <w:rFonts w:ascii="宋体" w:hAnsi="宋体"/>
                <w:bCs/>
                <w:szCs w:val="21"/>
              </w:rPr>
            </w:pPr>
            <w:r w:rsidRPr="002E7992">
              <w:rPr>
                <w:rFonts w:ascii="宋体" w:hAnsi="宋体" w:cs="宋体" w:hint="eastAsia"/>
                <w:szCs w:val="21"/>
              </w:rPr>
              <w:t>1</w:t>
            </w:r>
          </w:p>
        </w:tc>
        <w:tc>
          <w:tcPr>
            <w:tcW w:w="6410" w:type="dxa"/>
            <w:shd w:val="clear" w:color="auto" w:fill="auto"/>
            <w:vAlign w:val="center"/>
          </w:tcPr>
          <w:p w14:paraId="3BEB5589" w14:textId="77777777" w:rsidR="00CA1AC9" w:rsidRPr="002E7992" w:rsidRDefault="00B67EFF">
            <w:pPr>
              <w:rPr>
                <w:rFonts w:ascii="宋体" w:hAnsi="宋体"/>
                <w:szCs w:val="21"/>
              </w:rPr>
            </w:pPr>
            <w:r w:rsidRPr="002E7992">
              <w:rPr>
                <w:rFonts w:ascii="宋体" w:hAnsi="宋体" w:hint="eastAsia"/>
                <w:szCs w:val="21"/>
              </w:rPr>
              <w:t>投标文件未按竞选文件的规定密封、盖章和签署；</w:t>
            </w:r>
          </w:p>
        </w:tc>
        <w:tc>
          <w:tcPr>
            <w:tcW w:w="1218" w:type="dxa"/>
            <w:vAlign w:val="center"/>
          </w:tcPr>
          <w:p w14:paraId="3BEB558A" w14:textId="77777777" w:rsidR="00CA1AC9" w:rsidRPr="002E7992" w:rsidRDefault="00CA1AC9">
            <w:pPr>
              <w:spacing w:line="360" w:lineRule="auto"/>
              <w:rPr>
                <w:rFonts w:ascii="宋体" w:hAnsi="宋体"/>
                <w:b/>
                <w:szCs w:val="21"/>
              </w:rPr>
            </w:pPr>
          </w:p>
        </w:tc>
      </w:tr>
      <w:tr w:rsidR="00CA1AC9" w:rsidRPr="002E7992" w14:paraId="3BEB558F" w14:textId="77777777" w:rsidTr="00D4497C">
        <w:trPr>
          <w:trHeight w:val="591"/>
          <w:jc w:val="center"/>
        </w:trPr>
        <w:tc>
          <w:tcPr>
            <w:tcW w:w="671" w:type="dxa"/>
            <w:shd w:val="clear" w:color="auto" w:fill="auto"/>
            <w:vAlign w:val="center"/>
          </w:tcPr>
          <w:p w14:paraId="3BEB558C" w14:textId="77777777" w:rsidR="00CA1AC9" w:rsidRPr="002E7992" w:rsidRDefault="00B67EFF" w:rsidP="00A07160">
            <w:pPr>
              <w:jc w:val="center"/>
              <w:rPr>
                <w:rFonts w:ascii="宋体" w:hAnsi="宋体"/>
                <w:bCs/>
                <w:szCs w:val="21"/>
              </w:rPr>
            </w:pPr>
            <w:r w:rsidRPr="002E7992">
              <w:rPr>
                <w:rFonts w:ascii="宋体" w:hAnsi="宋体" w:cs="宋体" w:hint="eastAsia"/>
                <w:szCs w:val="21"/>
              </w:rPr>
              <w:t>2</w:t>
            </w:r>
          </w:p>
        </w:tc>
        <w:tc>
          <w:tcPr>
            <w:tcW w:w="6410" w:type="dxa"/>
            <w:shd w:val="clear" w:color="auto" w:fill="auto"/>
            <w:vAlign w:val="center"/>
          </w:tcPr>
          <w:p w14:paraId="3BEB558D" w14:textId="77777777" w:rsidR="00CA1AC9" w:rsidRPr="002E7992" w:rsidRDefault="00B67EFF">
            <w:pPr>
              <w:rPr>
                <w:rFonts w:ascii="宋体" w:hAnsi="宋体"/>
                <w:szCs w:val="21"/>
              </w:rPr>
            </w:pPr>
            <w:r w:rsidRPr="002E7992">
              <w:rPr>
                <w:rFonts w:ascii="宋体" w:hAnsi="宋体" w:hint="eastAsia"/>
                <w:szCs w:val="21"/>
              </w:rPr>
              <w:t>投标文件未按竞选文件规定的格式填写，内容不全或关键字迹模糊、无法辩认；</w:t>
            </w:r>
          </w:p>
        </w:tc>
        <w:tc>
          <w:tcPr>
            <w:tcW w:w="1218" w:type="dxa"/>
            <w:vAlign w:val="center"/>
          </w:tcPr>
          <w:p w14:paraId="3BEB558E" w14:textId="77777777" w:rsidR="00CA1AC9" w:rsidRPr="002E7992" w:rsidRDefault="00CA1AC9">
            <w:pPr>
              <w:spacing w:line="360" w:lineRule="auto"/>
              <w:rPr>
                <w:rFonts w:ascii="宋体" w:hAnsi="宋体"/>
                <w:b/>
                <w:szCs w:val="21"/>
              </w:rPr>
            </w:pPr>
          </w:p>
        </w:tc>
      </w:tr>
      <w:tr w:rsidR="00CA1AC9" w:rsidRPr="002E7992" w14:paraId="3BEB5593" w14:textId="77777777" w:rsidTr="00D4497C">
        <w:trPr>
          <w:trHeight w:val="591"/>
          <w:jc w:val="center"/>
        </w:trPr>
        <w:tc>
          <w:tcPr>
            <w:tcW w:w="671" w:type="dxa"/>
            <w:shd w:val="clear" w:color="auto" w:fill="auto"/>
            <w:vAlign w:val="center"/>
          </w:tcPr>
          <w:p w14:paraId="3BEB5590" w14:textId="77777777" w:rsidR="00CA1AC9" w:rsidRPr="002E7992" w:rsidRDefault="00B67EFF" w:rsidP="00A07160">
            <w:pPr>
              <w:jc w:val="center"/>
              <w:rPr>
                <w:rFonts w:ascii="宋体" w:hAnsi="宋体"/>
                <w:bCs/>
                <w:szCs w:val="21"/>
              </w:rPr>
            </w:pPr>
            <w:r w:rsidRPr="002E7992">
              <w:rPr>
                <w:rFonts w:ascii="宋体" w:hAnsi="宋体" w:cs="宋体" w:hint="eastAsia"/>
                <w:szCs w:val="21"/>
              </w:rPr>
              <w:t>3</w:t>
            </w:r>
          </w:p>
        </w:tc>
        <w:tc>
          <w:tcPr>
            <w:tcW w:w="6410" w:type="dxa"/>
            <w:shd w:val="clear" w:color="auto" w:fill="auto"/>
            <w:vAlign w:val="center"/>
          </w:tcPr>
          <w:p w14:paraId="3BEB5591" w14:textId="77777777" w:rsidR="00CA1AC9" w:rsidRPr="002E7992" w:rsidRDefault="00B67EFF">
            <w:pPr>
              <w:rPr>
                <w:rFonts w:ascii="宋体" w:hAnsi="宋体"/>
                <w:szCs w:val="21"/>
              </w:rPr>
            </w:pPr>
            <w:r w:rsidRPr="002E7992">
              <w:rPr>
                <w:rFonts w:ascii="宋体" w:hAnsi="宋体" w:cs="宋体" w:hint="eastAsia"/>
                <w:szCs w:val="21"/>
              </w:rPr>
              <w:t>对同一竞选项目出现两个或以上的投标报价，且没声明哪个有效；</w:t>
            </w:r>
          </w:p>
        </w:tc>
        <w:tc>
          <w:tcPr>
            <w:tcW w:w="1218" w:type="dxa"/>
            <w:vAlign w:val="center"/>
          </w:tcPr>
          <w:p w14:paraId="3BEB5592" w14:textId="77777777" w:rsidR="00CA1AC9" w:rsidRPr="002E7992" w:rsidRDefault="00CA1AC9">
            <w:pPr>
              <w:spacing w:line="360" w:lineRule="auto"/>
              <w:rPr>
                <w:rFonts w:ascii="宋体" w:hAnsi="宋体"/>
                <w:b/>
                <w:szCs w:val="21"/>
              </w:rPr>
            </w:pPr>
          </w:p>
        </w:tc>
      </w:tr>
      <w:tr w:rsidR="00CA1AC9" w:rsidRPr="002E7992" w14:paraId="3BEB5597" w14:textId="77777777" w:rsidTr="00D4497C">
        <w:trPr>
          <w:trHeight w:val="591"/>
          <w:jc w:val="center"/>
        </w:trPr>
        <w:tc>
          <w:tcPr>
            <w:tcW w:w="671" w:type="dxa"/>
            <w:shd w:val="clear" w:color="auto" w:fill="auto"/>
            <w:vAlign w:val="center"/>
          </w:tcPr>
          <w:p w14:paraId="3BEB5594" w14:textId="77777777" w:rsidR="00CA1AC9" w:rsidRPr="002E7992" w:rsidRDefault="00B67EFF" w:rsidP="00A07160">
            <w:pPr>
              <w:jc w:val="center"/>
              <w:rPr>
                <w:rFonts w:ascii="宋体" w:hAnsi="宋体"/>
                <w:bCs/>
                <w:szCs w:val="21"/>
              </w:rPr>
            </w:pPr>
            <w:r w:rsidRPr="002E7992">
              <w:rPr>
                <w:rFonts w:ascii="宋体" w:hAnsi="宋体" w:cs="宋体" w:hint="eastAsia"/>
                <w:szCs w:val="21"/>
              </w:rPr>
              <w:t>4</w:t>
            </w:r>
          </w:p>
        </w:tc>
        <w:tc>
          <w:tcPr>
            <w:tcW w:w="6410" w:type="dxa"/>
            <w:shd w:val="clear" w:color="auto" w:fill="auto"/>
            <w:vAlign w:val="center"/>
          </w:tcPr>
          <w:p w14:paraId="3BEB5595" w14:textId="77777777" w:rsidR="00CA1AC9" w:rsidRPr="002E7992" w:rsidRDefault="00B67EFF">
            <w:pPr>
              <w:rPr>
                <w:rFonts w:ascii="宋体" w:hAnsi="宋体"/>
                <w:szCs w:val="21"/>
              </w:rPr>
            </w:pPr>
            <w:r w:rsidRPr="002E7992">
              <w:rPr>
                <w:rFonts w:ascii="宋体" w:hAnsi="宋体" w:cs="宋体" w:hint="eastAsia"/>
                <w:szCs w:val="21"/>
              </w:rPr>
              <w:t>投标总报价低于企业自身成本；</w:t>
            </w:r>
          </w:p>
        </w:tc>
        <w:tc>
          <w:tcPr>
            <w:tcW w:w="1218" w:type="dxa"/>
            <w:vAlign w:val="center"/>
          </w:tcPr>
          <w:p w14:paraId="3BEB5596" w14:textId="77777777" w:rsidR="00CA1AC9" w:rsidRPr="002E7992" w:rsidRDefault="00CA1AC9">
            <w:pPr>
              <w:tabs>
                <w:tab w:val="left" w:pos="553"/>
              </w:tabs>
              <w:spacing w:line="360" w:lineRule="auto"/>
              <w:rPr>
                <w:rFonts w:ascii="宋体" w:hAnsi="宋体"/>
                <w:b/>
                <w:szCs w:val="21"/>
              </w:rPr>
            </w:pPr>
          </w:p>
        </w:tc>
      </w:tr>
      <w:tr w:rsidR="00CA1AC9" w:rsidRPr="002E7992" w14:paraId="3BEB559B" w14:textId="77777777" w:rsidTr="00D4497C">
        <w:trPr>
          <w:trHeight w:val="591"/>
          <w:jc w:val="center"/>
        </w:trPr>
        <w:tc>
          <w:tcPr>
            <w:tcW w:w="671" w:type="dxa"/>
            <w:shd w:val="clear" w:color="auto" w:fill="auto"/>
            <w:vAlign w:val="center"/>
          </w:tcPr>
          <w:p w14:paraId="3BEB5598" w14:textId="77777777" w:rsidR="00CA1AC9" w:rsidRPr="002E7992" w:rsidRDefault="00B67EFF" w:rsidP="00A07160">
            <w:pPr>
              <w:jc w:val="center"/>
              <w:rPr>
                <w:rFonts w:ascii="宋体" w:hAnsi="宋体"/>
                <w:bCs/>
                <w:szCs w:val="21"/>
              </w:rPr>
            </w:pPr>
            <w:r w:rsidRPr="002E7992">
              <w:rPr>
                <w:rFonts w:ascii="宋体" w:hAnsi="宋体" w:cs="宋体" w:hint="eastAsia"/>
                <w:szCs w:val="21"/>
              </w:rPr>
              <w:t>5</w:t>
            </w:r>
          </w:p>
        </w:tc>
        <w:tc>
          <w:tcPr>
            <w:tcW w:w="6410" w:type="dxa"/>
            <w:shd w:val="clear" w:color="auto" w:fill="auto"/>
            <w:vAlign w:val="center"/>
          </w:tcPr>
          <w:p w14:paraId="3BEB5599" w14:textId="77777777" w:rsidR="00CA1AC9" w:rsidRPr="002E7992" w:rsidRDefault="00B67EFF">
            <w:pPr>
              <w:rPr>
                <w:rFonts w:ascii="宋体" w:hAnsi="宋体"/>
                <w:szCs w:val="21"/>
              </w:rPr>
            </w:pPr>
            <w:r w:rsidRPr="002E7992">
              <w:rPr>
                <w:rFonts w:ascii="宋体" w:hAnsi="宋体" w:cs="宋体" w:hint="eastAsia"/>
                <w:szCs w:val="21"/>
              </w:rPr>
              <w:t>投标报价超过</w:t>
            </w:r>
            <w:r w:rsidRPr="002E7992">
              <w:rPr>
                <w:rFonts w:ascii="宋体" w:hAnsi="宋体" w:hint="eastAsia"/>
                <w:szCs w:val="21"/>
              </w:rPr>
              <w:t>采购限价</w:t>
            </w:r>
            <w:r w:rsidRPr="002E7992">
              <w:rPr>
                <w:rFonts w:ascii="宋体" w:hAnsi="宋体" w:cs="宋体" w:hint="eastAsia"/>
                <w:szCs w:val="21"/>
              </w:rPr>
              <w:t>；</w:t>
            </w:r>
          </w:p>
        </w:tc>
        <w:tc>
          <w:tcPr>
            <w:tcW w:w="1218" w:type="dxa"/>
            <w:vAlign w:val="center"/>
          </w:tcPr>
          <w:p w14:paraId="3BEB559A" w14:textId="77777777" w:rsidR="00CA1AC9" w:rsidRPr="002E7992" w:rsidRDefault="00CA1AC9">
            <w:pPr>
              <w:spacing w:line="360" w:lineRule="auto"/>
              <w:rPr>
                <w:rFonts w:ascii="宋体" w:hAnsi="宋体"/>
                <w:b/>
                <w:szCs w:val="21"/>
              </w:rPr>
            </w:pPr>
          </w:p>
        </w:tc>
      </w:tr>
      <w:tr w:rsidR="00CA1AC9" w:rsidRPr="002E7992" w14:paraId="3BEB559F" w14:textId="77777777" w:rsidTr="00D4497C">
        <w:trPr>
          <w:trHeight w:val="591"/>
          <w:jc w:val="center"/>
        </w:trPr>
        <w:tc>
          <w:tcPr>
            <w:tcW w:w="671" w:type="dxa"/>
            <w:shd w:val="clear" w:color="auto" w:fill="auto"/>
            <w:vAlign w:val="center"/>
          </w:tcPr>
          <w:p w14:paraId="3BEB559C" w14:textId="77777777" w:rsidR="00CA1AC9" w:rsidRPr="002E7992" w:rsidRDefault="00B67EFF" w:rsidP="00A07160">
            <w:pPr>
              <w:jc w:val="center"/>
              <w:rPr>
                <w:rFonts w:ascii="宋体" w:hAnsi="宋体"/>
                <w:bCs/>
                <w:szCs w:val="21"/>
              </w:rPr>
            </w:pPr>
            <w:r w:rsidRPr="002E7992">
              <w:rPr>
                <w:rFonts w:ascii="宋体" w:hAnsi="宋体" w:cs="宋体" w:hint="eastAsia"/>
                <w:szCs w:val="21"/>
              </w:rPr>
              <w:t>6</w:t>
            </w:r>
          </w:p>
        </w:tc>
        <w:tc>
          <w:tcPr>
            <w:tcW w:w="6410" w:type="dxa"/>
            <w:shd w:val="clear" w:color="auto" w:fill="auto"/>
            <w:vAlign w:val="center"/>
          </w:tcPr>
          <w:p w14:paraId="3BEB559D" w14:textId="77777777" w:rsidR="00CA1AC9" w:rsidRPr="002E7992" w:rsidRDefault="00B67EFF">
            <w:pPr>
              <w:rPr>
                <w:szCs w:val="21"/>
              </w:rPr>
            </w:pPr>
            <w:r w:rsidRPr="002E7992">
              <w:rPr>
                <w:rFonts w:ascii="宋体" w:hAnsi="宋体" w:cs="宋体" w:hint="eastAsia"/>
                <w:szCs w:val="21"/>
              </w:rPr>
              <w:t>工期不满足竞选文件要求的；</w:t>
            </w:r>
          </w:p>
        </w:tc>
        <w:tc>
          <w:tcPr>
            <w:tcW w:w="1218" w:type="dxa"/>
            <w:vAlign w:val="center"/>
          </w:tcPr>
          <w:p w14:paraId="3BEB559E" w14:textId="77777777" w:rsidR="00CA1AC9" w:rsidRPr="002E7992" w:rsidRDefault="00CA1AC9">
            <w:pPr>
              <w:spacing w:line="360" w:lineRule="auto"/>
              <w:rPr>
                <w:rFonts w:ascii="宋体" w:hAnsi="宋体"/>
                <w:b/>
                <w:szCs w:val="21"/>
              </w:rPr>
            </w:pPr>
          </w:p>
        </w:tc>
      </w:tr>
      <w:tr w:rsidR="00CA1AC9" w:rsidRPr="002E7992" w14:paraId="3BEB55A3" w14:textId="77777777" w:rsidTr="00D4497C">
        <w:trPr>
          <w:trHeight w:val="591"/>
          <w:jc w:val="center"/>
        </w:trPr>
        <w:tc>
          <w:tcPr>
            <w:tcW w:w="671" w:type="dxa"/>
            <w:shd w:val="clear" w:color="auto" w:fill="auto"/>
            <w:vAlign w:val="center"/>
          </w:tcPr>
          <w:p w14:paraId="3BEB55A0" w14:textId="77777777" w:rsidR="00CA1AC9" w:rsidRPr="002E7992" w:rsidRDefault="00B67EFF" w:rsidP="00A07160">
            <w:pPr>
              <w:jc w:val="center"/>
              <w:rPr>
                <w:rFonts w:ascii="宋体" w:hAnsi="宋体"/>
                <w:bCs/>
                <w:szCs w:val="21"/>
              </w:rPr>
            </w:pPr>
            <w:r w:rsidRPr="002E7992">
              <w:rPr>
                <w:rFonts w:ascii="宋体" w:hAnsi="宋体" w:cs="宋体" w:hint="eastAsia"/>
                <w:szCs w:val="21"/>
              </w:rPr>
              <w:t>7</w:t>
            </w:r>
          </w:p>
        </w:tc>
        <w:tc>
          <w:tcPr>
            <w:tcW w:w="6410" w:type="dxa"/>
            <w:shd w:val="clear" w:color="auto" w:fill="auto"/>
            <w:vAlign w:val="center"/>
          </w:tcPr>
          <w:p w14:paraId="3BEB55A1" w14:textId="77777777" w:rsidR="00CA1AC9" w:rsidRPr="002E7992" w:rsidRDefault="00B67EFF">
            <w:pPr>
              <w:rPr>
                <w:szCs w:val="21"/>
              </w:rPr>
            </w:pPr>
            <w:r w:rsidRPr="002E7992">
              <w:rPr>
                <w:rFonts w:ascii="宋体" w:hAnsi="宋体" w:cs="宋体" w:hint="eastAsia"/>
                <w:szCs w:val="21"/>
              </w:rPr>
              <w:t>施工方案或施工组织设计未响应竞选文件中已明确必须要作实质性响应的内容；</w:t>
            </w:r>
          </w:p>
        </w:tc>
        <w:tc>
          <w:tcPr>
            <w:tcW w:w="1218" w:type="dxa"/>
            <w:vAlign w:val="center"/>
          </w:tcPr>
          <w:p w14:paraId="3BEB55A2" w14:textId="77777777" w:rsidR="00CA1AC9" w:rsidRPr="002E7992" w:rsidRDefault="00CA1AC9">
            <w:pPr>
              <w:spacing w:line="360" w:lineRule="auto"/>
              <w:rPr>
                <w:rFonts w:ascii="宋体" w:hAnsi="宋体"/>
                <w:b/>
                <w:szCs w:val="21"/>
              </w:rPr>
            </w:pPr>
          </w:p>
        </w:tc>
      </w:tr>
      <w:tr w:rsidR="00CA1AC9" w:rsidRPr="002E7992" w14:paraId="3BEB55A7" w14:textId="77777777" w:rsidTr="00D4497C">
        <w:trPr>
          <w:trHeight w:val="591"/>
          <w:jc w:val="center"/>
        </w:trPr>
        <w:tc>
          <w:tcPr>
            <w:tcW w:w="671" w:type="dxa"/>
            <w:shd w:val="clear" w:color="auto" w:fill="auto"/>
            <w:vAlign w:val="center"/>
          </w:tcPr>
          <w:p w14:paraId="3BEB55A4" w14:textId="77777777" w:rsidR="00CA1AC9" w:rsidRPr="002E7992" w:rsidRDefault="00B67EFF" w:rsidP="00A07160">
            <w:pPr>
              <w:jc w:val="center"/>
              <w:rPr>
                <w:rFonts w:ascii="宋体" w:hAnsi="宋体"/>
                <w:bCs/>
                <w:szCs w:val="21"/>
              </w:rPr>
            </w:pPr>
            <w:r w:rsidRPr="002E7992">
              <w:rPr>
                <w:rFonts w:ascii="宋体" w:hAnsi="宋体" w:cs="宋体" w:hint="eastAsia"/>
                <w:szCs w:val="21"/>
              </w:rPr>
              <w:t>8</w:t>
            </w:r>
          </w:p>
        </w:tc>
        <w:tc>
          <w:tcPr>
            <w:tcW w:w="6410" w:type="dxa"/>
            <w:shd w:val="clear" w:color="auto" w:fill="auto"/>
            <w:vAlign w:val="center"/>
          </w:tcPr>
          <w:p w14:paraId="3BEB55A5" w14:textId="77777777" w:rsidR="00CA1AC9" w:rsidRPr="002E7992" w:rsidRDefault="00B67EFF">
            <w:pPr>
              <w:rPr>
                <w:szCs w:val="21"/>
              </w:rPr>
            </w:pPr>
            <w:r w:rsidRPr="002E7992">
              <w:rPr>
                <w:rFonts w:ascii="宋体" w:hAnsi="宋体" w:cs="宋体" w:hint="eastAsia"/>
                <w:szCs w:val="21"/>
              </w:rPr>
              <w:t>投标文件附有采购人不能接受的条件；</w:t>
            </w:r>
          </w:p>
        </w:tc>
        <w:tc>
          <w:tcPr>
            <w:tcW w:w="1218" w:type="dxa"/>
            <w:vAlign w:val="center"/>
          </w:tcPr>
          <w:p w14:paraId="3BEB55A6" w14:textId="77777777" w:rsidR="00CA1AC9" w:rsidRPr="002E7992" w:rsidRDefault="00CA1AC9">
            <w:pPr>
              <w:spacing w:line="360" w:lineRule="auto"/>
              <w:rPr>
                <w:rFonts w:ascii="宋体" w:hAnsi="宋体"/>
                <w:b/>
                <w:szCs w:val="21"/>
              </w:rPr>
            </w:pPr>
          </w:p>
        </w:tc>
      </w:tr>
      <w:tr w:rsidR="00CA1AC9" w:rsidRPr="002E7992" w14:paraId="3BEB55AB" w14:textId="77777777" w:rsidTr="00D4497C">
        <w:trPr>
          <w:trHeight w:val="591"/>
          <w:jc w:val="center"/>
        </w:trPr>
        <w:tc>
          <w:tcPr>
            <w:tcW w:w="671" w:type="dxa"/>
            <w:shd w:val="clear" w:color="auto" w:fill="auto"/>
            <w:vAlign w:val="center"/>
          </w:tcPr>
          <w:p w14:paraId="3BEB55A8" w14:textId="77777777" w:rsidR="00CA1AC9" w:rsidRPr="002E7992" w:rsidRDefault="00B67EFF" w:rsidP="00A07160">
            <w:pPr>
              <w:jc w:val="center"/>
              <w:rPr>
                <w:rFonts w:ascii="宋体" w:hAnsi="宋体"/>
                <w:bCs/>
                <w:szCs w:val="21"/>
              </w:rPr>
            </w:pPr>
            <w:r w:rsidRPr="002E7992">
              <w:rPr>
                <w:rFonts w:ascii="宋体" w:hAnsi="宋体" w:cs="宋体" w:hint="eastAsia"/>
                <w:szCs w:val="21"/>
              </w:rPr>
              <w:t>9</w:t>
            </w:r>
          </w:p>
        </w:tc>
        <w:tc>
          <w:tcPr>
            <w:tcW w:w="6410" w:type="dxa"/>
            <w:shd w:val="clear" w:color="auto" w:fill="auto"/>
            <w:vAlign w:val="center"/>
          </w:tcPr>
          <w:p w14:paraId="3BEB55A9" w14:textId="77777777" w:rsidR="00CA1AC9" w:rsidRPr="002E7992" w:rsidRDefault="00B67EFF">
            <w:pPr>
              <w:rPr>
                <w:szCs w:val="21"/>
              </w:rPr>
            </w:pPr>
            <w:r w:rsidRPr="002E7992">
              <w:rPr>
                <w:rFonts w:ascii="宋体" w:hAnsi="宋体" w:cs="宋体" w:hint="eastAsia"/>
                <w:szCs w:val="21"/>
              </w:rPr>
              <w:t>不符合竞选文件中规定的其他实质性要求。</w:t>
            </w:r>
          </w:p>
        </w:tc>
        <w:tc>
          <w:tcPr>
            <w:tcW w:w="1218" w:type="dxa"/>
            <w:vAlign w:val="center"/>
          </w:tcPr>
          <w:p w14:paraId="3BEB55AA" w14:textId="77777777" w:rsidR="00CA1AC9" w:rsidRPr="002E7992" w:rsidRDefault="00CA1AC9">
            <w:pPr>
              <w:spacing w:line="360" w:lineRule="auto"/>
              <w:rPr>
                <w:rFonts w:ascii="宋体" w:hAnsi="宋体"/>
                <w:b/>
                <w:szCs w:val="21"/>
              </w:rPr>
            </w:pPr>
          </w:p>
        </w:tc>
      </w:tr>
      <w:tr w:rsidR="00CA1AC9" w:rsidRPr="002E7992" w14:paraId="3BEB55AF" w14:textId="77777777" w:rsidTr="00D4497C">
        <w:trPr>
          <w:trHeight w:val="591"/>
          <w:jc w:val="center"/>
        </w:trPr>
        <w:tc>
          <w:tcPr>
            <w:tcW w:w="671" w:type="dxa"/>
            <w:vAlign w:val="center"/>
          </w:tcPr>
          <w:p w14:paraId="3BEB55AC" w14:textId="77777777" w:rsidR="00CA1AC9" w:rsidRPr="002E7992" w:rsidRDefault="00CA1AC9" w:rsidP="00A07160">
            <w:pPr>
              <w:jc w:val="center"/>
              <w:rPr>
                <w:rFonts w:ascii="宋体" w:hAnsi="宋体"/>
                <w:bCs/>
                <w:szCs w:val="21"/>
              </w:rPr>
            </w:pPr>
          </w:p>
        </w:tc>
        <w:tc>
          <w:tcPr>
            <w:tcW w:w="6410" w:type="dxa"/>
            <w:vAlign w:val="center"/>
          </w:tcPr>
          <w:p w14:paraId="3BEB55AD" w14:textId="77777777" w:rsidR="00CA1AC9" w:rsidRPr="002E7992" w:rsidRDefault="00B67EFF">
            <w:pPr>
              <w:rPr>
                <w:rFonts w:ascii="宋体" w:hAnsi="宋体"/>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1218" w:type="dxa"/>
            <w:vAlign w:val="center"/>
          </w:tcPr>
          <w:p w14:paraId="3BEB55AE" w14:textId="77777777" w:rsidR="00CA1AC9" w:rsidRPr="002E7992" w:rsidRDefault="00CA1AC9">
            <w:pPr>
              <w:spacing w:line="360" w:lineRule="auto"/>
              <w:rPr>
                <w:rFonts w:ascii="宋体" w:hAnsi="宋体"/>
                <w:b/>
                <w:szCs w:val="21"/>
              </w:rPr>
            </w:pPr>
          </w:p>
        </w:tc>
      </w:tr>
    </w:tbl>
    <w:p w14:paraId="3BEB55B0" w14:textId="77777777" w:rsidR="00CA1AC9" w:rsidRPr="00DB3B49" w:rsidRDefault="00B67EFF" w:rsidP="00DB3B49">
      <w:pPr>
        <w:spacing w:beforeLines="50" w:before="120" w:afterLines="50" w:after="120" w:line="400" w:lineRule="exact"/>
        <w:ind w:firstLineChars="200" w:firstLine="480"/>
        <w:rPr>
          <w:rFonts w:ascii="宋体" w:hAnsi="宋体"/>
          <w:sz w:val="24"/>
        </w:rPr>
      </w:pPr>
      <w:r w:rsidRPr="00DB3B49">
        <w:rPr>
          <w:rFonts w:ascii="宋体" w:hAnsi="宋体" w:hint="eastAsia"/>
          <w:sz w:val="24"/>
        </w:rPr>
        <w:t>注：</w:t>
      </w:r>
    </w:p>
    <w:p w14:paraId="3BEB55B1"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B2"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经评标委员会审核后，出现一个“×”的结论为“不通过”，即按废标处理。</w:t>
      </w:r>
    </w:p>
    <w:p w14:paraId="3BEB55B3"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B4"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B5" w14:textId="77777777" w:rsidR="00CA1AC9" w:rsidRPr="00DB3B49" w:rsidRDefault="00B67EFF" w:rsidP="00DB3B49">
      <w:pPr>
        <w:spacing w:beforeLines="50" w:before="120" w:afterLines="50" w:after="120" w:line="360" w:lineRule="auto"/>
        <w:ind w:firstLineChars="200" w:firstLine="480"/>
        <w:rPr>
          <w:rFonts w:ascii="宋体" w:hAnsi="宋体"/>
          <w:bCs/>
          <w:sz w:val="24"/>
        </w:rPr>
      </w:pPr>
      <w:r w:rsidRPr="00DB3B49">
        <w:rPr>
          <w:rFonts w:ascii="宋体" w:hAnsi="宋体" w:hint="eastAsia"/>
          <w:bCs/>
          <w:sz w:val="24"/>
        </w:rPr>
        <w:t xml:space="preserve">评委签名：                                                                                </w:t>
      </w:r>
    </w:p>
    <w:p w14:paraId="3BEB55B6" w14:textId="070ACD03" w:rsidR="00CA1AC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日 期：</w:t>
      </w:r>
      <w:r w:rsidRPr="00DB3B49">
        <w:rPr>
          <w:rFonts w:ascii="宋体" w:hAnsi="宋体" w:hint="eastAsia"/>
          <w:sz w:val="24"/>
        </w:rPr>
        <w:t xml:space="preserve">    年   月   日</w:t>
      </w:r>
    </w:p>
    <w:p w14:paraId="44679886" w14:textId="55531B81" w:rsidR="00792658" w:rsidRDefault="00792658" w:rsidP="00DB3B49">
      <w:pPr>
        <w:spacing w:beforeLines="50" w:before="120" w:afterLines="50" w:after="120" w:line="360" w:lineRule="auto"/>
        <w:ind w:firstLineChars="200" w:firstLine="480"/>
        <w:rPr>
          <w:rFonts w:ascii="宋体" w:hAnsi="宋体"/>
          <w:sz w:val="24"/>
        </w:rPr>
      </w:pPr>
    </w:p>
    <w:p w14:paraId="705300FF" w14:textId="77777777" w:rsidR="00792658" w:rsidRPr="00DB3B49" w:rsidRDefault="00792658" w:rsidP="00DB3B49">
      <w:pPr>
        <w:spacing w:beforeLines="50" w:before="120" w:afterLines="50" w:after="120" w:line="360" w:lineRule="auto"/>
        <w:ind w:firstLineChars="200" w:firstLine="480"/>
        <w:rPr>
          <w:rFonts w:ascii="宋体" w:hAnsi="宋体"/>
          <w:sz w:val="24"/>
        </w:rPr>
      </w:pPr>
    </w:p>
    <w:p w14:paraId="6739876E" w14:textId="4364D717" w:rsidR="00F71B22" w:rsidRDefault="00F71B22" w:rsidP="008B34ED">
      <w:pPr>
        <w:spacing w:line="360" w:lineRule="auto"/>
        <w:rPr>
          <w:rFonts w:ascii="宋体" w:hAnsi="宋体" w:cs="宋体"/>
          <w:color w:val="000000"/>
          <w:szCs w:val="21"/>
        </w:rPr>
      </w:pPr>
    </w:p>
    <w:sectPr w:rsidR="00F71B22" w:rsidSect="00B524C8">
      <w:pgSz w:w="11906" w:h="16838"/>
      <w:pgMar w:top="1440" w:right="1418" w:bottom="144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20EC4" w14:textId="77777777" w:rsidR="00E74A97" w:rsidRDefault="00E74A97" w:rsidP="00CA1AC9">
      <w:r>
        <w:separator/>
      </w:r>
    </w:p>
  </w:endnote>
  <w:endnote w:type="continuationSeparator" w:id="0">
    <w:p w14:paraId="1F5C13CC" w14:textId="77777777" w:rsidR="00E74A97" w:rsidRDefault="00E74A97"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6C7AA" w14:textId="77777777" w:rsidR="00E74A97" w:rsidRDefault="00E74A97" w:rsidP="00CA1AC9">
      <w:r>
        <w:separator/>
      </w:r>
    </w:p>
  </w:footnote>
  <w:footnote w:type="continuationSeparator" w:id="0">
    <w:p w14:paraId="4C25827B" w14:textId="77777777" w:rsidR="00E74A97" w:rsidRDefault="00E74A97"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17BB42"/>
    <w:multiLevelType w:val="singleLevel"/>
    <w:tmpl w:val="9B17BB42"/>
    <w:lvl w:ilvl="0">
      <w:start w:val="1"/>
      <w:numFmt w:val="decimal"/>
      <w:suff w:val="nothing"/>
      <w:lvlText w:val="%1、"/>
      <w:lvlJc w:val="left"/>
    </w:lvl>
  </w:abstractNum>
  <w:abstractNum w:abstractNumId="1" w15:restartNumberingAfterBreak="0">
    <w:nsid w:val="9DF04FDD"/>
    <w:multiLevelType w:val="singleLevel"/>
    <w:tmpl w:val="9DF04FDD"/>
    <w:lvl w:ilvl="0">
      <w:start w:val="1"/>
      <w:numFmt w:val="decimal"/>
      <w:suff w:val="nothing"/>
      <w:lvlText w:val="%1、"/>
      <w:lvlJc w:val="left"/>
    </w:lvl>
  </w:abstractNum>
  <w:abstractNum w:abstractNumId="2" w15:restartNumberingAfterBreak="0">
    <w:nsid w:val="B2166AEA"/>
    <w:multiLevelType w:val="singleLevel"/>
    <w:tmpl w:val="B2166AEA"/>
    <w:lvl w:ilvl="0">
      <w:start w:val="1"/>
      <w:numFmt w:val="decimal"/>
      <w:suff w:val="nothing"/>
      <w:lvlText w:val="%1、"/>
      <w:lvlJc w:val="left"/>
    </w:lvl>
  </w:abstractNum>
  <w:abstractNum w:abstractNumId="3" w15:restartNumberingAfterBreak="0">
    <w:nsid w:val="B5CD8804"/>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988"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DB3138EE"/>
    <w:multiLevelType w:val="singleLevel"/>
    <w:tmpl w:val="DB3138EE"/>
    <w:lvl w:ilvl="0">
      <w:start w:val="1"/>
      <w:numFmt w:val="decimal"/>
      <w:suff w:val="nothing"/>
      <w:lvlText w:val="%1、"/>
      <w:lvlJc w:val="left"/>
    </w:lvl>
  </w:abstractNum>
  <w:abstractNum w:abstractNumId="5" w15:restartNumberingAfterBreak="0">
    <w:nsid w:val="FC36C80C"/>
    <w:multiLevelType w:val="singleLevel"/>
    <w:tmpl w:val="FC36C80C"/>
    <w:lvl w:ilvl="0">
      <w:start w:val="1"/>
      <w:numFmt w:val="decimal"/>
      <w:lvlText w:val="%1."/>
      <w:lvlJc w:val="left"/>
      <w:pPr>
        <w:tabs>
          <w:tab w:val="num" w:pos="312"/>
        </w:tabs>
      </w:pPr>
    </w:lvl>
  </w:abstractNum>
  <w:abstractNum w:abstractNumId="6" w15:restartNumberingAfterBreak="0">
    <w:nsid w:val="01676834"/>
    <w:multiLevelType w:val="hybridMultilevel"/>
    <w:tmpl w:val="DC74093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66F742F"/>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988"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9160CE3"/>
    <w:multiLevelType w:val="singleLevel"/>
    <w:tmpl w:val="09160CE3"/>
    <w:lvl w:ilvl="0">
      <w:start w:val="1"/>
      <w:numFmt w:val="decimal"/>
      <w:suff w:val="nothing"/>
      <w:lvlText w:val="%1、"/>
      <w:lvlJc w:val="left"/>
    </w:lvl>
  </w:abstractNum>
  <w:abstractNum w:abstractNumId="9" w15:restartNumberingAfterBreak="0">
    <w:nsid w:val="0CEA1059"/>
    <w:multiLevelType w:val="hybridMultilevel"/>
    <w:tmpl w:val="47A4D13E"/>
    <w:lvl w:ilvl="0" w:tplc="42868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E23095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15:restartNumberingAfterBreak="0">
    <w:nsid w:val="145065E4"/>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6E42A2"/>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3" w15:restartNumberingAfterBreak="0">
    <w:nsid w:val="1F0A24AE"/>
    <w:multiLevelType w:val="singleLevel"/>
    <w:tmpl w:val="1F0A24AE"/>
    <w:lvl w:ilvl="0">
      <w:start w:val="1"/>
      <w:numFmt w:val="decimal"/>
      <w:suff w:val="nothing"/>
      <w:lvlText w:val="%1、"/>
      <w:lvlJc w:val="left"/>
    </w:lvl>
  </w:abstractNum>
  <w:abstractNum w:abstractNumId="14" w15:restartNumberingAfterBreak="0">
    <w:nsid w:val="201D3947"/>
    <w:multiLevelType w:val="hybridMultilevel"/>
    <w:tmpl w:val="5180ECBC"/>
    <w:lvl w:ilvl="0" w:tplc="5712E5D2">
      <w:start w:val="1"/>
      <w:numFmt w:val="decimal"/>
      <w:lvlText w:val="（%1）"/>
      <w:lvlJc w:val="left"/>
      <w:pPr>
        <w:ind w:left="902" w:hanging="4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29427301"/>
    <w:multiLevelType w:val="hybridMultilevel"/>
    <w:tmpl w:val="BEE4A9CC"/>
    <w:lvl w:ilvl="0" w:tplc="A8C66374">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0264C0E"/>
    <w:multiLevelType w:val="hybridMultilevel"/>
    <w:tmpl w:val="9816F75C"/>
    <w:lvl w:ilvl="0" w:tplc="1EAC0762">
      <w:start w:val="1"/>
      <w:numFmt w:val="japaneseCounting"/>
      <w:lvlText w:val="（%1）"/>
      <w:lvlJc w:val="left"/>
      <w:pPr>
        <w:ind w:left="720" w:hanging="720"/>
      </w:pPr>
      <w:rPr>
        <w:rFonts w:ascii="宋体" w:eastAsia="宋体" w:hAnsi="宋体"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5BA8BB5"/>
    <w:multiLevelType w:val="singleLevel"/>
    <w:tmpl w:val="35BA8BB5"/>
    <w:lvl w:ilvl="0">
      <w:start w:val="1"/>
      <w:numFmt w:val="decimal"/>
      <w:lvlText w:val="%1."/>
      <w:lvlJc w:val="left"/>
      <w:pPr>
        <w:tabs>
          <w:tab w:val="num" w:pos="312"/>
        </w:tabs>
      </w:pPr>
    </w:lvl>
  </w:abstractNum>
  <w:abstractNum w:abstractNumId="18" w15:restartNumberingAfterBreak="0">
    <w:nsid w:val="3918188F"/>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C34FE1F"/>
    <w:multiLevelType w:val="singleLevel"/>
    <w:tmpl w:val="3C34FE1F"/>
    <w:lvl w:ilvl="0">
      <w:start w:val="1"/>
      <w:numFmt w:val="decimal"/>
      <w:suff w:val="nothing"/>
      <w:lvlText w:val="%1、"/>
      <w:lvlJc w:val="left"/>
    </w:lvl>
  </w:abstractNum>
  <w:abstractNum w:abstractNumId="20" w15:restartNumberingAfterBreak="0">
    <w:nsid w:val="4058222D"/>
    <w:multiLevelType w:val="singleLevel"/>
    <w:tmpl w:val="4058222D"/>
    <w:lvl w:ilvl="0">
      <w:start w:val="1"/>
      <w:numFmt w:val="decimal"/>
      <w:suff w:val="nothing"/>
      <w:lvlText w:val="%1、"/>
      <w:lvlJc w:val="left"/>
    </w:lvl>
  </w:abstractNum>
  <w:abstractNum w:abstractNumId="21" w15:restartNumberingAfterBreak="0">
    <w:nsid w:val="42125FC3"/>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4064F3A"/>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15:restartNumberingAfterBreak="0">
    <w:nsid w:val="45D539C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4" w15:restartNumberingAfterBreak="0">
    <w:nsid w:val="48DC6756"/>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076150E"/>
    <w:multiLevelType w:val="hybridMultilevel"/>
    <w:tmpl w:val="51BC1D4A"/>
    <w:lvl w:ilvl="0" w:tplc="2B1E8F68">
      <w:start w:val="1"/>
      <w:numFmt w:val="decimal"/>
      <w:lvlText w:val="（%1）"/>
      <w:lvlJc w:val="left"/>
      <w:pPr>
        <w:ind w:left="840" w:hanging="420"/>
      </w:pPr>
      <w:rPr>
        <w:rFonts w:hint="default"/>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54D8EBC9"/>
    <w:multiLevelType w:val="singleLevel"/>
    <w:tmpl w:val="54D8EBC9"/>
    <w:lvl w:ilvl="0">
      <w:start w:val="1"/>
      <w:numFmt w:val="decimal"/>
      <w:lvlText w:val="%1."/>
      <w:lvlJc w:val="left"/>
      <w:pPr>
        <w:tabs>
          <w:tab w:val="num" w:pos="312"/>
        </w:tabs>
      </w:pPr>
    </w:lvl>
  </w:abstractNum>
  <w:abstractNum w:abstractNumId="27" w15:restartNumberingAfterBreak="0">
    <w:nsid w:val="561C3938"/>
    <w:multiLevelType w:val="hybridMultilevel"/>
    <w:tmpl w:val="CBDAEC94"/>
    <w:lvl w:ilvl="0" w:tplc="2DBA997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569C5777"/>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72DE5B4"/>
    <w:multiLevelType w:val="singleLevel"/>
    <w:tmpl w:val="572DE5B4"/>
    <w:lvl w:ilvl="0">
      <w:start w:val="1"/>
      <w:numFmt w:val="decimal"/>
      <w:suff w:val="nothing"/>
      <w:lvlText w:val="%1."/>
      <w:lvlJc w:val="left"/>
    </w:lvl>
  </w:abstractNum>
  <w:abstractNum w:abstractNumId="30" w15:restartNumberingAfterBreak="0">
    <w:nsid w:val="5C2C3F5D"/>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0EF729C"/>
    <w:multiLevelType w:val="hybridMultilevel"/>
    <w:tmpl w:val="848EBF3E"/>
    <w:lvl w:ilvl="0" w:tplc="04090017">
      <w:start w:val="1"/>
      <w:numFmt w:val="chineseCountingThousand"/>
      <w:lvlText w:val="(%1)"/>
      <w:lvlJc w:val="left"/>
      <w:pPr>
        <w:ind w:left="980" w:hanging="420"/>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32" w15:restartNumberingAfterBreak="0">
    <w:nsid w:val="684F7056"/>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988"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A131C02"/>
    <w:multiLevelType w:val="hybridMultilevel"/>
    <w:tmpl w:val="E57C7A1C"/>
    <w:lvl w:ilvl="0" w:tplc="F474B596">
      <w:start w:val="1"/>
      <w:numFmt w:val="decimal"/>
      <w:lvlText w:val="%1."/>
      <w:lvlJc w:val="left"/>
      <w:pPr>
        <w:ind w:left="780" w:hanging="36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6A2C0F58"/>
    <w:multiLevelType w:val="singleLevel"/>
    <w:tmpl w:val="6A2C0F58"/>
    <w:lvl w:ilvl="0">
      <w:start w:val="1"/>
      <w:numFmt w:val="decimal"/>
      <w:lvlText w:val="%1."/>
      <w:lvlJc w:val="left"/>
      <w:pPr>
        <w:tabs>
          <w:tab w:val="num" w:pos="312"/>
        </w:tabs>
      </w:pPr>
    </w:lvl>
  </w:abstractNum>
  <w:abstractNum w:abstractNumId="35" w15:restartNumberingAfterBreak="0">
    <w:nsid w:val="6A341280"/>
    <w:multiLevelType w:val="hybridMultilevel"/>
    <w:tmpl w:val="CDA49F64"/>
    <w:lvl w:ilvl="0" w:tplc="583C5834">
      <w:start w:val="1"/>
      <w:numFmt w:val="decimal"/>
      <w:lvlText w:val="%1."/>
      <w:lvlJc w:val="left"/>
      <w:pPr>
        <w:ind w:left="420" w:hanging="420"/>
      </w:pPr>
      <w:rPr>
        <w:rFonts w:hint="eastAsia"/>
      </w:rPr>
    </w:lvl>
    <w:lvl w:ilvl="1" w:tplc="5712E5D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AF45A76"/>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988"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107F82A"/>
    <w:multiLevelType w:val="singleLevel"/>
    <w:tmpl w:val="7107F82A"/>
    <w:lvl w:ilvl="0">
      <w:start w:val="1"/>
      <w:numFmt w:val="decimal"/>
      <w:lvlText w:val="%1."/>
      <w:lvlJc w:val="left"/>
      <w:pPr>
        <w:tabs>
          <w:tab w:val="num" w:pos="312"/>
        </w:tabs>
      </w:pPr>
    </w:lvl>
  </w:abstractNum>
  <w:abstractNum w:abstractNumId="38" w15:restartNumberingAfterBreak="0">
    <w:nsid w:val="71726D90"/>
    <w:multiLevelType w:val="hybridMultilevel"/>
    <w:tmpl w:val="1818C712"/>
    <w:lvl w:ilvl="0" w:tplc="5AD4F950">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76062498"/>
    <w:multiLevelType w:val="hybridMultilevel"/>
    <w:tmpl w:val="0EDC4B1A"/>
    <w:lvl w:ilvl="0" w:tplc="F22AD5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15:restartNumberingAfterBreak="0">
    <w:nsid w:val="7B3087C3"/>
    <w:multiLevelType w:val="singleLevel"/>
    <w:tmpl w:val="7B3087C3"/>
    <w:lvl w:ilvl="0">
      <w:start w:val="1"/>
      <w:numFmt w:val="decimal"/>
      <w:suff w:val="nothing"/>
      <w:lvlText w:val="%1、"/>
      <w:lvlJc w:val="left"/>
    </w:lvl>
  </w:abstractNum>
  <w:abstractNum w:abstractNumId="41" w15:restartNumberingAfterBreak="0">
    <w:nsid w:val="7CE70E6D"/>
    <w:multiLevelType w:val="singleLevel"/>
    <w:tmpl w:val="572DE5B4"/>
    <w:lvl w:ilvl="0">
      <w:start w:val="1"/>
      <w:numFmt w:val="decimal"/>
      <w:suff w:val="nothing"/>
      <w:lvlText w:val="%1."/>
      <w:lvlJc w:val="left"/>
    </w:lvl>
  </w:abstractNum>
  <w:abstractNum w:abstractNumId="42" w15:restartNumberingAfterBreak="0">
    <w:nsid w:val="7ED462DF"/>
    <w:multiLevelType w:val="hybridMultilevel"/>
    <w:tmpl w:val="2B22388E"/>
    <w:lvl w:ilvl="0" w:tplc="FFFFFFFF">
      <w:start w:val="1"/>
      <w:numFmt w:val="japaneseCounting"/>
      <w:lvlText w:val="（%1）"/>
      <w:lvlJc w:val="left"/>
      <w:pPr>
        <w:ind w:left="720" w:hanging="7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16cid:durableId="241570183">
    <w:abstractNumId w:val="29"/>
  </w:num>
  <w:num w:numId="2" w16cid:durableId="1942567843">
    <w:abstractNumId w:val="12"/>
  </w:num>
  <w:num w:numId="3" w16cid:durableId="1679849467">
    <w:abstractNumId w:val="41"/>
  </w:num>
  <w:num w:numId="4" w16cid:durableId="226841683">
    <w:abstractNumId w:val="6"/>
  </w:num>
  <w:num w:numId="5" w16cid:durableId="403995251">
    <w:abstractNumId w:val="18"/>
  </w:num>
  <w:num w:numId="6" w16cid:durableId="2146773467">
    <w:abstractNumId w:val="30"/>
  </w:num>
  <w:num w:numId="7" w16cid:durableId="237524379">
    <w:abstractNumId w:val="11"/>
  </w:num>
  <w:num w:numId="8" w16cid:durableId="193008600">
    <w:abstractNumId w:val="33"/>
  </w:num>
  <w:num w:numId="9" w16cid:durableId="1258828215">
    <w:abstractNumId w:val="39"/>
  </w:num>
  <w:num w:numId="10" w16cid:durableId="1005474522">
    <w:abstractNumId w:val="24"/>
  </w:num>
  <w:num w:numId="11" w16cid:durableId="14357061">
    <w:abstractNumId w:val="28"/>
  </w:num>
  <w:num w:numId="12" w16cid:durableId="44909856">
    <w:abstractNumId w:val="10"/>
  </w:num>
  <w:num w:numId="13" w16cid:durableId="1652490285">
    <w:abstractNumId w:val="23"/>
  </w:num>
  <w:num w:numId="14" w16cid:durableId="473644311">
    <w:abstractNumId w:val="22"/>
  </w:num>
  <w:num w:numId="15" w16cid:durableId="1592659972">
    <w:abstractNumId w:val="21"/>
  </w:num>
  <w:num w:numId="16" w16cid:durableId="634026665">
    <w:abstractNumId w:val="16"/>
  </w:num>
  <w:num w:numId="17" w16cid:durableId="190414638">
    <w:abstractNumId w:val="8"/>
  </w:num>
  <w:num w:numId="18" w16cid:durableId="207376704">
    <w:abstractNumId w:val="4"/>
  </w:num>
  <w:num w:numId="19" w16cid:durableId="1809318211">
    <w:abstractNumId w:val="40"/>
  </w:num>
  <w:num w:numId="20" w16cid:durableId="748697752">
    <w:abstractNumId w:val="20"/>
  </w:num>
  <w:num w:numId="21" w16cid:durableId="1802307720">
    <w:abstractNumId w:val="2"/>
  </w:num>
  <w:num w:numId="22" w16cid:durableId="1346706205">
    <w:abstractNumId w:val="13"/>
  </w:num>
  <w:num w:numId="23" w16cid:durableId="921455976">
    <w:abstractNumId w:val="19"/>
  </w:num>
  <w:num w:numId="24" w16cid:durableId="1145314759">
    <w:abstractNumId w:val="0"/>
  </w:num>
  <w:num w:numId="25" w16cid:durableId="836653554">
    <w:abstractNumId w:val="27"/>
  </w:num>
  <w:num w:numId="26" w16cid:durableId="1356077485">
    <w:abstractNumId w:val="42"/>
  </w:num>
  <w:num w:numId="27" w16cid:durableId="430471606">
    <w:abstractNumId w:val="35"/>
  </w:num>
  <w:num w:numId="28" w16cid:durableId="1821925681">
    <w:abstractNumId w:val="15"/>
  </w:num>
  <w:num w:numId="29" w16cid:durableId="760763209">
    <w:abstractNumId w:val="38"/>
  </w:num>
  <w:num w:numId="30" w16cid:durableId="1288438609">
    <w:abstractNumId w:val="14"/>
  </w:num>
  <w:num w:numId="31" w16cid:durableId="1463844798">
    <w:abstractNumId w:val="25"/>
  </w:num>
  <w:num w:numId="32" w16cid:durableId="9225699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659427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8937925">
    <w:abstractNumId w:val="34"/>
  </w:num>
  <w:num w:numId="35" w16cid:durableId="1288854404">
    <w:abstractNumId w:val="17"/>
  </w:num>
  <w:num w:numId="36" w16cid:durableId="551187362">
    <w:abstractNumId w:val="37"/>
  </w:num>
  <w:num w:numId="37" w16cid:durableId="1586301955">
    <w:abstractNumId w:val="5"/>
  </w:num>
  <w:num w:numId="38" w16cid:durableId="222521562">
    <w:abstractNumId w:val="26"/>
  </w:num>
  <w:num w:numId="39" w16cid:durableId="1435057879">
    <w:abstractNumId w:val="32"/>
  </w:num>
  <w:num w:numId="40" w16cid:durableId="915016791">
    <w:abstractNumId w:val="36"/>
  </w:num>
  <w:num w:numId="41" w16cid:durableId="1911694247">
    <w:abstractNumId w:val="7"/>
  </w:num>
  <w:num w:numId="42" w16cid:durableId="1336495605">
    <w:abstractNumId w:val="1"/>
  </w:num>
  <w:num w:numId="43" w16cid:durableId="1055397002">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0873"/>
    <w:rsid w:val="0001269A"/>
    <w:rsid w:val="0001673F"/>
    <w:rsid w:val="00016E9D"/>
    <w:rsid w:val="000248F2"/>
    <w:rsid w:val="00024DB1"/>
    <w:rsid w:val="000261AC"/>
    <w:rsid w:val="00030283"/>
    <w:rsid w:val="000332F8"/>
    <w:rsid w:val="00037424"/>
    <w:rsid w:val="00044693"/>
    <w:rsid w:val="00054374"/>
    <w:rsid w:val="000549A1"/>
    <w:rsid w:val="00055BC9"/>
    <w:rsid w:val="00056A86"/>
    <w:rsid w:val="0006416F"/>
    <w:rsid w:val="00066150"/>
    <w:rsid w:val="00066222"/>
    <w:rsid w:val="00067268"/>
    <w:rsid w:val="00067B1D"/>
    <w:rsid w:val="00074C0B"/>
    <w:rsid w:val="000820CF"/>
    <w:rsid w:val="000963A3"/>
    <w:rsid w:val="00097540"/>
    <w:rsid w:val="000A00B3"/>
    <w:rsid w:val="000A2487"/>
    <w:rsid w:val="000A75A0"/>
    <w:rsid w:val="000A7AC3"/>
    <w:rsid w:val="000B17DC"/>
    <w:rsid w:val="000B75B2"/>
    <w:rsid w:val="000B75D0"/>
    <w:rsid w:val="000C7D59"/>
    <w:rsid w:val="000D372E"/>
    <w:rsid w:val="000D4516"/>
    <w:rsid w:val="000D77C7"/>
    <w:rsid w:val="000E1CB6"/>
    <w:rsid w:val="000E277D"/>
    <w:rsid w:val="000F3C5A"/>
    <w:rsid w:val="001013A8"/>
    <w:rsid w:val="001024C4"/>
    <w:rsid w:val="00105509"/>
    <w:rsid w:val="0011170B"/>
    <w:rsid w:val="00112AE2"/>
    <w:rsid w:val="00114920"/>
    <w:rsid w:val="00121B5B"/>
    <w:rsid w:val="00125855"/>
    <w:rsid w:val="001300D3"/>
    <w:rsid w:val="001344AC"/>
    <w:rsid w:val="0014220C"/>
    <w:rsid w:val="00145596"/>
    <w:rsid w:val="001457FD"/>
    <w:rsid w:val="00145839"/>
    <w:rsid w:val="001505AC"/>
    <w:rsid w:val="00154134"/>
    <w:rsid w:val="00155983"/>
    <w:rsid w:val="00155A34"/>
    <w:rsid w:val="001604AB"/>
    <w:rsid w:val="00160618"/>
    <w:rsid w:val="00164707"/>
    <w:rsid w:val="00172A27"/>
    <w:rsid w:val="00175957"/>
    <w:rsid w:val="00185671"/>
    <w:rsid w:val="00187DF6"/>
    <w:rsid w:val="00194365"/>
    <w:rsid w:val="001944F5"/>
    <w:rsid w:val="00195617"/>
    <w:rsid w:val="001A69C1"/>
    <w:rsid w:val="001B2E16"/>
    <w:rsid w:val="001C054B"/>
    <w:rsid w:val="001C0F9F"/>
    <w:rsid w:val="001C182B"/>
    <w:rsid w:val="001C395F"/>
    <w:rsid w:val="001C510A"/>
    <w:rsid w:val="001D0739"/>
    <w:rsid w:val="001D6139"/>
    <w:rsid w:val="001D769B"/>
    <w:rsid w:val="001E06A5"/>
    <w:rsid w:val="001E32AC"/>
    <w:rsid w:val="001E4370"/>
    <w:rsid w:val="001E564E"/>
    <w:rsid w:val="001E658F"/>
    <w:rsid w:val="001E72D1"/>
    <w:rsid w:val="001F506C"/>
    <w:rsid w:val="001F55B1"/>
    <w:rsid w:val="001F6D6F"/>
    <w:rsid w:val="00206C33"/>
    <w:rsid w:val="00211275"/>
    <w:rsid w:val="0021170B"/>
    <w:rsid w:val="00211754"/>
    <w:rsid w:val="002117D0"/>
    <w:rsid w:val="00211BF3"/>
    <w:rsid w:val="0021497F"/>
    <w:rsid w:val="0021591C"/>
    <w:rsid w:val="00216BCF"/>
    <w:rsid w:val="00217C91"/>
    <w:rsid w:val="00221D47"/>
    <w:rsid w:val="0022379F"/>
    <w:rsid w:val="0022459A"/>
    <w:rsid w:val="0022476E"/>
    <w:rsid w:val="00225F7C"/>
    <w:rsid w:val="002279CF"/>
    <w:rsid w:val="002333C1"/>
    <w:rsid w:val="00242DE0"/>
    <w:rsid w:val="00246487"/>
    <w:rsid w:val="00250A00"/>
    <w:rsid w:val="00253AFF"/>
    <w:rsid w:val="00264096"/>
    <w:rsid w:val="0026536E"/>
    <w:rsid w:val="00266035"/>
    <w:rsid w:val="00271AA0"/>
    <w:rsid w:val="002757AF"/>
    <w:rsid w:val="00275CA3"/>
    <w:rsid w:val="00276666"/>
    <w:rsid w:val="00280EED"/>
    <w:rsid w:val="00285B74"/>
    <w:rsid w:val="002871F8"/>
    <w:rsid w:val="00287F66"/>
    <w:rsid w:val="002913E2"/>
    <w:rsid w:val="00291C44"/>
    <w:rsid w:val="00297AD7"/>
    <w:rsid w:val="002A558D"/>
    <w:rsid w:val="002D0731"/>
    <w:rsid w:val="002D14AE"/>
    <w:rsid w:val="002D755C"/>
    <w:rsid w:val="002E0680"/>
    <w:rsid w:val="002E0B01"/>
    <w:rsid w:val="002E7992"/>
    <w:rsid w:val="002F6943"/>
    <w:rsid w:val="0030076B"/>
    <w:rsid w:val="00302720"/>
    <w:rsid w:val="00303607"/>
    <w:rsid w:val="00305CAA"/>
    <w:rsid w:val="003148FE"/>
    <w:rsid w:val="003202A4"/>
    <w:rsid w:val="0033236B"/>
    <w:rsid w:val="00333ADD"/>
    <w:rsid w:val="003461DC"/>
    <w:rsid w:val="00346336"/>
    <w:rsid w:val="00353699"/>
    <w:rsid w:val="00360802"/>
    <w:rsid w:val="003619D1"/>
    <w:rsid w:val="0036491C"/>
    <w:rsid w:val="00375441"/>
    <w:rsid w:val="003815F6"/>
    <w:rsid w:val="00383971"/>
    <w:rsid w:val="00386C70"/>
    <w:rsid w:val="00386D6B"/>
    <w:rsid w:val="003906AE"/>
    <w:rsid w:val="003932F2"/>
    <w:rsid w:val="00394717"/>
    <w:rsid w:val="003954FA"/>
    <w:rsid w:val="003A4070"/>
    <w:rsid w:val="003A61B7"/>
    <w:rsid w:val="003A63C6"/>
    <w:rsid w:val="003B27F3"/>
    <w:rsid w:val="003C1D76"/>
    <w:rsid w:val="003C1DC0"/>
    <w:rsid w:val="003C705D"/>
    <w:rsid w:val="003D0FFC"/>
    <w:rsid w:val="003D406E"/>
    <w:rsid w:val="003D6349"/>
    <w:rsid w:val="003D6DDA"/>
    <w:rsid w:val="003F2B4E"/>
    <w:rsid w:val="00401657"/>
    <w:rsid w:val="004023FB"/>
    <w:rsid w:val="00404EB0"/>
    <w:rsid w:val="00411B18"/>
    <w:rsid w:val="004139C0"/>
    <w:rsid w:val="00414044"/>
    <w:rsid w:val="0041689F"/>
    <w:rsid w:val="00424DBD"/>
    <w:rsid w:val="00426155"/>
    <w:rsid w:val="00431C89"/>
    <w:rsid w:val="00432A03"/>
    <w:rsid w:val="004348F5"/>
    <w:rsid w:val="004360CA"/>
    <w:rsid w:val="00436830"/>
    <w:rsid w:val="004423AB"/>
    <w:rsid w:val="0044283D"/>
    <w:rsid w:val="00444368"/>
    <w:rsid w:val="00447931"/>
    <w:rsid w:val="0045594F"/>
    <w:rsid w:val="00456BC1"/>
    <w:rsid w:val="00464527"/>
    <w:rsid w:val="00473BB4"/>
    <w:rsid w:val="00476BF0"/>
    <w:rsid w:val="00482755"/>
    <w:rsid w:val="00491859"/>
    <w:rsid w:val="004A01AA"/>
    <w:rsid w:val="004A0372"/>
    <w:rsid w:val="004A1A1D"/>
    <w:rsid w:val="004A23D1"/>
    <w:rsid w:val="004A24A7"/>
    <w:rsid w:val="004A4F9A"/>
    <w:rsid w:val="004A6018"/>
    <w:rsid w:val="004A702E"/>
    <w:rsid w:val="004A7A4B"/>
    <w:rsid w:val="004B07D6"/>
    <w:rsid w:val="004B2976"/>
    <w:rsid w:val="004B331E"/>
    <w:rsid w:val="004C3EA6"/>
    <w:rsid w:val="004E1F41"/>
    <w:rsid w:val="004E3B04"/>
    <w:rsid w:val="004E5C78"/>
    <w:rsid w:val="004F5776"/>
    <w:rsid w:val="004F5BBE"/>
    <w:rsid w:val="004F7DCA"/>
    <w:rsid w:val="00500570"/>
    <w:rsid w:val="00510C5A"/>
    <w:rsid w:val="00510EEA"/>
    <w:rsid w:val="00513E20"/>
    <w:rsid w:val="00516B2C"/>
    <w:rsid w:val="00516C45"/>
    <w:rsid w:val="0052246D"/>
    <w:rsid w:val="00545D4B"/>
    <w:rsid w:val="0055603F"/>
    <w:rsid w:val="005566FF"/>
    <w:rsid w:val="00557322"/>
    <w:rsid w:val="00561290"/>
    <w:rsid w:val="005655BB"/>
    <w:rsid w:val="0056668D"/>
    <w:rsid w:val="0056721A"/>
    <w:rsid w:val="00567DB5"/>
    <w:rsid w:val="00572DB6"/>
    <w:rsid w:val="005739C8"/>
    <w:rsid w:val="00574524"/>
    <w:rsid w:val="00576B3F"/>
    <w:rsid w:val="005772A9"/>
    <w:rsid w:val="00585285"/>
    <w:rsid w:val="005875B9"/>
    <w:rsid w:val="00592951"/>
    <w:rsid w:val="00595EFF"/>
    <w:rsid w:val="00596962"/>
    <w:rsid w:val="005969FB"/>
    <w:rsid w:val="00597145"/>
    <w:rsid w:val="005A431C"/>
    <w:rsid w:val="005A52C7"/>
    <w:rsid w:val="005A6CEA"/>
    <w:rsid w:val="005B2AB5"/>
    <w:rsid w:val="005B2C4E"/>
    <w:rsid w:val="005B6CEE"/>
    <w:rsid w:val="005C3F4C"/>
    <w:rsid w:val="005C51F3"/>
    <w:rsid w:val="005C6AA9"/>
    <w:rsid w:val="005D14E9"/>
    <w:rsid w:val="005D22E5"/>
    <w:rsid w:val="005D4557"/>
    <w:rsid w:val="005E044A"/>
    <w:rsid w:val="005E2B2C"/>
    <w:rsid w:val="005E4E7C"/>
    <w:rsid w:val="005E69D0"/>
    <w:rsid w:val="005F4B5B"/>
    <w:rsid w:val="005F602A"/>
    <w:rsid w:val="00603DB1"/>
    <w:rsid w:val="00607731"/>
    <w:rsid w:val="00611B4E"/>
    <w:rsid w:val="006175DD"/>
    <w:rsid w:val="00617D0B"/>
    <w:rsid w:val="00621A9E"/>
    <w:rsid w:val="00625024"/>
    <w:rsid w:val="006251A5"/>
    <w:rsid w:val="00625928"/>
    <w:rsid w:val="00634AC5"/>
    <w:rsid w:val="006365CD"/>
    <w:rsid w:val="00637977"/>
    <w:rsid w:val="0064000A"/>
    <w:rsid w:val="00642F9E"/>
    <w:rsid w:val="0064718B"/>
    <w:rsid w:val="006503EF"/>
    <w:rsid w:val="00651816"/>
    <w:rsid w:val="00657E54"/>
    <w:rsid w:val="00661000"/>
    <w:rsid w:val="00667081"/>
    <w:rsid w:val="00667F5A"/>
    <w:rsid w:val="00677B93"/>
    <w:rsid w:val="00690C78"/>
    <w:rsid w:val="006925B8"/>
    <w:rsid w:val="006A0EE2"/>
    <w:rsid w:val="006A3B53"/>
    <w:rsid w:val="006A7A3B"/>
    <w:rsid w:val="006B10D1"/>
    <w:rsid w:val="006B34D9"/>
    <w:rsid w:val="006B3630"/>
    <w:rsid w:val="006B36E7"/>
    <w:rsid w:val="006B6C86"/>
    <w:rsid w:val="006D1B89"/>
    <w:rsid w:val="006D61D7"/>
    <w:rsid w:val="006E101A"/>
    <w:rsid w:val="006E54A2"/>
    <w:rsid w:val="006F2171"/>
    <w:rsid w:val="007044D8"/>
    <w:rsid w:val="00706205"/>
    <w:rsid w:val="00714ACD"/>
    <w:rsid w:val="0072093F"/>
    <w:rsid w:val="007216CB"/>
    <w:rsid w:val="0072216A"/>
    <w:rsid w:val="007227FF"/>
    <w:rsid w:val="00731F87"/>
    <w:rsid w:val="00740D02"/>
    <w:rsid w:val="007414EF"/>
    <w:rsid w:val="007424C6"/>
    <w:rsid w:val="00743DF1"/>
    <w:rsid w:val="007464DD"/>
    <w:rsid w:val="00750F25"/>
    <w:rsid w:val="00753739"/>
    <w:rsid w:val="00755CA3"/>
    <w:rsid w:val="00760BA6"/>
    <w:rsid w:val="00763505"/>
    <w:rsid w:val="00764110"/>
    <w:rsid w:val="007672D2"/>
    <w:rsid w:val="00770411"/>
    <w:rsid w:val="00776816"/>
    <w:rsid w:val="00781259"/>
    <w:rsid w:val="0078574A"/>
    <w:rsid w:val="00786B2B"/>
    <w:rsid w:val="00792658"/>
    <w:rsid w:val="00793AED"/>
    <w:rsid w:val="00796603"/>
    <w:rsid w:val="00797166"/>
    <w:rsid w:val="007A2D85"/>
    <w:rsid w:val="007A4834"/>
    <w:rsid w:val="007B7C38"/>
    <w:rsid w:val="007C04CE"/>
    <w:rsid w:val="007C3669"/>
    <w:rsid w:val="007C6EBF"/>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3532D"/>
    <w:rsid w:val="0084579E"/>
    <w:rsid w:val="00846388"/>
    <w:rsid w:val="00854D07"/>
    <w:rsid w:val="00860A31"/>
    <w:rsid w:val="008629B5"/>
    <w:rsid w:val="00862BC3"/>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4519"/>
    <w:rsid w:val="008960CE"/>
    <w:rsid w:val="008A3AC1"/>
    <w:rsid w:val="008A6C9C"/>
    <w:rsid w:val="008A74F4"/>
    <w:rsid w:val="008B34ED"/>
    <w:rsid w:val="008B392E"/>
    <w:rsid w:val="008B670C"/>
    <w:rsid w:val="008C26B6"/>
    <w:rsid w:val="008C7560"/>
    <w:rsid w:val="008D1A59"/>
    <w:rsid w:val="008E0BA4"/>
    <w:rsid w:val="008E2D5A"/>
    <w:rsid w:val="008E3344"/>
    <w:rsid w:val="008E34D5"/>
    <w:rsid w:val="008E3AAD"/>
    <w:rsid w:val="008F04CA"/>
    <w:rsid w:val="008F4BC0"/>
    <w:rsid w:val="008F50D8"/>
    <w:rsid w:val="008F57ED"/>
    <w:rsid w:val="008F7BB5"/>
    <w:rsid w:val="009013E2"/>
    <w:rsid w:val="00902AFA"/>
    <w:rsid w:val="00902C05"/>
    <w:rsid w:val="009104A4"/>
    <w:rsid w:val="00912C52"/>
    <w:rsid w:val="009159D7"/>
    <w:rsid w:val="00920A26"/>
    <w:rsid w:val="00921DC0"/>
    <w:rsid w:val="00926DD7"/>
    <w:rsid w:val="00947674"/>
    <w:rsid w:val="00952170"/>
    <w:rsid w:val="009547FA"/>
    <w:rsid w:val="00954C38"/>
    <w:rsid w:val="00956689"/>
    <w:rsid w:val="0097363A"/>
    <w:rsid w:val="00973949"/>
    <w:rsid w:val="009767C9"/>
    <w:rsid w:val="00983A2A"/>
    <w:rsid w:val="00986BAC"/>
    <w:rsid w:val="00986DE1"/>
    <w:rsid w:val="00990E1A"/>
    <w:rsid w:val="009914C9"/>
    <w:rsid w:val="009A1695"/>
    <w:rsid w:val="009A1B79"/>
    <w:rsid w:val="009A2776"/>
    <w:rsid w:val="009A4D34"/>
    <w:rsid w:val="009A525E"/>
    <w:rsid w:val="009A5E41"/>
    <w:rsid w:val="009B1040"/>
    <w:rsid w:val="009C14F4"/>
    <w:rsid w:val="009C1E69"/>
    <w:rsid w:val="009C3EE0"/>
    <w:rsid w:val="009C64AE"/>
    <w:rsid w:val="009C65A2"/>
    <w:rsid w:val="009E12D5"/>
    <w:rsid w:val="009E29EF"/>
    <w:rsid w:val="009E2DE2"/>
    <w:rsid w:val="009E359E"/>
    <w:rsid w:val="009E765B"/>
    <w:rsid w:val="00A0078D"/>
    <w:rsid w:val="00A047AA"/>
    <w:rsid w:val="00A05921"/>
    <w:rsid w:val="00A07160"/>
    <w:rsid w:val="00A11229"/>
    <w:rsid w:val="00A11628"/>
    <w:rsid w:val="00A1442E"/>
    <w:rsid w:val="00A2516C"/>
    <w:rsid w:val="00A32246"/>
    <w:rsid w:val="00A42DCA"/>
    <w:rsid w:val="00A46630"/>
    <w:rsid w:val="00A475AB"/>
    <w:rsid w:val="00A614CE"/>
    <w:rsid w:val="00A735C6"/>
    <w:rsid w:val="00A80F6D"/>
    <w:rsid w:val="00A81CD4"/>
    <w:rsid w:val="00A90953"/>
    <w:rsid w:val="00A92786"/>
    <w:rsid w:val="00AA0461"/>
    <w:rsid w:val="00AA11EB"/>
    <w:rsid w:val="00AA7AB2"/>
    <w:rsid w:val="00AB392A"/>
    <w:rsid w:val="00AB5292"/>
    <w:rsid w:val="00AB7FA5"/>
    <w:rsid w:val="00AD5209"/>
    <w:rsid w:val="00AE5CBE"/>
    <w:rsid w:val="00AF2CF0"/>
    <w:rsid w:val="00B00BE7"/>
    <w:rsid w:val="00B03C03"/>
    <w:rsid w:val="00B03CD3"/>
    <w:rsid w:val="00B0631D"/>
    <w:rsid w:val="00B15A79"/>
    <w:rsid w:val="00B21F52"/>
    <w:rsid w:val="00B253F3"/>
    <w:rsid w:val="00B27F3C"/>
    <w:rsid w:val="00B31134"/>
    <w:rsid w:val="00B328A7"/>
    <w:rsid w:val="00B34F6A"/>
    <w:rsid w:val="00B40BEF"/>
    <w:rsid w:val="00B418B5"/>
    <w:rsid w:val="00B43CD4"/>
    <w:rsid w:val="00B469B7"/>
    <w:rsid w:val="00B47E24"/>
    <w:rsid w:val="00B524C8"/>
    <w:rsid w:val="00B5758F"/>
    <w:rsid w:val="00B64069"/>
    <w:rsid w:val="00B65CC6"/>
    <w:rsid w:val="00B67EFF"/>
    <w:rsid w:val="00B70FD1"/>
    <w:rsid w:val="00B726C7"/>
    <w:rsid w:val="00B72889"/>
    <w:rsid w:val="00B72CE7"/>
    <w:rsid w:val="00B774CF"/>
    <w:rsid w:val="00B80AD5"/>
    <w:rsid w:val="00B860C3"/>
    <w:rsid w:val="00B90671"/>
    <w:rsid w:val="00B90B6E"/>
    <w:rsid w:val="00B91E38"/>
    <w:rsid w:val="00B92400"/>
    <w:rsid w:val="00B948CB"/>
    <w:rsid w:val="00B96B7C"/>
    <w:rsid w:val="00B9707D"/>
    <w:rsid w:val="00BA4916"/>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0DCC"/>
    <w:rsid w:val="00C053E5"/>
    <w:rsid w:val="00C07BF1"/>
    <w:rsid w:val="00C11059"/>
    <w:rsid w:val="00C174A4"/>
    <w:rsid w:val="00C226D9"/>
    <w:rsid w:val="00C23B98"/>
    <w:rsid w:val="00C24E1E"/>
    <w:rsid w:val="00C2645D"/>
    <w:rsid w:val="00C27B6D"/>
    <w:rsid w:val="00C3028C"/>
    <w:rsid w:val="00C3119C"/>
    <w:rsid w:val="00C315D6"/>
    <w:rsid w:val="00C3242D"/>
    <w:rsid w:val="00C4031C"/>
    <w:rsid w:val="00C43DB5"/>
    <w:rsid w:val="00C514A7"/>
    <w:rsid w:val="00C706FF"/>
    <w:rsid w:val="00C739F8"/>
    <w:rsid w:val="00C74CE8"/>
    <w:rsid w:val="00C90657"/>
    <w:rsid w:val="00C9536A"/>
    <w:rsid w:val="00CA1AC9"/>
    <w:rsid w:val="00CA621C"/>
    <w:rsid w:val="00CB5412"/>
    <w:rsid w:val="00CB7F17"/>
    <w:rsid w:val="00CD2F21"/>
    <w:rsid w:val="00CD6ADB"/>
    <w:rsid w:val="00CD6D98"/>
    <w:rsid w:val="00CD7E92"/>
    <w:rsid w:val="00CE5C4A"/>
    <w:rsid w:val="00CE7860"/>
    <w:rsid w:val="00CF023C"/>
    <w:rsid w:val="00CF05BC"/>
    <w:rsid w:val="00D03706"/>
    <w:rsid w:val="00D048B7"/>
    <w:rsid w:val="00D1262C"/>
    <w:rsid w:val="00D14DB9"/>
    <w:rsid w:val="00D202CF"/>
    <w:rsid w:val="00D34D00"/>
    <w:rsid w:val="00D35C86"/>
    <w:rsid w:val="00D42526"/>
    <w:rsid w:val="00D4497C"/>
    <w:rsid w:val="00D51B1D"/>
    <w:rsid w:val="00D55836"/>
    <w:rsid w:val="00D5627D"/>
    <w:rsid w:val="00D57C42"/>
    <w:rsid w:val="00D62988"/>
    <w:rsid w:val="00D653FE"/>
    <w:rsid w:val="00D70E13"/>
    <w:rsid w:val="00D74120"/>
    <w:rsid w:val="00D84141"/>
    <w:rsid w:val="00D845E0"/>
    <w:rsid w:val="00D878E1"/>
    <w:rsid w:val="00D87D2D"/>
    <w:rsid w:val="00D905C4"/>
    <w:rsid w:val="00D9132A"/>
    <w:rsid w:val="00DA2896"/>
    <w:rsid w:val="00DA71C3"/>
    <w:rsid w:val="00DB2B70"/>
    <w:rsid w:val="00DB3B49"/>
    <w:rsid w:val="00DB73CD"/>
    <w:rsid w:val="00DC0842"/>
    <w:rsid w:val="00DC0A3E"/>
    <w:rsid w:val="00DC5B4A"/>
    <w:rsid w:val="00DC7831"/>
    <w:rsid w:val="00DC7B9C"/>
    <w:rsid w:val="00DD574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41C2"/>
    <w:rsid w:val="00E042CD"/>
    <w:rsid w:val="00E14BB5"/>
    <w:rsid w:val="00E1751F"/>
    <w:rsid w:val="00E23F6A"/>
    <w:rsid w:val="00E354F4"/>
    <w:rsid w:val="00E36D06"/>
    <w:rsid w:val="00E44E2C"/>
    <w:rsid w:val="00E46348"/>
    <w:rsid w:val="00E47B3B"/>
    <w:rsid w:val="00E60025"/>
    <w:rsid w:val="00E60267"/>
    <w:rsid w:val="00E60A10"/>
    <w:rsid w:val="00E63138"/>
    <w:rsid w:val="00E63CFD"/>
    <w:rsid w:val="00E67482"/>
    <w:rsid w:val="00E72782"/>
    <w:rsid w:val="00E74A97"/>
    <w:rsid w:val="00E800E7"/>
    <w:rsid w:val="00E820B1"/>
    <w:rsid w:val="00E82448"/>
    <w:rsid w:val="00E82FB9"/>
    <w:rsid w:val="00E90910"/>
    <w:rsid w:val="00E97A9C"/>
    <w:rsid w:val="00EA4024"/>
    <w:rsid w:val="00EA4B1F"/>
    <w:rsid w:val="00EB0304"/>
    <w:rsid w:val="00EB6582"/>
    <w:rsid w:val="00EC0CD3"/>
    <w:rsid w:val="00EC0F7A"/>
    <w:rsid w:val="00EC5BF7"/>
    <w:rsid w:val="00ED2D79"/>
    <w:rsid w:val="00EE05C4"/>
    <w:rsid w:val="00EE7062"/>
    <w:rsid w:val="00EE7895"/>
    <w:rsid w:val="00EF18C1"/>
    <w:rsid w:val="00EF4946"/>
    <w:rsid w:val="00EF512B"/>
    <w:rsid w:val="00EF6BC6"/>
    <w:rsid w:val="00F02A17"/>
    <w:rsid w:val="00F05829"/>
    <w:rsid w:val="00F103F9"/>
    <w:rsid w:val="00F10A08"/>
    <w:rsid w:val="00F12359"/>
    <w:rsid w:val="00F1300D"/>
    <w:rsid w:val="00F2449B"/>
    <w:rsid w:val="00F25270"/>
    <w:rsid w:val="00F25E6E"/>
    <w:rsid w:val="00F25EC4"/>
    <w:rsid w:val="00F30157"/>
    <w:rsid w:val="00F34524"/>
    <w:rsid w:val="00F42B37"/>
    <w:rsid w:val="00F43993"/>
    <w:rsid w:val="00F44245"/>
    <w:rsid w:val="00F47C78"/>
    <w:rsid w:val="00F50FAC"/>
    <w:rsid w:val="00F53426"/>
    <w:rsid w:val="00F547F7"/>
    <w:rsid w:val="00F71114"/>
    <w:rsid w:val="00F71ADB"/>
    <w:rsid w:val="00F71B22"/>
    <w:rsid w:val="00F71FFF"/>
    <w:rsid w:val="00F72461"/>
    <w:rsid w:val="00F74258"/>
    <w:rsid w:val="00F76A22"/>
    <w:rsid w:val="00F82E7D"/>
    <w:rsid w:val="00F86D7B"/>
    <w:rsid w:val="00F9105E"/>
    <w:rsid w:val="00F93ED8"/>
    <w:rsid w:val="00F93F06"/>
    <w:rsid w:val="00F95DE1"/>
    <w:rsid w:val="00FA0034"/>
    <w:rsid w:val="00FB25F3"/>
    <w:rsid w:val="00FB3A30"/>
    <w:rsid w:val="00FB76BF"/>
    <w:rsid w:val="00FC006F"/>
    <w:rsid w:val="00FC33B2"/>
    <w:rsid w:val="00FC3A89"/>
    <w:rsid w:val="00FC3AC8"/>
    <w:rsid w:val="00FD202C"/>
    <w:rsid w:val="00FD2526"/>
    <w:rsid w:val="00FD42A2"/>
    <w:rsid w:val="00FD50E2"/>
    <w:rsid w:val="00FD63AD"/>
    <w:rsid w:val="00FE0AD6"/>
    <w:rsid w:val="00FE3A06"/>
    <w:rsid w:val="00FE6165"/>
    <w:rsid w:val="00FE61B4"/>
    <w:rsid w:val="00FE62DA"/>
    <w:rsid w:val="00FF088C"/>
    <w:rsid w:val="00FF28EC"/>
    <w:rsid w:val="00FF5451"/>
    <w:rsid w:val="00FF5C91"/>
    <w:rsid w:val="00FF6D86"/>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1"/>
    <w:qFormat/>
    <w:rsid w:val="00C315D6"/>
    <w:pPr>
      <w:keepNext/>
      <w:keepLines/>
      <w:spacing w:before="340" w:after="330" w:line="578" w:lineRule="auto"/>
      <w:outlineLvl w:val="0"/>
    </w:pPr>
    <w:rPr>
      <w:b/>
      <w:bCs/>
      <w:kern w:val="44"/>
      <w:sz w:val="44"/>
      <w:szCs w:val="44"/>
    </w:rPr>
  </w:style>
  <w:style w:type="paragraph" w:styleId="2">
    <w:name w:val="heading 2"/>
    <w:basedOn w:val="a"/>
    <w:next w:val="a"/>
    <w:link w:val="20"/>
    <w:qFormat/>
    <w:rsid w:val="00C315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315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link w:val="ab"/>
    <w:qFormat/>
    <w:rsid w:val="00CA1AC9"/>
    <w:rPr>
      <w:sz w:val="18"/>
      <w:szCs w:val="18"/>
    </w:rPr>
  </w:style>
  <w:style w:type="paragraph" w:styleId="ac">
    <w:name w:val="footer"/>
    <w:basedOn w:val="a"/>
    <w:link w:val="ad"/>
    <w:qFormat/>
    <w:rsid w:val="00CA1AC9"/>
    <w:pPr>
      <w:tabs>
        <w:tab w:val="center" w:pos="4153"/>
        <w:tab w:val="right" w:pos="8306"/>
      </w:tabs>
      <w:snapToGrid w:val="0"/>
      <w:jc w:val="left"/>
    </w:pPr>
    <w:rPr>
      <w:sz w:val="18"/>
      <w:szCs w:val="18"/>
    </w:rPr>
  </w:style>
  <w:style w:type="paragraph" w:styleId="ae">
    <w:name w:val="header"/>
    <w:basedOn w:val="a"/>
    <w:link w:val="af"/>
    <w:qFormat/>
    <w:rsid w:val="00CA1AC9"/>
    <w:pPr>
      <w:pBdr>
        <w:bottom w:val="single" w:sz="6" w:space="1" w:color="auto"/>
      </w:pBdr>
      <w:tabs>
        <w:tab w:val="center" w:pos="4153"/>
        <w:tab w:val="right" w:pos="8306"/>
      </w:tabs>
      <w:snapToGrid w:val="0"/>
      <w:jc w:val="center"/>
    </w:pPr>
    <w:rPr>
      <w:sz w:val="18"/>
      <w:szCs w:val="18"/>
    </w:rPr>
  </w:style>
  <w:style w:type="character" w:styleId="af0">
    <w:name w:val="Hyperlink"/>
    <w:basedOn w:val="a0"/>
    <w:unhideWhenUsed/>
    <w:qFormat/>
    <w:rsid w:val="00CA1AC9"/>
    <w:rPr>
      <w:color w:val="0000FF"/>
      <w:u w:val="single"/>
    </w:rPr>
  </w:style>
  <w:style w:type="character" w:styleId="af1">
    <w:name w:val="annotation reference"/>
    <w:basedOn w:val="a0"/>
    <w:uiPriority w:val="99"/>
    <w:semiHidden/>
    <w:unhideWhenUsed/>
    <w:qFormat/>
    <w:rsid w:val="00CA1AC9"/>
    <w:rPr>
      <w:sz w:val="21"/>
      <w:szCs w:val="21"/>
    </w:rPr>
  </w:style>
  <w:style w:type="table" w:styleId="af2">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CA1AC9"/>
    <w:pPr>
      <w:widowControl/>
      <w:jc w:val="left"/>
    </w:pPr>
    <w:rPr>
      <w:rFonts w:ascii="宋体" w:eastAsia="微软雅黑" w:hAnsi="Courier New"/>
      <w:kern w:val="0"/>
      <w:sz w:val="20"/>
      <w:szCs w:val="21"/>
    </w:rPr>
  </w:style>
  <w:style w:type="paragraph" w:customStyle="1" w:styleId="100">
    <w:name w:val="1_0"/>
    <w:basedOn w:val="a"/>
    <w:next w:val="10"/>
    <w:qFormat/>
    <w:rsid w:val="00CA1AC9"/>
    <w:rPr>
      <w:rFonts w:ascii="宋体" w:hAnsi="Courier New"/>
      <w:szCs w:val="22"/>
    </w:rPr>
  </w:style>
  <w:style w:type="paragraph" w:customStyle="1" w:styleId="12">
    <w:name w:val="无间隔1"/>
    <w:uiPriority w:val="99"/>
    <w:qFormat/>
    <w:rsid w:val="00CA1AC9"/>
    <w:pPr>
      <w:adjustRightInd w:val="0"/>
      <w:snapToGrid w:val="0"/>
    </w:pPr>
    <w:rPr>
      <w:rFonts w:ascii="Tahoma" w:eastAsia="微软雅黑" w:hAnsi="Tahoma"/>
      <w:sz w:val="22"/>
      <w:szCs w:val="22"/>
    </w:rPr>
  </w:style>
  <w:style w:type="character" w:customStyle="1" w:styleId="ad">
    <w:name w:val="页脚 字符"/>
    <w:link w:val="ac"/>
    <w:qFormat/>
    <w:rsid w:val="00CA1AC9"/>
    <w:rPr>
      <w:kern w:val="2"/>
      <w:sz w:val="18"/>
      <w:szCs w:val="18"/>
    </w:rPr>
  </w:style>
  <w:style w:type="character" w:customStyle="1" w:styleId="apple-style-span">
    <w:name w:val="apple-style-span"/>
    <w:basedOn w:val="a0"/>
    <w:qFormat/>
    <w:rsid w:val="00CA1AC9"/>
  </w:style>
  <w:style w:type="character" w:customStyle="1" w:styleId="af">
    <w:name w:val="页眉 字符"/>
    <w:link w:val="ae"/>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3">
    <w:name w:val="List Paragraph"/>
    <w:basedOn w:val="a"/>
    <w:uiPriority w:val="34"/>
    <w:qFormat/>
    <w:rsid w:val="00444368"/>
    <w:pPr>
      <w:ind w:firstLineChars="200" w:firstLine="420"/>
    </w:pPr>
  </w:style>
  <w:style w:type="paragraph" w:styleId="af4">
    <w:name w:val="Body Text Indent"/>
    <w:basedOn w:val="a"/>
    <w:link w:val="af5"/>
    <w:qFormat/>
    <w:rsid w:val="00516B2C"/>
    <w:pPr>
      <w:spacing w:after="120"/>
      <w:ind w:leftChars="200" w:left="420"/>
    </w:pPr>
    <w:rPr>
      <w:rFonts w:ascii="Calibri" w:hAnsi="Calibri"/>
      <w:szCs w:val="22"/>
    </w:rPr>
  </w:style>
  <w:style w:type="character" w:customStyle="1" w:styleId="af5">
    <w:name w:val="正文文本缩进 字符"/>
    <w:basedOn w:val="a0"/>
    <w:link w:val="af4"/>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6">
    <w:name w:val="Body Text"/>
    <w:basedOn w:val="a"/>
    <w:link w:val="af7"/>
    <w:uiPriority w:val="99"/>
    <w:semiHidden/>
    <w:unhideWhenUsed/>
    <w:rsid w:val="00302720"/>
    <w:pPr>
      <w:spacing w:after="120"/>
    </w:pPr>
  </w:style>
  <w:style w:type="character" w:customStyle="1" w:styleId="af7">
    <w:name w:val="正文文本 字符"/>
    <w:basedOn w:val="a0"/>
    <w:link w:val="af6"/>
    <w:uiPriority w:val="99"/>
    <w:semiHidden/>
    <w:rsid w:val="00302720"/>
    <w:rPr>
      <w:kern w:val="2"/>
      <w:sz w:val="21"/>
      <w:szCs w:val="24"/>
    </w:rPr>
  </w:style>
  <w:style w:type="character" w:customStyle="1" w:styleId="13">
    <w:name w:val="标题 1 字符"/>
    <w:basedOn w:val="a0"/>
    <w:rsid w:val="00C315D6"/>
    <w:rPr>
      <w:b/>
      <w:bCs/>
      <w:kern w:val="44"/>
      <w:sz w:val="44"/>
      <w:szCs w:val="44"/>
    </w:rPr>
  </w:style>
  <w:style w:type="character" w:customStyle="1" w:styleId="20">
    <w:name w:val="标题 2 字符"/>
    <w:basedOn w:val="a0"/>
    <w:link w:val="2"/>
    <w:rsid w:val="00C315D6"/>
    <w:rPr>
      <w:rFonts w:ascii="Arial" w:eastAsia="黑体" w:hAnsi="Arial"/>
      <w:b/>
      <w:bCs/>
      <w:kern w:val="2"/>
      <w:sz w:val="32"/>
      <w:szCs w:val="32"/>
    </w:rPr>
  </w:style>
  <w:style w:type="character" w:customStyle="1" w:styleId="30">
    <w:name w:val="标题 3 字符"/>
    <w:basedOn w:val="a0"/>
    <w:link w:val="3"/>
    <w:rsid w:val="00C315D6"/>
    <w:rPr>
      <w:b/>
      <w:bCs/>
      <w:kern w:val="2"/>
      <w:sz w:val="32"/>
      <w:szCs w:val="32"/>
    </w:rPr>
  </w:style>
  <w:style w:type="paragraph" w:styleId="af8">
    <w:name w:val="Normal (Web)"/>
    <w:basedOn w:val="a"/>
    <w:rsid w:val="00C315D6"/>
    <w:pPr>
      <w:widowControl/>
      <w:spacing w:before="100" w:beforeAutospacing="1" w:after="100" w:afterAutospacing="1"/>
      <w:jc w:val="left"/>
    </w:pPr>
    <w:rPr>
      <w:rFonts w:ascii="宋体" w:hAnsi="宋体" w:cs="宋体"/>
      <w:kern w:val="0"/>
      <w:sz w:val="24"/>
    </w:rPr>
  </w:style>
  <w:style w:type="character" w:styleId="af9">
    <w:name w:val="Strong"/>
    <w:qFormat/>
    <w:rsid w:val="00C315D6"/>
    <w:rPr>
      <w:b/>
      <w:bCs/>
    </w:rPr>
  </w:style>
  <w:style w:type="character" w:customStyle="1" w:styleId="ab">
    <w:name w:val="批注框文本 字符"/>
    <w:basedOn w:val="a0"/>
    <w:link w:val="aa"/>
    <w:rsid w:val="00C315D6"/>
    <w:rPr>
      <w:kern w:val="2"/>
      <w:sz w:val="18"/>
      <w:szCs w:val="18"/>
    </w:rPr>
  </w:style>
  <w:style w:type="paragraph" w:styleId="HTML">
    <w:name w:val="HTML Preformatted"/>
    <w:basedOn w:val="a"/>
    <w:link w:val="HTML0"/>
    <w:rsid w:val="00C31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315D6"/>
    <w:rPr>
      <w:rFonts w:ascii="宋体" w:hAnsi="宋体" w:cs="宋体"/>
      <w:sz w:val="24"/>
      <w:szCs w:val="24"/>
    </w:rPr>
  </w:style>
  <w:style w:type="character" w:customStyle="1" w:styleId="11">
    <w:name w:val="标题 1 字符1"/>
    <w:link w:val="1"/>
    <w:rsid w:val="00C315D6"/>
    <w:rPr>
      <w:b/>
      <w:bCs/>
      <w:kern w:val="44"/>
      <w:sz w:val="44"/>
      <w:szCs w:val="44"/>
    </w:rPr>
  </w:style>
  <w:style w:type="character" w:customStyle="1" w:styleId="Char">
    <w:name w:val="页眉 Char"/>
    <w:rsid w:val="00C315D6"/>
    <w:rPr>
      <w:kern w:val="2"/>
      <w:sz w:val="18"/>
      <w:szCs w:val="18"/>
      <w:lang w:val="x-none" w:eastAsia="x-none"/>
    </w:rPr>
  </w:style>
  <w:style w:type="character" w:customStyle="1" w:styleId="Char0">
    <w:name w:val="页脚 Char"/>
    <w:rsid w:val="00C315D6"/>
    <w:rPr>
      <w:kern w:val="2"/>
      <w:sz w:val="18"/>
      <w:szCs w:val="18"/>
      <w:lang w:val="x-none" w:eastAsia="x-none"/>
    </w:rPr>
  </w:style>
  <w:style w:type="character" w:styleId="afa">
    <w:name w:val="Emphasis"/>
    <w:uiPriority w:val="20"/>
    <w:qFormat/>
    <w:rsid w:val="00C315D6"/>
    <w:rPr>
      <w:i/>
      <w:iCs/>
    </w:rPr>
  </w:style>
  <w:style w:type="paragraph" w:styleId="afb">
    <w:name w:val="endnote text"/>
    <w:basedOn w:val="a"/>
    <w:link w:val="afc"/>
    <w:uiPriority w:val="99"/>
    <w:semiHidden/>
    <w:unhideWhenUsed/>
    <w:rsid w:val="00C315D6"/>
    <w:pPr>
      <w:snapToGrid w:val="0"/>
      <w:jc w:val="left"/>
    </w:pPr>
  </w:style>
  <w:style w:type="character" w:customStyle="1" w:styleId="afc">
    <w:name w:val="尾注文本 字符"/>
    <w:basedOn w:val="a0"/>
    <w:link w:val="afb"/>
    <w:uiPriority w:val="99"/>
    <w:semiHidden/>
    <w:rsid w:val="00C315D6"/>
    <w:rPr>
      <w:kern w:val="2"/>
      <w:sz w:val="21"/>
      <w:szCs w:val="24"/>
    </w:rPr>
  </w:style>
  <w:style w:type="character" w:styleId="afd">
    <w:name w:val="endnote reference"/>
    <w:basedOn w:val="a0"/>
    <w:uiPriority w:val="99"/>
    <w:semiHidden/>
    <w:unhideWhenUsed/>
    <w:rsid w:val="00C315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0828">
      <w:bodyDiv w:val="1"/>
      <w:marLeft w:val="0"/>
      <w:marRight w:val="0"/>
      <w:marTop w:val="0"/>
      <w:marBottom w:val="0"/>
      <w:divBdr>
        <w:top w:val="none" w:sz="0" w:space="0" w:color="auto"/>
        <w:left w:val="none" w:sz="0" w:space="0" w:color="auto"/>
        <w:bottom w:val="none" w:sz="0" w:space="0" w:color="auto"/>
        <w:right w:val="none" w:sz="0" w:space="0" w:color="auto"/>
      </w:divBdr>
    </w:div>
    <w:div w:id="260333293">
      <w:bodyDiv w:val="1"/>
      <w:marLeft w:val="0"/>
      <w:marRight w:val="0"/>
      <w:marTop w:val="0"/>
      <w:marBottom w:val="0"/>
      <w:divBdr>
        <w:top w:val="none" w:sz="0" w:space="0" w:color="auto"/>
        <w:left w:val="none" w:sz="0" w:space="0" w:color="auto"/>
        <w:bottom w:val="none" w:sz="0" w:space="0" w:color="auto"/>
        <w:right w:val="none" w:sz="0" w:space="0" w:color="auto"/>
      </w:divBdr>
    </w:div>
    <w:div w:id="695813180">
      <w:bodyDiv w:val="1"/>
      <w:marLeft w:val="0"/>
      <w:marRight w:val="0"/>
      <w:marTop w:val="0"/>
      <w:marBottom w:val="0"/>
      <w:divBdr>
        <w:top w:val="none" w:sz="0" w:space="0" w:color="auto"/>
        <w:left w:val="none" w:sz="0" w:space="0" w:color="auto"/>
        <w:bottom w:val="none" w:sz="0" w:space="0" w:color="auto"/>
        <w:right w:val="none" w:sz="0" w:space="0" w:color="auto"/>
      </w:divBdr>
    </w:div>
    <w:div w:id="1083376449">
      <w:bodyDiv w:val="1"/>
      <w:marLeft w:val="0"/>
      <w:marRight w:val="0"/>
      <w:marTop w:val="0"/>
      <w:marBottom w:val="0"/>
      <w:divBdr>
        <w:top w:val="none" w:sz="0" w:space="0" w:color="auto"/>
        <w:left w:val="none" w:sz="0" w:space="0" w:color="auto"/>
        <w:bottom w:val="none" w:sz="0" w:space="0" w:color="auto"/>
        <w:right w:val="none" w:sz="0" w:space="0" w:color="auto"/>
      </w:divBdr>
    </w:div>
    <w:div w:id="1278221022">
      <w:bodyDiv w:val="1"/>
      <w:marLeft w:val="0"/>
      <w:marRight w:val="0"/>
      <w:marTop w:val="0"/>
      <w:marBottom w:val="0"/>
      <w:divBdr>
        <w:top w:val="none" w:sz="0" w:space="0" w:color="auto"/>
        <w:left w:val="none" w:sz="0" w:space="0" w:color="auto"/>
        <w:bottom w:val="none" w:sz="0" w:space="0" w:color="auto"/>
        <w:right w:val="none" w:sz="0" w:space="0" w:color="auto"/>
      </w:divBdr>
    </w:div>
    <w:div w:id="1310481360">
      <w:bodyDiv w:val="1"/>
      <w:marLeft w:val="0"/>
      <w:marRight w:val="0"/>
      <w:marTop w:val="0"/>
      <w:marBottom w:val="0"/>
      <w:divBdr>
        <w:top w:val="none" w:sz="0" w:space="0" w:color="auto"/>
        <w:left w:val="none" w:sz="0" w:space="0" w:color="auto"/>
        <w:bottom w:val="none" w:sz="0" w:space="0" w:color="auto"/>
        <w:right w:val="none" w:sz="0" w:space="0" w:color="auto"/>
      </w:divBdr>
    </w:div>
    <w:div w:id="1311324419">
      <w:bodyDiv w:val="1"/>
      <w:marLeft w:val="0"/>
      <w:marRight w:val="0"/>
      <w:marTop w:val="0"/>
      <w:marBottom w:val="0"/>
      <w:divBdr>
        <w:top w:val="none" w:sz="0" w:space="0" w:color="auto"/>
        <w:left w:val="none" w:sz="0" w:space="0" w:color="auto"/>
        <w:bottom w:val="none" w:sz="0" w:space="0" w:color="auto"/>
        <w:right w:val="none" w:sz="0" w:space="0" w:color="auto"/>
      </w:divBdr>
    </w:div>
    <w:div w:id="1553157996">
      <w:bodyDiv w:val="1"/>
      <w:marLeft w:val="0"/>
      <w:marRight w:val="0"/>
      <w:marTop w:val="0"/>
      <w:marBottom w:val="0"/>
      <w:divBdr>
        <w:top w:val="none" w:sz="0" w:space="0" w:color="auto"/>
        <w:left w:val="none" w:sz="0" w:space="0" w:color="auto"/>
        <w:bottom w:val="none" w:sz="0" w:space="0" w:color="auto"/>
        <w:right w:val="none" w:sz="0" w:space="0" w:color="auto"/>
      </w:divBdr>
    </w:div>
    <w:div w:id="1661809761">
      <w:bodyDiv w:val="1"/>
      <w:marLeft w:val="0"/>
      <w:marRight w:val="0"/>
      <w:marTop w:val="0"/>
      <w:marBottom w:val="0"/>
      <w:divBdr>
        <w:top w:val="none" w:sz="0" w:space="0" w:color="auto"/>
        <w:left w:val="none" w:sz="0" w:space="0" w:color="auto"/>
        <w:bottom w:val="none" w:sz="0" w:space="0" w:color="auto"/>
        <w:right w:val="none" w:sz="0" w:space="0" w:color="auto"/>
      </w:divBdr>
    </w:div>
    <w:div w:id="1990281674">
      <w:bodyDiv w:val="1"/>
      <w:marLeft w:val="0"/>
      <w:marRight w:val="0"/>
      <w:marTop w:val="0"/>
      <w:marBottom w:val="0"/>
      <w:divBdr>
        <w:top w:val="none" w:sz="0" w:space="0" w:color="auto"/>
        <w:left w:val="none" w:sz="0" w:space="0" w:color="auto"/>
        <w:bottom w:val="none" w:sz="0" w:space="0" w:color="auto"/>
        <w:right w:val="none" w:sz="0" w:space="0" w:color="auto"/>
      </w:divBdr>
    </w:div>
    <w:div w:id="2036147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6ADB92-84CC-4B37-A9CE-B4B74CD1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TotalTime>
  <Pages>1</Pages>
  <Words>1335</Words>
  <Characters>7611</Characters>
  <Application>Microsoft Office Word</Application>
  <DocSecurity>0</DocSecurity>
  <Lines>63</Lines>
  <Paragraphs>17</Paragraphs>
  <ScaleCrop>false</ScaleCrop>
  <Company>aaa</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Kenny YL</cp:lastModifiedBy>
  <cp:revision>332</cp:revision>
  <cp:lastPrinted>2011-11-29T08:47:00Z</cp:lastPrinted>
  <dcterms:created xsi:type="dcterms:W3CDTF">2018-02-28T04:01:00Z</dcterms:created>
  <dcterms:modified xsi:type="dcterms:W3CDTF">2022-06-27T07:46:00Z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