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CB6969">
      <w:pPr>
        <w:tabs>
          <w:tab w:val="left" w:pos="720"/>
        </w:tabs>
        <w:spacing w:line="560" w:lineRule="exact"/>
        <w:jc w:val="center"/>
        <w:rPr>
          <w:b/>
          <w:sz w:val="36"/>
          <w:szCs w:val="36"/>
        </w:rPr>
      </w:pPr>
      <w:r w:rsidRPr="007867D3">
        <w:rPr>
          <w:b/>
          <w:sz w:val="36"/>
          <w:szCs w:val="36"/>
        </w:rPr>
        <w:t>广州大学城投资经营管理有限公司</w:t>
      </w:r>
    </w:p>
    <w:p w:rsidR="00753B8E" w:rsidRDefault="00E50E05" w:rsidP="00CB6969">
      <w:pPr>
        <w:tabs>
          <w:tab w:val="left" w:pos="720"/>
        </w:tabs>
        <w:spacing w:line="560" w:lineRule="exact"/>
        <w:jc w:val="center"/>
        <w:rPr>
          <w:b/>
          <w:sz w:val="36"/>
          <w:szCs w:val="36"/>
        </w:rPr>
      </w:pPr>
      <w:r>
        <w:rPr>
          <w:rFonts w:hint="eastAsia"/>
          <w:b/>
          <w:sz w:val="36"/>
          <w:szCs w:val="36"/>
        </w:rPr>
        <w:t>大学城区域供冷系统管网优化项目之内环路自行车馆至枢纽楼联网及广外教学区供冷质量提升工程施工</w:t>
      </w:r>
      <w:r w:rsidR="007D7E21" w:rsidRPr="007D7E21">
        <w:rPr>
          <w:rFonts w:hint="eastAsia"/>
          <w:b/>
          <w:sz w:val="36"/>
          <w:szCs w:val="36"/>
        </w:rPr>
        <w:t>监理采购</w:t>
      </w:r>
    </w:p>
    <w:p w:rsidR="00E47B59" w:rsidRPr="007867D3" w:rsidRDefault="006B2E51" w:rsidP="00CB6969">
      <w:pPr>
        <w:tabs>
          <w:tab w:val="left" w:pos="720"/>
        </w:tabs>
        <w:spacing w:line="560" w:lineRule="exact"/>
        <w:jc w:val="center"/>
        <w:rPr>
          <w:b/>
          <w:sz w:val="36"/>
          <w:szCs w:val="36"/>
        </w:rPr>
      </w:pPr>
      <w:r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E50E05">
        <w:rPr>
          <w:rFonts w:hint="eastAsia"/>
          <w:sz w:val="28"/>
          <w:szCs w:val="28"/>
        </w:rPr>
        <w:t>大学城区域供冷系统管网优化项目之内环路自行车馆至枢纽楼联网及广外教学区供冷质量提升工程施工</w:t>
      </w:r>
      <w:r w:rsidR="007D7E21">
        <w:rPr>
          <w:rFonts w:hint="eastAsia"/>
          <w:sz w:val="28"/>
          <w:szCs w:val="28"/>
        </w:rPr>
        <w:t>监理采购</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9522F4">
        <w:rPr>
          <w:sz w:val="28"/>
          <w:szCs w:val="28"/>
        </w:rPr>
        <w:t>1</w:t>
      </w:r>
      <w:r w:rsidR="00E50E05">
        <w:rPr>
          <w:sz w:val="28"/>
          <w:szCs w:val="28"/>
        </w:rPr>
        <w:t>2</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50E05" w:rsidRPr="00E50E05" w:rsidRDefault="00E50E05" w:rsidP="00E50E05">
      <w:pPr>
        <w:tabs>
          <w:tab w:val="left" w:pos="0"/>
          <w:tab w:val="left" w:pos="720"/>
        </w:tabs>
        <w:spacing w:line="560" w:lineRule="exact"/>
        <w:ind w:firstLineChars="200" w:firstLine="560"/>
        <w:rPr>
          <w:sz w:val="28"/>
          <w:szCs w:val="28"/>
        </w:rPr>
      </w:pPr>
      <w:r w:rsidRPr="00E50E05">
        <w:rPr>
          <w:rFonts w:hint="eastAsia"/>
          <w:sz w:val="28"/>
          <w:szCs w:val="28"/>
        </w:rPr>
        <w:t>本项目主要为冷冻水管直埋敷设，主要建设内容包括（但不限于）：</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1</w:t>
      </w:r>
      <w:r>
        <w:rPr>
          <w:rFonts w:hint="eastAsia"/>
          <w:sz w:val="28"/>
          <w:szCs w:val="28"/>
        </w:rPr>
        <w:t>、</w:t>
      </w:r>
      <w:r w:rsidR="00E50E05" w:rsidRPr="00E50E05">
        <w:rPr>
          <w:rFonts w:hint="eastAsia"/>
          <w:sz w:val="28"/>
          <w:szCs w:val="28"/>
        </w:rPr>
        <w:t>从内环东路信息枢纽楼前</w:t>
      </w:r>
      <w:r w:rsidR="00E50E05" w:rsidRPr="00E50E05">
        <w:rPr>
          <w:rFonts w:hint="eastAsia"/>
          <w:sz w:val="28"/>
          <w:szCs w:val="28"/>
        </w:rPr>
        <w:t>DN500</w:t>
      </w:r>
      <w:r w:rsidR="00E50E05" w:rsidRPr="00E50E05">
        <w:rPr>
          <w:rFonts w:hint="eastAsia"/>
          <w:sz w:val="28"/>
          <w:szCs w:val="28"/>
        </w:rPr>
        <w:t>的管道接驳一对</w:t>
      </w:r>
      <w:r w:rsidR="00E50E05" w:rsidRPr="00E50E05">
        <w:rPr>
          <w:rFonts w:hint="eastAsia"/>
          <w:sz w:val="28"/>
          <w:szCs w:val="28"/>
        </w:rPr>
        <w:t>DN500</w:t>
      </w:r>
      <w:r w:rsidR="00E50E05" w:rsidRPr="00E50E05">
        <w:rPr>
          <w:rFonts w:hint="eastAsia"/>
          <w:sz w:val="28"/>
          <w:szCs w:val="28"/>
        </w:rPr>
        <w:t>的管道沿内环路往北敷设至自行车馆前与</w:t>
      </w:r>
      <w:r w:rsidR="00E50E05" w:rsidRPr="00E50E05">
        <w:rPr>
          <w:rFonts w:hint="eastAsia"/>
          <w:sz w:val="28"/>
          <w:szCs w:val="28"/>
        </w:rPr>
        <w:t>DN300</w:t>
      </w:r>
      <w:r w:rsidR="00E50E05" w:rsidRPr="00E50E05">
        <w:rPr>
          <w:rFonts w:hint="eastAsia"/>
          <w:sz w:val="28"/>
          <w:szCs w:val="28"/>
        </w:rPr>
        <w:t>的管径相接，供回水总管长约</w:t>
      </w:r>
      <w:r w:rsidR="00E50E05" w:rsidRPr="00E50E05">
        <w:rPr>
          <w:rFonts w:hint="eastAsia"/>
          <w:sz w:val="28"/>
          <w:szCs w:val="28"/>
        </w:rPr>
        <w:t>1050</w:t>
      </w:r>
      <w:r w:rsidR="00E50E05" w:rsidRPr="00E50E05">
        <w:rPr>
          <w:rFonts w:hint="eastAsia"/>
          <w:sz w:val="28"/>
          <w:szCs w:val="28"/>
        </w:rPr>
        <w:t>米，实现二号冷站与四号冷站管网的联接。并在靠近信息枢纽楼侧设置阀门井；</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2</w:t>
      </w:r>
      <w:r>
        <w:rPr>
          <w:rFonts w:hint="eastAsia"/>
          <w:sz w:val="28"/>
          <w:szCs w:val="28"/>
        </w:rPr>
        <w:t>、</w:t>
      </w:r>
      <w:r w:rsidR="00E50E05" w:rsidRPr="00E50E05">
        <w:rPr>
          <w:rFonts w:hint="eastAsia"/>
          <w:sz w:val="28"/>
          <w:szCs w:val="28"/>
        </w:rPr>
        <w:t>从中环东路</w:t>
      </w:r>
      <w:r w:rsidR="00E50E05" w:rsidRPr="00E50E05">
        <w:rPr>
          <w:rFonts w:hint="eastAsia"/>
          <w:sz w:val="28"/>
          <w:szCs w:val="28"/>
        </w:rPr>
        <w:t>DN600</w:t>
      </w:r>
      <w:r w:rsidR="00E50E05" w:rsidRPr="00E50E05">
        <w:rPr>
          <w:rFonts w:hint="eastAsia"/>
          <w:sz w:val="28"/>
          <w:szCs w:val="28"/>
        </w:rPr>
        <w:t>的管道接驳一对</w:t>
      </w:r>
      <w:r w:rsidR="00E50E05" w:rsidRPr="00E50E05">
        <w:rPr>
          <w:rFonts w:hint="eastAsia"/>
          <w:sz w:val="28"/>
          <w:szCs w:val="28"/>
        </w:rPr>
        <w:t>DN300</w:t>
      </w:r>
      <w:r w:rsidR="00E50E05" w:rsidRPr="00E50E05">
        <w:rPr>
          <w:rFonts w:hint="eastAsia"/>
          <w:sz w:val="28"/>
          <w:szCs w:val="28"/>
        </w:rPr>
        <w:t>的管道到广外教学区的教学楼</w:t>
      </w:r>
      <w:r w:rsidR="00E50E05" w:rsidRPr="00E50E05">
        <w:rPr>
          <w:rFonts w:hint="eastAsia"/>
          <w:sz w:val="28"/>
          <w:szCs w:val="28"/>
        </w:rPr>
        <w:t>G</w:t>
      </w:r>
      <w:r w:rsidR="00E50E05" w:rsidRPr="00E50E05">
        <w:rPr>
          <w:rFonts w:hint="eastAsia"/>
          <w:sz w:val="28"/>
          <w:szCs w:val="28"/>
        </w:rPr>
        <w:t>栋前与原有的管道进行三通连接，并在靠近中环东路侧设置阀门井；</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3</w:t>
      </w:r>
      <w:r>
        <w:rPr>
          <w:rFonts w:hint="eastAsia"/>
          <w:sz w:val="28"/>
          <w:szCs w:val="28"/>
        </w:rPr>
        <w:t>、</w:t>
      </w:r>
      <w:r w:rsidR="00E50E05" w:rsidRPr="00E50E05">
        <w:rPr>
          <w:rFonts w:hint="eastAsia"/>
          <w:sz w:val="28"/>
          <w:szCs w:val="28"/>
        </w:rPr>
        <w:t>把广外教学区的教学楼</w:t>
      </w:r>
      <w:r w:rsidR="00E50E05" w:rsidRPr="00E50E05">
        <w:rPr>
          <w:rFonts w:hint="eastAsia"/>
          <w:sz w:val="28"/>
          <w:szCs w:val="28"/>
        </w:rPr>
        <w:t>D</w:t>
      </w:r>
      <w:r w:rsidR="00E50E05" w:rsidRPr="00E50E05">
        <w:rPr>
          <w:rFonts w:hint="eastAsia"/>
          <w:sz w:val="28"/>
          <w:szCs w:val="28"/>
        </w:rPr>
        <w:t>的供冷支管由</w:t>
      </w:r>
      <w:r w:rsidR="00E50E05" w:rsidRPr="00E50E05">
        <w:rPr>
          <w:rFonts w:hint="eastAsia"/>
          <w:sz w:val="28"/>
          <w:szCs w:val="28"/>
        </w:rPr>
        <w:t>DN150</w:t>
      </w:r>
      <w:r w:rsidR="00E50E05" w:rsidRPr="00E50E05">
        <w:rPr>
          <w:rFonts w:hint="eastAsia"/>
          <w:sz w:val="28"/>
          <w:szCs w:val="28"/>
        </w:rPr>
        <w:t>更改为</w:t>
      </w:r>
      <w:r w:rsidR="00E50E05" w:rsidRPr="00E50E05">
        <w:rPr>
          <w:rFonts w:hint="eastAsia"/>
          <w:sz w:val="28"/>
          <w:szCs w:val="28"/>
        </w:rPr>
        <w:t>DN200</w:t>
      </w:r>
      <w:r w:rsidR="00E50E05" w:rsidRPr="00E50E05">
        <w:rPr>
          <w:rFonts w:hint="eastAsia"/>
          <w:sz w:val="28"/>
          <w:szCs w:val="28"/>
        </w:rPr>
        <w:t>；</w:t>
      </w:r>
      <w:r w:rsidR="00E50E05" w:rsidRPr="00E50E05">
        <w:rPr>
          <w:rFonts w:hint="eastAsia"/>
          <w:sz w:val="28"/>
          <w:szCs w:val="28"/>
        </w:rPr>
        <w:t xml:space="preserve">   </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4</w:t>
      </w:r>
      <w:r>
        <w:rPr>
          <w:rFonts w:hint="eastAsia"/>
          <w:sz w:val="28"/>
          <w:szCs w:val="28"/>
        </w:rPr>
        <w:t>、</w:t>
      </w:r>
      <w:r w:rsidR="00E50E05" w:rsidRPr="00E50E05">
        <w:rPr>
          <w:rFonts w:hint="eastAsia"/>
          <w:sz w:val="28"/>
          <w:szCs w:val="28"/>
        </w:rPr>
        <w:t>把广外教学区的教学楼</w:t>
      </w:r>
      <w:r w:rsidR="00E50E05" w:rsidRPr="00E50E05">
        <w:rPr>
          <w:rFonts w:hint="eastAsia"/>
          <w:sz w:val="28"/>
          <w:szCs w:val="28"/>
        </w:rPr>
        <w:t>E</w:t>
      </w:r>
      <w:r w:rsidR="00E50E05" w:rsidRPr="00E50E05">
        <w:rPr>
          <w:rFonts w:hint="eastAsia"/>
          <w:sz w:val="28"/>
          <w:szCs w:val="28"/>
        </w:rPr>
        <w:t>的供冷支管由</w:t>
      </w:r>
      <w:r w:rsidR="00E50E05" w:rsidRPr="00E50E05">
        <w:rPr>
          <w:rFonts w:hint="eastAsia"/>
          <w:sz w:val="28"/>
          <w:szCs w:val="28"/>
        </w:rPr>
        <w:t>DN150</w:t>
      </w:r>
      <w:r w:rsidR="00E50E05" w:rsidRPr="00E50E05">
        <w:rPr>
          <w:rFonts w:hint="eastAsia"/>
          <w:sz w:val="28"/>
          <w:szCs w:val="28"/>
        </w:rPr>
        <w:t>更改为</w:t>
      </w:r>
      <w:r w:rsidR="00E50E05" w:rsidRPr="00E50E05">
        <w:rPr>
          <w:rFonts w:hint="eastAsia"/>
          <w:sz w:val="28"/>
          <w:szCs w:val="28"/>
        </w:rPr>
        <w:t>DN200</w:t>
      </w:r>
      <w:r w:rsidR="00E50E05" w:rsidRPr="00E50E05">
        <w:rPr>
          <w:rFonts w:hint="eastAsia"/>
          <w:sz w:val="28"/>
          <w:szCs w:val="28"/>
        </w:rPr>
        <w:t>；</w:t>
      </w:r>
      <w:r w:rsidR="00E50E05" w:rsidRPr="00E50E05">
        <w:rPr>
          <w:rFonts w:hint="eastAsia"/>
          <w:sz w:val="28"/>
          <w:szCs w:val="28"/>
        </w:rPr>
        <w:t xml:space="preserve"> </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5</w:t>
      </w:r>
      <w:r>
        <w:rPr>
          <w:rFonts w:hint="eastAsia"/>
          <w:sz w:val="28"/>
          <w:szCs w:val="28"/>
        </w:rPr>
        <w:t>、</w:t>
      </w:r>
      <w:r w:rsidR="00E50E05" w:rsidRPr="00E50E05">
        <w:rPr>
          <w:rFonts w:hint="eastAsia"/>
          <w:sz w:val="28"/>
          <w:szCs w:val="28"/>
        </w:rPr>
        <w:t>在广外教学区的教学楼</w:t>
      </w:r>
      <w:r w:rsidR="00E50E05" w:rsidRPr="00E50E05">
        <w:rPr>
          <w:rFonts w:hint="eastAsia"/>
          <w:sz w:val="28"/>
          <w:szCs w:val="28"/>
        </w:rPr>
        <w:t>E</w:t>
      </w:r>
      <w:r w:rsidR="00E50E05" w:rsidRPr="00E50E05">
        <w:rPr>
          <w:rFonts w:hint="eastAsia"/>
          <w:sz w:val="28"/>
          <w:szCs w:val="28"/>
        </w:rPr>
        <w:t>与教学楼</w:t>
      </w:r>
      <w:r w:rsidR="00E50E05" w:rsidRPr="00E50E05">
        <w:rPr>
          <w:rFonts w:hint="eastAsia"/>
          <w:sz w:val="28"/>
          <w:szCs w:val="28"/>
        </w:rPr>
        <w:t>F</w:t>
      </w:r>
      <w:r w:rsidR="00E50E05" w:rsidRPr="00E50E05">
        <w:rPr>
          <w:rFonts w:hint="eastAsia"/>
          <w:sz w:val="28"/>
          <w:szCs w:val="28"/>
        </w:rPr>
        <w:t>之间的供冷管上加设阀门井；</w:t>
      </w:r>
      <w:r w:rsidR="00E50E05" w:rsidRPr="00E50E05">
        <w:rPr>
          <w:rFonts w:hint="eastAsia"/>
          <w:sz w:val="28"/>
          <w:szCs w:val="28"/>
        </w:rPr>
        <w:t xml:space="preserve"> </w:t>
      </w:r>
    </w:p>
    <w:p w:rsidR="00E50E05" w:rsidRPr="00E50E05" w:rsidRDefault="00570213" w:rsidP="00E50E05">
      <w:pPr>
        <w:tabs>
          <w:tab w:val="left" w:pos="0"/>
          <w:tab w:val="left" w:pos="720"/>
        </w:tabs>
        <w:spacing w:line="560" w:lineRule="exact"/>
        <w:ind w:firstLineChars="200" w:firstLine="560"/>
        <w:rPr>
          <w:sz w:val="28"/>
          <w:szCs w:val="28"/>
        </w:rPr>
      </w:pPr>
      <w:r>
        <w:rPr>
          <w:sz w:val="28"/>
          <w:szCs w:val="28"/>
        </w:rPr>
        <w:t>6</w:t>
      </w:r>
      <w:r>
        <w:rPr>
          <w:rFonts w:hint="eastAsia"/>
          <w:sz w:val="28"/>
          <w:szCs w:val="28"/>
        </w:rPr>
        <w:t>、</w:t>
      </w:r>
      <w:r w:rsidR="00E50E05" w:rsidRPr="00E50E05">
        <w:rPr>
          <w:rFonts w:hint="eastAsia"/>
          <w:sz w:val="28"/>
          <w:szCs w:val="28"/>
        </w:rPr>
        <w:t>完工后地面恢复原样。</w:t>
      </w:r>
    </w:p>
    <w:p w:rsidR="009B4753" w:rsidRDefault="00E50E05" w:rsidP="00E50E05">
      <w:pPr>
        <w:tabs>
          <w:tab w:val="left" w:pos="0"/>
          <w:tab w:val="left" w:pos="720"/>
        </w:tabs>
        <w:spacing w:line="560" w:lineRule="exact"/>
        <w:ind w:firstLineChars="200" w:firstLine="560"/>
        <w:rPr>
          <w:sz w:val="28"/>
          <w:szCs w:val="28"/>
        </w:rPr>
      </w:pPr>
      <w:r w:rsidRPr="00E50E05">
        <w:rPr>
          <w:rFonts w:hint="eastAsia"/>
          <w:sz w:val="28"/>
          <w:szCs w:val="28"/>
        </w:rPr>
        <w:t>本工程划分为</w:t>
      </w:r>
      <w:r w:rsidRPr="00E50E05">
        <w:rPr>
          <w:rFonts w:hint="eastAsia"/>
          <w:sz w:val="28"/>
          <w:szCs w:val="28"/>
        </w:rPr>
        <w:t>1</w:t>
      </w:r>
      <w:r w:rsidRPr="00E50E05">
        <w:rPr>
          <w:rFonts w:hint="eastAsia"/>
          <w:sz w:val="28"/>
          <w:szCs w:val="28"/>
        </w:rPr>
        <w:t>个标段，项目总投资估算为</w:t>
      </w:r>
      <w:r w:rsidRPr="00E50E05">
        <w:rPr>
          <w:rFonts w:hint="eastAsia"/>
          <w:sz w:val="28"/>
          <w:szCs w:val="28"/>
        </w:rPr>
        <w:t>537.1</w:t>
      </w:r>
      <w:r w:rsidRPr="00E50E05">
        <w:rPr>
          <w:rFonts w:hint="eastAsia"/>
          <w:sz w:val="28"/>
          <w:szCs w:val="28"/>
        </w:rPr>
        <w:t>万元。</w:t>
      </w:r>
    </w:p>
    <w:p w:rsidR="00E50E05" w:rsidRPr="00570213" w:rsidRDefault="00570213" w:rsidP="00CB6969">
      <w:pPr>
        <w:tabs>
          <w:tab w:val="left" w:pos="0"/>
          <w:tab w:val="left" w:pos="720"/>
        </w:tabs>
        <w:spacing w:line="560" w:lineRule="exact"/>
        <w:ind w:firstLineChars="200" w:firstLine="560"/>
        <w:rPr>
          <w:sz w:val="28"/>
          <w:szCs w:val="28"/>
        </w:rPr>
      </w:pPr>
      <w:r w:rsidRPr="00570213">
        <w:rPr>
          <w:sz w:val="28"/>
          <w:szCs w:val="28"/>
        </w:rPr>
        <w:t>施工计划</w:t>
      </w:r>
      <w:r w:rsidRPr="00570213">
        <w:rPr>
          <w:rFonts w:hint="eastAsia"/>
          <w:sz w:val="28"/>
          <w:szCs w:val="28"/>
        </w:rPr>
        <w:t>：预计</w:t>
      </w:r>
      <w:r w:rsidRPr="00570213">
        <w:rPr>
          <w:rFonts w:hint="eastAsia"/>
          <w:sz w:val="28"/>
          <w:szCs w:val="28"/>
        </w:rPr>
        <w:t>20</w:t>
      </w:r>
      <w:r w:rsidRPr="00570213">
        <w:rPr>
          <w:sz w:val="28"/>
          <w:szCs w:val="28"/>
        </w:rPr>
        <w:t>2</w:t>
      </w:r>
      <w:r w:rsidRPr="00570213">
        <w:rPr>
          <w:rFonts w:hint="eastAsia"/>
          <w:sz w:val="28"/>
          <w:szCs w:val="28"/>
        </w:rPr>
        <w:t>2</w:t>
      </w:r>
      <w:r w:rsidRPr="00570213">
        <w:rPr>
          <w:rFonts w:hint="eastAsia"/>
          <w:sz w:val="28"/>
          <w:szCs w:val="28"/>
        </w:rPr>
        <w:t>年</w:t>
      </w:r>
      <w:r w:rsidRPr="00570213">
        <w:rPr>
          <w:rFonts w:hint="eastAsia"/>
          <w:sz w:val="28"/>
          <w:szCs w:val="28"/>
        </w:rPr>
        <w:t>4</w:t>
      </w:r>
      <w:r w:rsidRPr="00570213">
        <w:rPr>
          <w:rFonts w:hint="eastAsia"/>
          <w:sz w:val="28"/>
          <w:szCs w:val="28"/>
        </w:rPr>
        <w:t>月上旬开工，工期约</w:t>
      </w:r>
      <w:r w:rsidRPr="00570213">
        <w:rPr>
          <w:rFonts w:hint="eastAsia"/>
          <w:sz w:val="28"/>
          <w:szCs w:val="28"/>
        </w:rPr>
        <w:t>80</w:t>
      </w:r>
      <w:r>
        <w:rPr>
          <w:rFonts w:hint="eastAsia"/>
          <w:sz w:val="28"/>
          <w:szCs w:val="28"/>
        </w:rPr>
        <w:t>日历天。</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lastRenderedPageBreak/>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93480A" w:rsidRPr="00171297" w:rsidRDefault="0093480A" w:rsidP="00CB6969">
      <w:pPr>
        <w:tabs>
          <w:tab w:val="left" w:pos="0"/>
          <w:tab w:val="left" w:pos="720"/>
        </w:tabs>
        <w:spacing w:line="560" w:lineRule="exact"/>
        <w:ind w:firstLineChars="200" w:firstLine="560"/>
        <w:rPr>
          <w:sz w:val="28"/>
          <w:szCs w:val="28"/>
        </w:rPr>
      </w:pPr>
      <w:r>
        <w:rPr>
          <w:rFonts w:hint="eastAsia"/>
          <w:sz w:val="28"/>
          <w:szCs w:val="28"/>
        </w:rPr>
        <w:t>（三）具备</w:t>
      </w:r>
      <w:r w:rsidR="00D87A01">
        <w:rPr>
          <w:rFonts w:hint="eastAsia"/>
          <w:sz w:val="28"/>
          <w:szCs w:val="28"/>
        </w:rPr>
        <w:t>机电安装工程监理乙级或市政公用工程监理乙级或以上资质</w:t>
      </w:r>
      <w:r>
        <w:rPr>
          <w:rFonts w:hint="eastAsia"/>
          <w:sz w:val="28"/>
          <w:szCs w:val="28"/>
        </w:rPr>
        <w:t>；</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w:t>
      </w:r>
      <w:r w:rsidR="009522F4">
        <w:rPr>
          <w:rFonts w:hint="eastAsia"/>
          <w:sz w:val="28"/>
          <w:szCs w:val="28"/>
        </w:rPr>
        <w:t>监理</w:t>
      </w:r>
      <w:r w:rsidR="00902DAE" w:rsidRPr="00902DAE">
        <w:rPr>
          <w:rFonts w:hint="eastAsia"/>
          <w:sz w:val="28"/>
          <w:szCs w:val="28"/>
        </w:rPr>
        <w:t>项目业绩（需提供合同等相关证明材料复印件）；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9522F4">
        <w:rPr>
          <w:rFonts w:ascii="宋体" w:hAnsi="宋体" w:hint="eastAsia"/>
          <w:b/>
          <w:sz w:val="28"/>
          <w:szCs w:val="28"/>
        </w:rPr>
        <w:t>监理工作内容</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1、编制监理规划及监理细则；</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2、熟悉合同文件，了解施工现场并组织项目监理机构人员进驻场地；</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3</w:t>
      </w:r>
      <w:r w:rsidRPr="009522F4">
        <w:rPr>
          <w:rFonts w:asciiTheme="minorEastAsia" w:eastAsiaTheme="minorEastAsia" w:hAnsiTheme="minorEastAsia" w:hint="eastAsia"/>
          <w:sz w:val="28"/>
          <w:szCs w:val="28"/>
        </w:rPr>
        <w:t>、监理工程师每周主持召开工地例会；</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4</w:t>
      </w:r>
      <w:r w:rsidRPr="009522F4">
        <w:rPr>
          <w:rFonts w:asciiTheme="minorEastAsia" w:eastAsiaTheme="minorEastAsia" w:hAnsiTheme="minorEastAsia" w:hint="eastAsia"/>
          <w:sz w:val="28"/>
          <w:szCs w:val="28"/>
        </w:rPr>
        <w:t>、审核施工单位授权的常驻现场代表的资格，以及其他派驻到现场的主要技术、管理人员资格；</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5</w:t>
      </w:r>
      <w:r w:rsidRPr="009522F4">
        <w:rPr>
          <w:rFonts w:asciiTheme="minorEastAsia" w:eastAsiaTheme="minorEastAsia" w:hAnsiTheme="minorEastAsia" w:hint="eastAsia"/>
          <w:sz w:val="28"/>
          <w:szCs w:val="28"/>
        </w:rPr>
        <w:t>、建立项目监理组的抽样送检、检查检测工作体系，按照规定的频率独立开展送检、平行检测工作；</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lastRenderedPageBreak/>
        <w:t>6</w:t>
      </w:r>
      <w:r w:rsidRPr="009522F4">
        <w:rPr>
          <w:rFonts w:asciiTheme="minorEastAsia" w:eastAsiaTheme="minorEastAsia" w:hAnsiTheme="minorEastAsia" w:hint="eastAsia"/>
          <w:sz w:val="28"/>
          <w:szCs w:val="28"/>
        </w:rPr>
        <w:t>、审批施工标中标单位及设备标中标单位实施本工程的施工方案及主要施工方法或工艺；</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7</w:t>
      </w:r>
      <w:r w:rsidRPr="009522F4">
        <w:rPr>
          <w:rFonts w:asciiTheme="minorEastAsia" w:eastAsiaTheme="minorEastAsia" w:hAnsiTheme="minorEastAsia" w:hint="eastAsia"/>
          <w:sz w:val="28"/>
          <w:szCs w:val="28"/>
        </w:rPr>
        <w:t>、审批施工标中标单位及设备标中标单位提交的总体进度计划，检查和督促施工单位实施进度计划，核批施工单位的修正计划；</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8</w:t>
      </w:r>
      <w:r w:rsidRPr="009522F4">
        <w:rPr>
          <w:rFonts w:asciiTheme="minorEastAsia" w:eastAsiaTheme="minorEastAsia" w:hAnsiTheme="minorEastAsia" w:hint="eastAsia"/>
          <w:sz w:val="28"/>
          <w:szCs w:val="28"/>
        </w:rPr>
        <w:t>、要求中标单位按照合同约定、技术规范和监理程序进行工程施工，通过旁站、巡视、检测、试验等手段，检查和控制工程质量和安全；</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sz w:val="28"/>
          <w:szCs w:val="28"/>
        </w:rPr>
        <w:t>9</w:t>
      </w:r>
      <w:r w:rsidRPr="009522F4">
        <w:rPr>
          <w:rFonts w:asciiTheme="minorEastAsia" w:eastAsiaTheme="minorEastAsia" w:hAnsiTheme="minorEastAsia" w:hint="eastAsia"/>
          <w:sz w:val="28"/>
          <w:szCs w:val="28"/>
        </w:rPr>
        <w:t>、调查、处理施工单位建设、安装质量缺陷和事故；</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0</w:t>
      </w:r>
      <w:r w:rsidRPr="009522F4">
        <w:rPr>
          <w:rFonts w:asciiTheme="minorEastAsia" w:eastAsiaTheme="minorEastAsia" w:hAnsiTheme="minorEastAsia" w:hint="eastAsia"/>
          <w:sz w:val="28"/>
          <w:szCs w:val="28"/>
        </w:rPr>
        <w:t>、对已完工的工程进行初步计量和计价，出具完整的初步计量和计价意见；</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1</w:t>
      </w:r>
      <w:r w:rsidRPr="009522F4">
        <w:rPr>
          <w:rFonts w:asciiTheme="minorEastAsia" w:eastAsiaTheme="minorEastAsia" w:hAnsiTheme="minorEastAsia" w:hint="eastAsia"/>
          <w:sz w:val="28"/>
          <w:szCs w:val="28"/>
        </w:rPr>
        <w:t>、编制监理工作周报和月报；</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2</w:t>
      </w:r>
      <w:r w:rsidRPr="009522F4">
        <w:rPr>
          <w:rFonts w:asciiTheme="minorEastAsia" w:eastAsiaTheme="minorEastAsia" w:hAnsiTheme="minorEastAsia" w:hint="eastAsia"/>
          <w:sz w:val="28"/>
          <w:szCs w:val="28"/>
        </w:rPr>
        <w:t>、督促、检查中标单位按工程管理部门和业主的要求编制竣工文件；</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3</w:t>
      </w:r>
      <w:r w:rsidRPr="009522F4">
        <w:rPr>
          <w:rFonts w:asciiTheme="minorEastAsia" w:eastAsiaTheme="minorEastAsia" w:hAnsiTheme="minorEastAsia" w:hint="eastAsia"/>
          <w:sz w:val="28"/>
          <w:szCs w:val="28"/>
        </w:rPr>
        <w:t>、编制监理方面的竣工文件；</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4</w:t>
      </w:r>
      <w:r w:rsidRPr="009522F4">
        <w:rPr>
          <w:rFonts w:asciiTheme="minorEastAsia" w:eastAsiaTheme="minorEastAsia" w:hAnsiTheme="minorEastAsia" w:hint="eastAsia"/>
          <w:sz w:val="28"/>
          <w:szCs w:val="28"/>
        </w:rPr>
        <w:t>、审核工程结算，出具监理结算审核意见书（附审核计算书）；</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5</w:t>
      </w:r>
      <w:r w:rsidRPr="009522F4">
        <w:rPr>
          <w:rFonts w:asciiTheme="minorEastAsia" w:eastAsiaTheme="minorEastAsia" w:hAnsiTheme="minorEastAsia" w:hint="eastAsia"/>
          <w:sz w:val="28"/>
          <w:szCs w:val="28"/>
        </w:rPr>
        <w:t>、提出工程质量评估报告；</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6</w:t>
      </w:r>
      <w:r w:rsidRPr="009522F4">
        <w:rPr>
          <w:rFonts w:asciiTheme="minorEastAsia" w:eastAsiaTheme="minorEastAsia" w:hAnsiTheme="minorEastAsia" w:hint="eastAsia"/>
          <w:sz w:val="28"/>
          <w:szCs w:val="28"/>
        </w:rPr>
        <w:t>、配合业主的竣工验收、工程实物及资料移交工作；</w:t>
      </w:r>
    </w:p>
    <w:p w:rsidR="00C03924" w:rsidRPr="007C1005"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sidRPr="009522F4">
        <w:rPr>
          <w:rFonts w:asciiTheme="minorEastAsia" w:eastAsiaTheme="minorEastAsia" w:hAnsiTheme="minorEastAsia"/>
          <w:sz w:val="28"/>
          <w:szCs w:val="28"/>
        </w:rPr>
        <w:t>7</w:t>
      </w:r>
      <w:r w:rsidRPr="009522F4">
        <w:rPr>
          <w:rFonts w:asciiTheme="minorEastAsia" w:eastAsiaTheme="minorEastAsia" w:hAnsiTheme="minorEastAsia" w:hint="eastAsia"/>
          <w:sz w:val="28"/>
          <w:szCs w:val="28"/>
        </w:rPr>
        <w:t>、提交监理工作总结。</w:t>
      </w:r>
    </w:p>
    <w:p w:rsidR="00B9496A" w:rsidRDefault="00CA708C" w:rsidP="00594424">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四</w:t>
      </w:r>
      <w:r w:rsidR="007C1005" w:rsidRPr="007C1005">
        <w:rPr>
          <w:rFonts w:asciiTheme="minorEastAsia" w:eastAsiaTheme="minorEastAsia" w:hAnsiTheme="minorEastAsia" w:hint="eastAsia"/>
          <w:b/>
          <w:sz w:val="28"/>
          <w:szCs w:val="28"/>
        </w:rPr>
        <w:t>、</w:t>
      </w:r>
      <w:r w:rsidR="009522F4">
        <w:rPr>
          <w:rFonts w:asciiTheme="minorEastAsia" w:eastAsiaTheme="minorEastAsia" w:hAnsiTheme="minorEastAsia" w:hint="eastAsia"/>
          <w:b/>
          <w:sz w:val="28"/>
          <w:szCs w:val="28"/>
        </w:rPr>
        <w:t>监理目标</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投资控制目标：所监理项目</w:t>
      </w:r>
      <w:r w:rsidRPr="009522F4">
        <w:rPr>
          <w:rFonts w:asciiTheme="minorEastAsia" w:eastAsiaTheme="minorEastAsia" w:hAnsiTheme="minorEastAsia" w:hint="eastAsia"/>
          <w:sz w:val="28"/>
          <w:szCs w:val="28"/>
        </w:rPr>
        <w:t>结算的建安工程费不超过本项目控制价对应的建安工程费；</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2、进度控制目标：</w:t>
      </w:r>
      <w:r>
        <w:rPr>
          <w:rFonts w:asciiTheme="minorEastAsia" w:eastAsiaTheme="minorEastAsia" w:hAnsiTheme="minorEastAsia" w:hint="eastAsia"/>
          <w:sz w:val="28"/>
          <w:szCs w:val="28"/>
        </w:rPr>
        <w:t>严格按照施工时间节点控制工程进度，确保项目按时完工</w:t>
      </w:r>
      <w:r w:rsidRPr="009522F4">
        <w:rPr>
          <w:rFonts w:asciiTheme="minorEastAsia" w:eastAsiaTheme="minorEastAsia" w:hAnsiTheme="minorEastAsia" w:hint="eastAsia"/>
          <w:sz w:val="28"/>
          <w:szCs w:val="28"/>
        </w:rPr>
        <w:t>；</w:t>
      </w:r>
    </w:p>
    <w:p w:rsidR="009522F4"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3、质量控制目标：按照施工图的设计要求及国家现行规范、行业标准、工程所在地地方标准等相关要求，验收达到合格标准；</w:t>
      </w:r>
    </w:p>
    <w:p w:rsidR="00892318" w:rsidRPr="009522F4" w:rsidRDefault="009522F4" w:rsidP="009522F4">
      <w:pPr>
        <w:spacing w:line="560" w:lineRule="exact"/>
        <w:ind w:firstLineChars="200" w:firstLine="560"/>
        <w:rPr>
          <w:rFonts w:asciiTheme="minorEastAsia" w:eastAsiaTheme="minorEastAsia" w:hAnsiTheme="minorEastAsia"/>
          <w:sz w:val="28"/>
          <w:szCs w:val="28"/>
        </w:rPr>
      </w:pPr>
      <w:r w:rsidRPr="009522F4">
        <w:rPr>
          <w:rFonts w:asciiTheme="minorEastAsia" w:eastAsiaTheme="minorEastAsia" w:hAnsiTheme="minorEastAsia" w:hint="eastAsia"/>
          <w:sz w:val="28"/>
          <w:szCs w:val="28"/>
        </w:rPr>
        <w:t>4、安全文明控制目标：确保工程无重大安全事故，确保现场达到省级文明工地标准。</w:t>
      </w:r>
    </w:p>
    <w:p w:rsidR="00E47B59" w:rsidRDefault="009522F4" w:rsidP="00A943BF">
      <w:pPr>
        <w:spacing w:line="560" w:lineRule="exact"/>
        <w:ind w:firstLineChars="200" w:firstLine="562"/>
        <w:rPr>
          <w:b/>
          <w:sz w:val="28"/>
          <w:szCs w:val="28"/>
        </w:rPr>
      </w:pPr>
      <w:r>
        <w:rPr>
          <w:rFonts w:hint="eastAsia"/>
          <w:b/>
          <w:sz w:val="28"/>
          <w:szCs w:val="28"/>
        </w:rPr>
        <w:lastRenderedPageBreak/>
        <w:t>五</w:t>
      </w:r>
      <w:r w:rsidR="008160FF">
        <w:rPr>
          <w:rFonts w:hint="eastAsia"/>
          <w:b/>
          <w:sz w:val="28"/>
          <w:szCs w:val="28"/>
        </w:rPr>
        <w:t>、</w:t>
      </w:r>
      <w:r w:rsidR="006B2E51">
        <w:rPr>
          <w:rFonts w:hint="eastAsia"/>
          <w:b/>
          <w:sz w:val="28"/>
          <w:szCs w:val="28"/>
        </w:rPr>
        <w:t>工程费用及支付方式</w:t>
      </w:r>
    </w:p>
    <w:p w:rsidR="009522F4" w:rsidRPr="009522F4" w:rsidRDefault="009522F4" w:rsidP="009522F4">
      <w:pPr>
        <w:spacing w:line="560" w:lineRule="exact"/>
        <w:ind w:firstLineChars="200" w:firstLine="560"/>
        <w:rPr>
          <w:sz w:val="28"/>
          <w:szCs w:val="28"/>
        </w:rPr>
      </w:pPr>
      <w:r w:rsidRPr="009522F4">
        <w:rPr>
          <w:rFonts w:hint="eastAsia"/>
          <w:sz w:val="28"/>
          <w:szCs w:val="28"/>
        </w:rPr>
        <w:t>（一）监理报价方式：投标单位依据工程及自身实际情况自行报价，并按报价计算投标费率（投标费率</w:t>
      </w:r>
      <w:r w:rsidRPr="009522F4">
        <w:rPr>
          <w:rFonts w:hint="eastAsia"/>
          <w:sz w:val="28"/>
          <w:szCs w:val="28"/>
        </w:rPr>
        <w:t>=</w:t>
      </w:r>
      <w:r w:rsidRPr="009522F4">
        <w:rPr>
          <w:rFonts w:hint="eastAsia"/>
          <w:sz w:val="28"/>
          <w:szCs w:val="28"/>
        </w:rPr>
        <w:t>投标报价</w:t>
      </w:r>
      <w:r w:rsidRPr="009522F4">
        <w:rPr>
          <w:rFonts w:hint="eastAsia"/>
          <w:sz w:val="28"/>
          <w:szCs w:val="28"/>
        </w:rPr>
        <w:t>/</w:t>
      </w:r>
      <w:r w:rsidRPr="009522F4">
        <w:rPr>
          <w:rFonts w:hint="eastAsia"/>
          <w:sz w:val="28"/>
          <w:szCs w:val="28"/>
        </w:rPr>
        <w:t>施工合同价×</w:t>
      </w:r>
      <w:r w:rsidRPr="009522F4">
        <w:rPr>
          <w:rFonts w:hint="eastAsia"/>
          <w:sz w:val="28"/>
          <w:szCs w:val="28"/>
        </w:rPr>
        <w:t>100%</w:t>
      </w:r>
      <w:r w:rsidRPr="009522F4">
        <w:rPr>
          <w:rFonts w:hint="eastAsia"/>
          <w:sz w:val="28"/>
          <w:szCs w:val="28"/>
        </w:rPr>
        <w:t>）。（小数点后保留二位小数，第三位小数四舍五入）。施工合同价暂以本项目的</w:t>
      </w:r>
      <w:r>
        <w:rPr>
          <w:rFonts w:hint="eastAsia"/>
          <w:sz w:val="28"/>
          <w:szCs w:val="28"/>
        </w:rPr>
        <w:t>总投资估算</w:t>
      </w:r>
      <w:r w:rsidR="00E50E05">
        <w:rPr>
          <w:sz w:val="28"/>
          <w:szCs w:val="28"/>
        </w:rPr>
        <w:t>537.1</w:t>
      </w:r>
      <w:r>
        <w:rPr>
          <w:sz w:val="28"/>
          <w:szCs w:val="28"/>
        </w:rPr>
        <w:t>万</w:t>
      </w:r>
      <w:r w:rsidRPr="009522F4">
        <w:rPr>
          <w:rFonts w:hint="eastAsia"/>
          <w:sz w:val="28"/>
          <w:szCs w:val="28"/>
        </w:rPr>
        <w:t>元计算，最终以施工合同签订价为准。</w:t>
      </w:r>
    </w:p>
    <w:p w:rsidR="009522F4" w:rsidRPr="009522F4" w:rsidRDefault="009522F4" w:rsidP="009522F4">
      <w:pPr>
        <w:spacing w:line="560" w:lineRule="exact"/>
        <w:ind w:firstLineChars="200" w:firstLine="560"/>
        <w:rPr>
          <w:sz w:val="28"/>
          <w:szCs w:val="28"/>
        </w:rPr>
      </w:pPr>
      <w:r w:rsidRPr="009522F4">
        <w:rPr>
          <w:rFonts w:hint="eastAsia"/>
          <w:sz w:val="28"/>
          <w:szCs w:val="28"/>
        </w:rPr>
        <w:t>（二）付款方式</w:t>
      </w:r>
    </w:p>
    <w:p w:rsidR="00CA708C" w:rsidRPr="00CA708C" w:rsidRDefault="009522F4" w:rsidP="009522F4">
      <w:pPr>
        <w:spacing w:line="560" w:lineRule="exact"/>
        <w:ind w:firstLineChars="200" w:firstLine="560"/>
        <w:rPr>
          <w:rFonts w:ascii="宋体" w:hAnsi="宋体" w:cs="Arial"/>
          <w:color w:val="000000"/>
          <w:sz w:val="28"/>
          <w:szCs w:val="28"/>
        </w:rPr>
      </w:pPr>
      <w:r w:rsidRPr="009522F4">
        <w:rPr>
          <w:rFonts w:hint="eastAsia"/>
          <w:sz w:val="28"/>
          <w:szCs w:val="28"/>
        </w:rPr>
        <w:t>付款方式：合同签订十个工作日内，支付合同监理费总价的</w:t>
      </w:r>
      <w:r w:rsidRPr="009522F4">
        <w:rPr>
          <w:rFonts w:hint="eastAsia"/>
          <w:sz w:val="28"/>
          <w:szCs w:val="28"/>
        </w:rPr>
        <w:t>10%</w:t>
      </w:r>
      <w:r w:rsidRPr="009522F4">
        <w:rPr>
          <w:rFonts w:hint="eastAsia"/>
          <w:sz w:val="28"/>
          <w:szCs w:val="28"/>
        </w:rPr>
        <w:t>；施工单位进场开工完成经确认的施工合同总工程量</w:t>
      </w:r>
      <w:r w:rsidRPr="009522F4">
        <w:rPr>
          <w:rFonts w:hint="eastAsia"/>
          <w:sz w:val="28"/>
          <w:szCs w:val="28"/>
        </w:rPr>
        <w:t>50%</w:t>
      </w:r>
      <w:r w:rsidRPr="009522F4">
        <w:rPr>
          <w:rFonts w:hint="eastAsia"/>
          <w:sz w:val="28"/>
          <w:szCs w:val="28"/>
        </w:rPr>
        <w:t>时，累计支付至监理费总价的</w:t>
      </w:r>
      <w:r w:rsidRPr="009522F4">
        <w:rPr>
          <w:rFonts w:hint="eastAsia"/>
          <w:sz w:val="28"/>
          <w:szCs w:val="28"/>
        </w:rPr>
        <w:t>35%</w:t>
      </w:r>
      <w:r w:rsidRPr="009522F4">
        <w:rPr>
          <w:rFonts w:hint="eastAsia"/>
          <w:sz w:val="28"/>
          <w:szCs w:val="28"/>
        </w:rPr>
        <w:t>（含预付款）；工程竣工验收后十个工作日内，累计支付至监理费总价的</w:t>
      </w:r>
      <w:r w:rsidRPr="009522F4">
        <w:rPr>
          <w:rFonts w:hint="eastAsia"/>
          <w:sz w:val="28"/>
          <w:szCs w:val="28"/>
        </w:rPr>
        <w:t>85%</w:t>
      </w:r>
      <w:r w:rsidRPr="009522F4">
        <w:rPr>
          <w:rFonts w:hint="eastAsia"/>
          <w:sz w:val="28"/>
          <w:szCs w:val="28"/>
        </w:rPr>
        <w:t>；项目结算后累计支付至监理费结算价的</w:t>
      </w:r>
      <w:r w:rsidRPr="009522F4">
        <w:rPr>
          <w:rFonts w:hint="eastAsia"/>
          <w:sz w:val="28"/>
          <w:szCs w:val="28"/>
        </w:rPr>
        <w:t>95%</w:t>
      </w:r>
      <w:r w:rsidRPr="009522F4">
        <w:rPr>
          <w:rFonts w:hint="eastAsia"/>
          <w:sz w:val="28"/>
          <w:szCs w:val="28"/>
        </w:rPr>
        <w:t>；工程质量缺陷责任期满，监理人协助委托人完成工程竣工档案验收后，委托人支付监理结算价余款。</w:t>
      </w:r>
    </w:p>
    <w:p w:rsidR="00E47B59" w:rsidRDefault="00F71AFA" w:rsidP="00CA708C">
      <w:pPr>
        <w:spacing w:line="560" w:lineRule="exact"/>
        <w:ind w:firstLineChars="200" w:firstLine="560"/>
        <w:rPr>
          <w:rFonts w:ascii="宋体" w:hAnsi="宋体" w:cs="Arial"/>
          <w:color w:val="000000"/>
          <w:sz w:val="28"/>
          <w:szCs w:val="28"/>
          <w:highlight w:val="yellow"/>
        </w:rPr>
      </w:pPr>
      <w:r>
        <w:rPr>
          <w:rFonts w:ascii="宋体" w:hAnsi="宋体" w:cs="Arial" w:hint="eastAsia"/>
          <w:color w:val="000000"/>
          <w:sz w:val="28"/>
          <w:szCs w:val="28"/>
        </w:rPr>
        <w:t>（三）</w:t>
      </w:r>
      <w:r w:rsidR="00CA708C" w:rsidRPr="00CA708C">
        <w:rPr>
          <w:rFonts w:ascii="宋体" w:hAnsi="宋体" w:cs="Arial" w:hint="eastAsia"/>
          <w:color w:val="000000"/>
          <w:sz w:val="28"/>
          <w:szCs w:val="28"/>
        </w:rPr>
        <w:t>每次付款前，</w:t>
      </w:r>
      <w:r>
        <w:rPr>
          <w:rFonts w:ascii="宋体" w:hAnsi="宋体" w:cs="Arial" w:hint="eastAsia"/>
          <w:color w:val="000000"/>
          <w:sz w:val="28"/>
          <w:szCs w:val="28"/>
        </w:rPr>
        <w:t>监理人应开具符合国家税务规定的等额合格的增值税专用发票给委托人</w:t>
      </w:r>
      <w:r w:rsidR="00CA708C" w:rsidRPr="00CA708C">
        <w:rPr>
          <w:rFonts w:ascii="宋体" w:hAnsi="宋体" w:cs="Arial" w:hint="eastAsia"/>
          <w:color w:val="000000"/>
          <w:sz w:val="28"/>
          <w:szCs w:val="28"/>
        </w:rPr>
        <w:t>。</w:t>
      </w:r>
      <w:r>
        <w:rPr>
          <w:rFonts w:ascii="宋体" w:hAnsi="宋体" w:cs="Arial" w:hint="eastAsia"/>
          <w:color w:val="000000"/>
          <w:sz w:val="28"/>
          <w:szCs w:val="28"/>
        </w:rPr>
        <w:t>监理人</w:t>
      </w:r>
      <w:r w:rsidR="00CA708C" w:rsidRPr="00CA708C">
        <w:rPr>
          <w:rFonts w:ascii="宋体" w:hAnsi="宋体" w:cs="Arial" w:hint="eastAsia"/>
          <w:color w:val="000000"/>
          <w:sz w:val="28"/>
          <w:szCs w:val="28"/>
        </w:rPr>
        <w:t>晚于付款期限提供的，</w:t>
      </w:r>
      <w:r>
        <w:rPr>
          <w:rFonts w:ascii="宋体" w:hAnsi="宋体" w:cs="Arial" w:hint="eastAsia"/>
          <w:color w:val="000000"/>
          <w:sz w:val="28"/>
          <w:szCs w:val="28"/>
        </w:rPr>
        <w:t>委托人</w:t>
      </w:r>
      <w:r w:rsidR="00CA708C" w:rsidRPr="00CA708C">
        <w:rPr>
          <w:rFonts w:ascii="宋体" w:hAnsi="宋体" w:cs="Arial" w:hint="eastAsia"/>
          <w:color w:val="000000"/>
          <w:sz w:val="28"/>
          <w:szCs w:val="28"/>
        </w:rPr>
        <w:t>付款期限相应顺延。</w:t>
      </w:r>
    </w:p>
    <w:p w:rsidR="00E47B59" w:rsidRDefault="00F71AFA" w:rsidP="00A943BF">
      <w:pPr>
        <w:spacing w:line="560" w:lineRule="exact"/>
        <w:ind w:firstLineChars="200" w:firstLine="562"/>
        <w:rPr>
          <w:b/>
          <w:sz w:val="28"/>
          <w:szCs w:val="28"/>
        </w:rPr>
      </w:pPr>
      <w:r>
        <w:rPr>
          <w:rFonts w:hint="eastAsia"/>
          <w:b/>
          <w:sz w:val="28"/>
          <w:szCs w:val="28"/>
        </w:rPr>
        <w:t>六</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w:t>
      </w:r>
      <w:r>
        <w:rPr>
          <w:rFonts w:ascii="宋体" w:hAnsi="宋体" w:hint="eastAsia"/>
          <w:sz w:val="28"/>
          <w:szCs w:val="28"/>
        </w:rPr>
        <w:t>（复印件盖章）；</w:t>
      </w:r>
    </w:p>
    <w:p w:rsidR="00E47B59" w:rsidRDefault="00F71AFA" w:rsidP="00A943BF">
      <w:pPr>
        <w:numPr>
          <w:ilvl w:val="0"/>
          <w:numId w:val="1"/>
        </w:numPr>
        <w:spacing w:line="560" w:lineRule="exact"/>
        <w:ind w:left="0" w:firstLineChars="200" w:firstLine="560"/>
        <w:rPr>
          <w:rFonts w:ascii="宋体" w:hAnsi="宋体"/>
          <w:sz w:val="28"/>
          <w:szCs w:val="28"/>
        </w:rPr>
      </w:pPr>
      <w:r w:rsidRPr="00F71AFA">
        <w:rPr>
          <w:rFonts w:ascii="宋体" w:hAnsi="宋体" w:hint="eastAsia"/>
          <w:sz w:val="28"/>
          <w:szCs w:val="28"/>
        </w:rPr>
        <w:lastRenderedPageBreak/>
        <w:t>提供本项目拟任总监理工程师的《总监理工程师简历表》（包括姓名、部门和职务、获得认证资质证书及复印件、主要资历、经验及承担过的项目）和注册执业证书；</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sidR="00EF6109">
        <w:rPr>
          <w:rFonts w:ascii="宋体" w:hAnsi="宋体" w:hint="eastAsia"/>
          <w:sz w:val="28"/>
          <w:szCs w:val="28"/>
        </w:rPr>
        <w:t>类似</w:t>
      </w:r>
      <w:r w:rsidR="00F71AFA">
        <w:rPr>
          <w:rFonts w:ascii="宋体" w:hAnsi="宋体" w:hint="eastAsia"/>
          <w:sz w:val="28"/>
          <w:szCs w:val="28"/>
        </w:rPr>
        <w:t>监理</w:t>
      </w:r>
      <w:r w:rsidR="003C0DBE" w:rsidRPr="003C0DBE">
        <w:rPr>
          <w:rFonts w:ascii="宋体" w:hAnsi="宋体" w:hint="eastAsia"/>
          <w:sz w:val="28"/>
          <w:szCs w:val="28"/>
        </w:rPr>
        <w:t>项目业绩（需提供</w:t>
      </w:r>
      <w:r w:rsidR="00F71AFA">
        <w:rPr>
          <w:rFonts w:ascii="宋体" w:hAnsi="宋体" w:hint="eastAsia"/>
          <w:sz w:val="28"/>
          <w:szCs w:val="28"/>
        </w:rPr>
        <w:t>监理</w:t>
      </w:r>
      <w:r w:rsidR="003C0DBE" w:rsidRPr="003C0DBE">
        <w:rPr>
          <w:rFonts w:ascii="宋体" w:hAnsi="宋体" w:hint="eastAsia"/>
          <w:sz w:val="28"/>
          <w:szCs w:val="28"/>
        </w:rPr>
        <w:t>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F71AFA" w:rsidRPr="000B7873" w:rsidRDefault="00F71AFA" w:rsidP="00F71AFA">
      <w:pPr>
        <w:spacing w:line="360" w:lineRule="auto"/>
        <w:ind w:firstLineChars="253" w:firstLine="708"/>
        <w:rPr>
          <w:rFonts w:ascii="宋体" w:hAnsi="宋体"/>
          <w:sz w:val="28"/>
          <w:szCs w:val="28"/>
        </w:rPr>
      </w:pPr>
      <w:r>
        <w:rPr>
          <w:rFonts w:ascii="宋体" w:hAnsi="宋体" w:hint="eastAsia"/>
          <w:sz w:val="28"/>
          <w:szCs w:val="28"/>
        </w:rPr>
        <w:t>监理</w:t>
      </w:r>
      <w:r w:rsidRPr="000B7873">
        <w:rPr>
          <w:rFonts w:ascii="宋体" w:hAnsi="宋体" w:hint="eastAsia"/>
          <w:sz w:val="28"/>
          <w:szCs w:val="28"/>
        </w:rPr>
        <w:t>方案：</w:t>
      </w:r>
      <w:r>
        <w:rPr>
          <w:rFonts w:ascii="宋体" w:hAnsi="宋体" w:hint="eastAsia"/>
          <w:b/>
          <w:sz w:val="28"/>
          <w:szCs w:val="28"/>
        </w:rPr>
        <w:t>监理</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监理</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F71AFA" w:rsidRPr="000B7873" w:rsidRDefault="00F71AFA" w:rsidP="00F71AFA">
      <w:pPr>
        <w:spacing w:line="360" w:lineRule="auto"/>
        <w:ind w:firstLine="560"/>
        <w:rPr>
          <w:rFonts w:ascii="宋体" w:hAnsi="宋体"/>
          <w:sz w:val="28"/>
          <w:szCs w:val="28"/>
        </w:rPr>
      </w:pPr>
      <w:r w:rsidRPr="000B7873">
        <w:rPr>
          <w:rFonts w:ascii="宋体" w:hAnsi="宋体" w:hint="eastAsia"/>
          <w:sz w:val="28"/>
          <w:szCs w:val="28"/>
        </w:rPr>
        <w:t>1</w:t>
      </w:r>
      <w:r>
        <w:rPr>
          <w:rFonts w:ascii="宋体" w:hAnsi="宋体" w:hint="eastAsia"/>
          <w:sz w:val="28"/>
          <w:szCs w:val="28"/>
        </w:rPr>
        <w:t>、工程概况</w:t>
      </w:r>
      <w:r w:rsidRPr="000B7873">
        <w:rPr>
          <w:rFonts w:ascii="宋体" w:hAnsi="宋体" w:hint="eastAsia"/>
          <w:sz w:val="28"/>
          <w:szCs w:val="28"/>
        </w:rPr>
        <w:t>；</w:t>
      </w:r>
    </w:p>
    <w:p w:rsidR="00F71AFA" w:rsidRPr="000B7873" w:rsidRDefault="00F71AFA" w:rsidP="00F71AFA">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、监理</w:t>
      </w:r>
      <w:r>
        <w:rPr>
          <w:rFonts w:asciiTheme="minorEastAsia" w:eastAsiaTheme="minorEastAsia" w:hAnsiTheme="minorEastAsia"/>
          <w:sz w:val="28"/>
          <w:szCs w:val="28"/>
        </w:rPr>
        <w:t>依据</w:t>
      </w:r>
      <w:r w:rsidRPr="000B787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应包括经审定的施工组织设计或施工方案、施工方法等</w:t>
      </w:r>
      <w:r w:rsidRPr="000B787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3、监理目标的分解；</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4、监理人员职责的分工及作业计划；</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5、质量、投资、进度事前事中事后控制及措施；</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6、重点部位、关键控制点的监理针对措施及隐患控制；</w:t>
      </w:r>
    </w:p>
    <w:p w:rsidR="00F71AFA" w:rsidRDefault="00F71AFA" w:rsidP="00F71AFA">
      <w:pPr>
        <w:spacing w:line="360" w:lineRule="auto"/>
        <w:ind w:firstLineChars="200" w:firstLine="560"/>
        <w:rPr>
          <w:rFonts w:ascii="宋体" w:hAnsi="宋体"/>
          <w:sz w:val="28"/>
          <w:szCs w:val="28"/>
        </w:rPr>
      </w:pPr>
      <w:r>
        <w:rPr>
          <w:rFonts w:ascii="宋体" w:hAnsi="宋体" w:hint="eastAsia"/>
          <w:sz w:val="28"/>
          <w:szCs w:val="28"/>
        </w:rPr>
        <w:t>7、组织协调及合同，信息管理控制重点及实施细则；</w:t>
      </w:r>
    </w:p>
    <w:p w:rsidR="00E47B59" w:rsidRDefault="00F71AFA" w:rsidP="00F71AFA">
      <w:pPr>
        <w:widowControl/>
        <w:spacing w:line="560" w:lineRule="exact"/>
        <w:ind w:firstLineChars="200" w:firstLine="560"/>
        <w:rPr>
          <w:sz w:val="28"/>
          <w:szCs w:val="28"/>
        </w:rPr>
      </w:pPr>
      <w:r>
        <w:rPr>
          <w:rFonts w:ascii="宋体" w:hAnsi="宋体" w:hint="eastAsia"/>
          <w:sz w:val="28"/>
          <w:szCs w:val="28"/>
        </w:rPr>
        <w:t>8、</w:t>
      </w:r>
      <w:r w:rsidRPr="00B3154A">
        <w:rPr>
          <w:rFonts w:ascii="宋体" w:hAnsi="宋体" w:hint="eastAsia"/>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F71AFA"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w:t>
      </w:r>
      <w:r w:rsidRPr="00EA7453">
        <w:rPr>
          <w:rFonts w:hint="eastAsia"/>
          <w:sz w:val="28"/>
          <w:szCs w:val="28"/>
        </w:rPr>
        <w:lastRenderedPageBreak/>
        <w:t>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F71AFA"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八</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E50E05">
        <w:rPr>
          <w:sz w:val="28"/>
          <w:szCs w:val="28"/>
        </w:rPr>
        <w:t>2</w:t>
      </w:r>
      <w:r>
        <w:rPr>
          <w:rFonts w:hint="eastAsia"/>
          <w:sz w:val="28"/>
          <w:szCs w:val="28"/>
        </w:rPr>
        <w:t>年</w:t>
      </w:r>
      <w:r w:rsidR="00FC79FF">
        <w:rPr>
          <w:sz w:val="28"/>
          <w:szCs w:val="28"/>
        </w:rPr>
        <w:t>1</w:t>
      </w:r>
      <w:r>
        <w:rPr>
          <w:rFonts w:hint="eastAsia"/>
          <w:sz w:val="28"/>
          <w:szCs w:val="28"/>
        </w:rPr>
        <w:t>月</w:t>
      </w:r>
      <w:r w:rsidR="00FC79FF">
        <w:rPr>
          <w:sz w:val="28"/>
          <w:szCs w:val="28"/>
        </w:rPr>
        <w:t>11</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F71AFA">
        <w:rPr>
          <w:rFonts w:hint="eastAsia"/>
          <w:sz w:val="28"/>
          <w:szCs w:val="28"/>
        </w:rPr>
        <w:t>贺工</w:t>
      </w:r>
      <w:r>
        <w:rPr>
          <w:rFonts w:hint="eastAsia"/>
          <w:sz w:val="28"/>
          <w:szCs w:val="28"/>
        </w:rPr>
        <w:t>，联系电话：</w:t>
      </w:r>
      <w:r w:rsidR="00541171">
        <w:rPr>
          <w:sz w:val="28"/>
          <w:szCs w:val="28"/>
        </w:rPr>
        <w:t>020-393020</w:t>
      </w:r>
      <w:r w:rsidR="00F71AFA">
        <w:rPr>
          <w:sz w:val="28"/>
          <w:szCs w:val="28"/>
        </w:rPr>
        <w:t>34</w:t>
      </w:r>
      <w:r>
        <w:rPr>
          <w:rFonts w:hint="eastAsia"/>
          <w:sz w:val="28"/>
          <w:szCs w:val="28"/>
        </w:rPr>
        <w:t>。投标人未在规定时间勘踏现场的，甲方不再另行组织，由投标人自行前往勘踏。</w:t>
      </w:r>
    </w:p>
    <w:p w:rsidR="00E47B59" w:rsidRDefault="00F71AFA"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w:t>
      </w:r>
      <w:r w:rsidR="00570213">
        <w:rPr>
          <w:rFonts w:ascii="宋体" w:hAnsi="宋体" w:cs="Arial" w:hint="eastAsia"/>
          <w:color w:val="000000"/>
          <w:sz w:val="28"/>
          <w:szCs w:val="28"/>
        </w:rPr>
        <w:t>2</w:t>
      </w:r>
      <w:r w:rsidR="00570213">
        <w:rPr>
          <w:rFonts w:ascii="宋体" w:hAnsi="宋体" w:cs="Arial"/>
          <w:color w:val="000000"/>
          <w:sz w:val="28"/>
          <w:szCs w:val="28"/>
        </w:rPr>
        <w:t>022</w:t>
      </w:r>
      <w:r>
        <w:rPr>
          <w:rFonts w:ascii="宋体" w:hAnsi="宋体" w:cs="Arial" w:hint="eastAsia"/>
          <w:color w:val="000000"/>
          <w:sz w:val="28"/>
          <w:szCs w:val="28"/>
        </w:rPr>
        <w:t>年</w:t>
      </w:r>
      <w:r w:rsidR="00FC79FF">
        <w:rPr>
          <w:rFonts w:ascii="宋体" w:hAnsi="宋体" w:cs="Arial"/>
          <w:color w:val="000000"/>
          <w:sz w:val="28"/>
          <w:szCs w:val="28"/>
        </w:rPr>
        <w:t>1</w:t>
      </w:r>
      <w:r>
        <w:rPr>
          <w:rFonts w:ascii="宋体" w:hAnsi="宋体" w:cs="Arial" w:hint="eastAsia"/>
          <w:color w:val="000000"/>
          <w:sz w:val="28"/>
          <w:szCs w:val="28"/>
        </w:rPr>
        <w:t>月</w:t>
      </w:r>
      <w:r w:rsidR="00FC79FF">
        <w:rPr>
          <w:rFonts w:ascii="宋体" w:hAnsi="宋体" w:cs="Arial"/>
          <w:color w:val="000000"/>
          <w:sz w:val="28"/>
          <w:szCs w:val="28"/>
        </w:rPr>
        <w:t>17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lastRenderedPageBreak/>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71AFA">
        <w:rPr>
          <w:rFonts w:ascii="宋体" w:hAnsi="宋体" w:cs="Arial" w:hint="eastAsia"/>
          <w:b/>
          <w:color w:val="000000"/>
          <w:sz w:val="28"/>
          <w:szCs w:val="28"/>
        </w:rPr>
        <w:t>一</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570213">
        <w:rPr>
          <w:sz w:val="28"/>
          <w:szCs w:val="28"/>
        </w:rPr>
        <w:t>2</w:t>
      </w:r>
      <w:r>
        <w:rPr>
          <w:rFonts w:hint="eastAsia"/>
          <w:sz w:val="28"/>
          <w:szCs w:val="28"/>
        </w:rPr>
        <w:t>年</w:t>
      </w:r>
      <w:r w:rsidR="00FC79FF">
        <w:rPr>
          <w:sz w:val="28"/>
          <w:szCs w:val="28"/>
        </w:rPr>
        <w:t>1</w:t>
      </w:r>
      <w:r>
        <w:rPr>
          <w:rFonts w:hint="eastAsia"/>
          <w:sz w:val="28"/>
          <w:szCs w:val="28"/>
        </w:rPr>
        <w:t>月</w:t>
      </w:r>
      <w:r w:rsidR="00FC79FF">
        <w:rPr>
          <w:sz w:val="28"/>
          <w:szCs w:val="28"/>
        </w:rPr>
        <w:t>7</w:t>
      </w:r>
      <w:r>
        <w:rPr>
          <w:rFonts w:hint="eastAsia"/>
          <w:sz w:val="28"/>
          <w:szCs w:val="28"/>
        </w:rPr>
        <w:t>日</w:t>
      </w:r>
    </w:p>
    <w:p w:rsidR="00F71AFA" w:rsidRDefault="00F71AFA">
      <w:pPr>
        <w:widowControl/>
        <w:jc w:val="left"/>
        <w:rPr>
          <w:rFonts w:ascii="宋体" w:hAnsi="宋体" w:cs="Arial"/>
          <w:color w:val="000000"/>
          <w:sz w:val="30"/>
          <w:szCs w:val="30"/>
        </w:rPr>
      </w:pPr>
      <w:bookmarkStart w:id="0" w:name="_GoBack"/>
      <w:bookmarkEnd w:id="0"/>
    </w:p>
    <w:p w:rsidR="00F71AFA" w:rsidRDefault="00F71AFA">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E50E05">
        <w:rPr>
          <w:rFonts w:hAnsi="宋体" w:hint="eastAsia"/>
          <w:szCs w:val="21"/>
        </w:rPr>
        <w:t>大学城区域供冷系统管网优化项目之内环路自行车馆至枢纽楼联网及广外教学区供冷质量提升工程施工</w:t>
      </w:r>
      <w:r w:rsidR="007D7E21">
        <w:rPr>
          <w:rFonts w:hAnsi="宋体" w:hint="eastAsia"/>
          <w:szCs w:val="21"/>
        </w:rPr>
        <w:t>监理采购</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RPr="00F71AFA" w:rsidTr="00220F76">
        <w:trPr>
          <w:trHeight w:val="835"/>
          <w:jc w:val="center"/>
        </w:trPr>
        <w:tc>
          <w:tcPr>
            <w:tcW w:w="737" w:type="dxa"/>
            <w:vAlign w:val="center"/>
          </w:tcPr>
          <w:p w:rsidR="00892318" w:rsidRPr="00F71AFA" w:rsidRDefault="00892318" w:rsidP="00B9496A">
            <w:pPr>
              <w:rPr>
                <w:rFonts w:hAnsi="宋体"/>
                <w:sz w:val="24"/>
              </w:rPr>
            </w:pPr>
            <w:r w:rsidRPr="00F71AFA">
              <w:rPr>
                <w:rFonts w:hAnsi="宋体" w:hint="eastAsia"/>
                <w:sz w:val="24"/>
              </w:rPr>
              <w:t>2</w:t>
            </w:r>
          </w:p>
        </w:tc>
        <w:tc>
          <w:tcPr>
            <w:tcW w:w="2268" w:type="dxa"/>
            <w:vAlign w:val="center"/>
          </w:tcPr>
          <w:p w:rsidR="00892318" w:rsidRPr="00F71AFA" w:rsidRDefault="00892318" w:rsidP="00B9496A">
            <w:pPr>
              <w:rPr>
                <w:rFonts w:hAnsi="宋体"/>
                <w:sz w:val="24"/>
              </w:rPr>
            </w:pPr>
            <w:r w:rsidRPr="00F71AFA">
              <w:rPr>
                <w:rFonts w:hAnsi="宋体" w:hint="eastAsia"/>
                <w:sz w:val="24"/>
              </w:rPr>
              <w:t>投标</w:t>
            </w:r>
            <w:r w:rsidR="00F71AFA">
              <w:rPr>
                <w:rFonts w:hAnsi="宋体" w:hint="eastAsia"/>
                <w:sz w:val="24"/>
              </w:rPr>
              <w:t>费率</w:t>
            </w:r>
          </w:p>
        </w:tc>
        <w:tc>
          <w:tcPr>
            <w:tcW w:w="5996" w:type="dxa"/>
            <w:gridSpan w:val="2"/>
            <w:vAlign w:val="center"/>
          </w:tcPr>
          <w:p w:rsidR="00892318" w:rsidRPr="00F71AFA"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F71AFA" w:rsidRPr="00F71AFA" w:rsidRDefault="00892318" w:rsidP="00F71AFA">
      <w:pPr>
        <w:spacing w:line="360" w:lineRule="auto"/>
        <w:rPr>
          <w:rFonts w:hAnsi="宋体"/>
        </w:rPr>
      </w:pPr>
      <w:r>
        <w:rPr>
          <w:rFonts w:hAnsi="宋体" w:hint="eastAsia"/>
        </w:rPr>
        <w:t>注：</w:t>
      </w:r>
      <w:r w:rsidR="00F71AFA" w:rsidRPr="00F71AFA">
        <w:rPr>
          <w:rFonts w:hAnsi="宋体" w:hint="eastAsia"/>
        </w:rPr>
        <w:t>（</w:t>
      </w:r>
      <w:r w:rsidR="00F71AFA" w:rsidRPr="00F71AFA">
        <w:rPr>
          <w:rFonts w:hAnsi="宋体" w:hint="eastAsia"/>
        </w:rPr>
        <w:t>1</w:t>
      </w:r>
      <w:r w:rsidR="00F71AFA" w:rsidRPr="00F71AFA">
        <w:rPr>
          <w:rFonts w:hAnsi="宋体" w:hint="eastAsia"/>
        </w:rPr>
        <w:t>）投标总价为人民币报价。</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2</w:t>
      </w:r>
      <w:r w:rsidRPr="00F71AFA">
        <w:rPr>
          <w:rFonts w:hAnsi="宋体" w:hint="eastAsia"/>
        </w:rPr>
        <w:t>）投标总价应包括投标人完成本项目（如果中标）所必须的所有成本费用和投标人应承担的一切税费，包括但不限于全部人工费、材料、成果资料制作、交通、差旅费、利润</w:t>
      </w:r>
      <w:r w:rsidRPr="00F71AFA">
        <w:rPr>
          <w:rFonts w:hAnsi="宋体"/>
        </w:rPr>
        <w:t>及税费</w:t>
      </w:r>
      <w:r w:rsidRPr="00F71AFA">
        <w:rPr>
          <w:rFonts w:hAnsi="宋体" w:hint="eastAsia"/>
        </w:rPr>
        <w:t>等完成项目内容所需的全部费用。投标人认为需要发生的其他相关服务等等。</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3</w:t>
      </w:r>
      <w:r w:rsidRPr="00F71AFA">
        <w:rPr>
          <w:rFonts w:hAnsi="宋体" w:hint="eastAsia"/>
        </w:rPr>
        <w:t>）投标费率（投标费率</w:t>
      </w:r>
      <w:r w:rsidRPr="00F71AFA">
        <w:rPr>
          <w:rFonts w:hAnsi="宋体" w:hint="eastAsia"/>
        </w:rPr>
        <w:t>=</w:t>
      </w:r>
      <w:r w:rsidRPr="00F71AFA">
        <w:rPr>
          <w:rFonts w:hAnsi="宋体" w:hint="eastAsia"/>
        </w:rPr>
        <w:t>投标报价</w:t>
      </w:r>
      <w:r w:rsidRPr="00F71AFA">
        <w:rPr>
          <w:rFonts w:hAnsi="宋体" w:hint="eastAsia"/>
        </w:rPr>
        <w:t>/</w:t>
      </w:r>
      <w:r w:rsidRPr="00F71AFA">
        <w:rPr>
          <w:rFonts w:hAnsi="宋体" w:hint="eastAsia"/>
        </w:rPr>
        <w:t>施工合同价×</w:t>
      </w:r>
      <w:r w:rsidRPr="00F71AFA">
        <w:rPr>
          <w:rFonts w:hAnsi="宋体" w:hint="eastAsia"/>
        </w:rPr>
        <w:t>100%</w:t>
      </w:r>
      <w:r w:rsidRPr="00F71AFA">
        <w:rPr>
          <w:rFonts w:hAnsi="宋体" w:hint="eastAsia"/>
        </w:rPr>
        <w:t>）（小数点后保留二位小数，第三位小数四舍五入），施工合同价暂以本项目</w:t>
      </w:r>
      <w:r>
        <w:rPr>
          <w:rFonts w:hAnsi="宋体" w:hint="eastAsia"/>
        </w:rPr>
        <w:t>总投资估算</w:t>
      </w:r>
      <w:r>
        <w:rPr>
          <w:rFonts w:hAnsi="宋体" w:hint="eastAsia"/>
        </w:rPr>
        <w:t>6</w:t>
      </w:r>
      <w:r>
        <w:rPr>
          <w:rFonts w:hAnsi="宋体"/>
        </w:rPr>
        <w:t>84.62</w:t>
      </w:r>
      <w:r>
        <w:rPr>
          <w:rFonts w:hAnsi="宋体"/>
        </w:rPr>
        <w:t>万</w:t>
      </w:r>
      <w:r w:rsidRPr="00F71AFA">
        <w:rPr>
          <w:rFonts w:hAnsi="宋体" w:hint="eastAsia"/>
        </w:rPr>
        <w:t>元为计算基价。</w:t>
      </w:r>
    </w:p>
    <w:p w:rsidR="00F71AFA" w:rsidRPr="00F71AFA" w:rsidRDefault="00F71AFA" w:rsidP="00F71AFA">
      <w:pPr>
        <w:spacing w:line="360" w:lineRule="auto"/>
        <w:ind w:firstLineChars="200" w:firstLine="420"/>
        <w:rPr>
          <w:rFonts w:hAnsi="宋体"/>
        </w:rPr>
      </w:pPr>
      <w:r w:rsidRPr="00F71AFA">
        <w:rPr>
          <w:rFonts w:hAnsi="宋体" w:hint="eastAsia"/>
        </w:rPr>
        <w:t>（</w:t>
      </w:r>
      <w:r w:rsidRPr="00F71AFA">
        <w:rPr>
          <w:rFonts w:hAnsi="宋体" w:hint="eastAsia"/>
        </w:rPr>
        <w:t>4</w:t>
      </w:r>
      <w:r w:rsidRPr="00F71AFA">
        <w:rPr>
          <w:rFonts w:hAnsi="宋体" w:hint="eastAsia"/>
        </w:rPr>
        <w:t>）若用小写表示的金额和用大写表示的金额不一致，以大写表示的金额为准。</w:t>
      </w:r>
    </w:p>
    <w:p w:rsidR="00892318" w:rsidRDefault="00892318" w:rsidP="00F71AFA">
      <w:pPr>
        <w:spacing w:line="360" w:lineRule="auto"/>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570213">
        <w:rPr>
          <w:rFonts w:hAnsi="宋体"/>
          <w:szCs w:val="21"/>
        </w:rPr>
        <w:t>2</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E50E05">
              <w:rPr>
                <w:rFonts w:ascii="宋体" w:hAnsi="宋体" w:cs="宋体" w:hint="eastAsia"/>
                <w:kern w:val="0"/>
                <w:szCs w:val="21"/>
              </w:rPr>
              <w:t>大学城区域供冷系统管网优化项目之内环路自行车馆至枢纽楼联网及广外教学区供冷质量提升工程施工</w:t>
            </w:r>
            <w:r w:rsidR="007D7E21">
              <w:rPr>
                <w:rFonts w:ascii="宋体" w:hAnsi="宋体" w:cs="宋体" w:hint="eastAsia"/>
                <w:kern w:val="0"/>
                <w:szCs w:val="21"/>
              </w:rPr>
              <w:t>监理采购</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w:t>
      </w:r>
      <w:r w:rsidR="00570213">
        <w:rPr>
          <w:sz w:val="28"/>
          <w:szCs w:val="28"/>
        </w:rPr>
        <w:t>2</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w:t>
      </w:r>
      <w:r w:rsidR="00570213">
        <w:rPr>
          <w:rFonts w:hAnsi="宋体" w:cs="宋体"/>
          <w:sz w:val="28"/>
          <w:szCs w:val="28"/>
        </w:rPr>
        <w:t>2</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E50E05">
        <w:rPr>
          <w:rFonts w:hAnsi="宋体" w:hint="eastAsia"/>
          <w:sz w:val="24"/>
          <w:szCs w:val="24"/>
          <w:u w:val="single"/>
        </w:rPr>
        <w:t>大学城区域供冷系统管网优化项目之内环路自行车馆至枢纽楼联网及广外教学区供冷质量提升工程施工</w:t>
      </w:r>
      <w:r w:rsidR="007D7E21">
        <w:rPr>
          <w:rFonts w:hAnsi="宋体" w:hint="eastAsia"/>
          <w:sz w:val="24"/>
          <w:szCs w:val="24"/>
          <w:u w:val="single"/>
        </w:rPr>
        <w:t>监理采购</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w:t>
      </w:r>
      <w:r w:rsidR="00570213">
        <w:rPr>
          <w:rFonts w:eastAsia="宋体" w:hAnsi="宋体" w:cs="宋体"/>
          <w:sz w:val="24"/>
          <w:szCs w:val="24"/>
        </w:rPr>
        <w:t>2</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E50E05">
        <w:rPr>
          <w:rFonts w:ascii="宋体" w:hAnsi="宋体" w:cs="宋体" w:hint="eastAsia"/>
          <w:kern w:val="0"/>
          <w:szCs w:val="21"/>
        </w:rPr>
        <w:t>大学城区域供冷系统管网优化项目之内环路自行车馆至枢纽楼联网及广外教学区供冷质量提升工程施工</w:t>
      </w:r>
      <w:r w:rsidR="007D7E21">
        <w:rPr>
          <w:rFonts w:ascii="宋体" w:hAnsi="宋体" w:cs="宋体" w:hint="eastAsia"/>
          <w:kern w:val="0"/>
          <w:szCs w:val="21"/>
        </w:rPr>
        <w:t>监理采购</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55C6B" w:rsidRDefault="00E55C6B">
            <w:pPr>
              <w:rPr>
                <w:rFonts w:ascii="宋体" w:hAnsi="宋体" w:cs="宋体"/>
                <w:szCs w:val="21"/>
              </w:rPr>
            </w:pPr>
            <w:r w:rsidRPr="003A7274">
              <w:rPr>
                <w:rFonts w:ascii="宋体" w:hAnsi="宋体" w:cs="宋体" w:hint="eastAsia"/>
                <w:szCs w:val="21"/>
              </w:rPr>
              <w:t>具有</w:t>
            </w:r>
            <w:r w:rsidR="00D87A01" w:rsidRPr="00D87A01">
              <w:rPr>
                <w:rFonts w:ascii="宋体" w:hAnsi="宋体" w:cs="宋体" w:hint="eastAsia"/>
                <w:szCs w:val="21"/>
              </w:rPr>
              <w:t>机电安装工程监理乙级或市政公用工程监理乙级或以上资质</w:t>
            </w:r>
            <w:r>
              <w:rPr>
                <w:rFonts w:ascii="宋体" w:hAnsi="宋体" w:cs="宋体" w:hint="eastAsia"/>
                <w:szCs w:val="21"/>
              </w:rPr>
              <w:t>（复印件盖章）</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D87A01">
            <w:pPr>
              <w:rPr>
                <w:rFonts w:ascii="宋体" w:hAnsi="宋体"/>
                <w:bCs/>
                <w:szCs w:val="21"/>
              </w:rPr>
            </w:pPr>
            <w:r>
              <w:rPr>
                <w:rFonts w:ascii="宋体" w:hAnsi="宋体"/>
                <w:bCs/>
                <w:szCs w:val="21"/>
              </w:rPr>
              <w:t>4</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sidR="00E55C6B">
              <w:rPr>
                <w:rFonts w:ascii="宋体" w:hAnsi="宋体" w:cs="宋体" w:hint="eastAsia"/>
                <w:szCs w:val="21"/>
              </w:rPr>
              <w:t>完成过质量合格的类似</w:t>
            </w:r>
            <w:r w:rsidR="00F71AFA">
              <w:rPr>
                <w:rFonts w:ascii="宋体" w:hAnsi="宋体" w:cs="宋体" w:hint="eastAsia"/>
                <w:szCs w:val="21"/>
              </w:rPr>
              <w:t>监理</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w:t>
      </w:r>
      <w:r w:rsidR="00570213">
        <w:rPr>
          <w:rFonts w:ascii="宋体" w:hAnsi="宋体"/>
          <w:szCs w:val="21"/>
        </w:rPr>
        <w:t>2</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E50E05">
        <w:rPr>
          <w:rFonts w:ascii="宋体" w:hAnsi="宋体" w:hint="eastAsia"/>
          <w:bCs/>
          <w:szCs w:val="21"/>
        </w:rPr>
        <w:t>大学城区域供冷系统管网优化项目之内环路自行车馆至枢纽楼联网及广外教学区供冷质量提升工程施工</w:t>
      </w:r>
      <w:r w:rsidR="007D7E21">
        <w:rPr>
          <w:rFonts w:ascii="宋体" w:hAnsi="宋体" w:hint="eastAsia"/>
          <w:bCs/>
          <w:szCs w:val="21"/>
        </w:rPr>
        <w:t>监理采购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1</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hint="eastAsia"/>
                <w:szCs w:val="21"/>
              </w:rPr>
              <w:t>投标文件未按竞选文件的规定密封、盖章和签署；</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2</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hint="eastAsia"/>
                <w:szCs w:val="21"/>
              </w:rPr>
              <w:t>3</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F71AFA" w:rsidRDefault="00F71AFA" w:rsidP="00F71AFA">
            <w:pPr>
              <w:spacing w:line="360" w:lineRule="auto"/>
              <w:rPr>
                <w:rFonts w:ascii="宋体" w:hAnsi="宋体" w:cs="宋体"/>
                <w:szCs w:val="21"/>
              </w:rPr>
            </w:pPr>
            <w:r>
              <w:rPr>
                <w:rFonts w:ascii="宋体" w:hAnsi="宋体" w:cs="宋体" w:hint="eastAsia"/>
                <w:szCs w:val="21"/>
              </w:rPr>
              <w:t>投标总报价高于采购限价；</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5</w:t>
            </w:r>
          </w:p>
        </w:tc>
        <w:tc>
          <w:tcPr>
            <w:tcW w:w="6225" w:type="dxa"/>
            <w:shd w:val="clear" w:color="auto" w:fill="auto"/>
            <w:vAlign w:val="center"/>
          </w:tcPr>
          <w:p w:rsidR="00F71AFA" w:rsidRDefault="00F71AFA" w:rsidP="00F71AFA">
            <w:pPr>
              <w:spacing w:line="360" w:lineRule="auto"/>
              <w:rPr>
                <w:rFonts w:ascii="宋体" w:hAnsi="宋体"/>
                <w:szCs w:val="21"/>
              </w:rPr>
            </w:pPr>
            <w:r>
              <w:rPr>
                <w:rFonts w:ascii="宋体" w:hAnsi="宋体" w:cs="宋体" w:hint="eastAsia"/>
                <w:szCs w:val="21"/>
              </w:rPr>
              <w:t>投标总报价低于企业自身成本；</w:t>
            </w:r>
          </w:p>
        </w:tc>
        <w:tc>
          <w:tcPr>
            <w:tcW w:w="1183" w:type="dxa"/>
            <w:vAlign w:val="center"/>
          </w:tcPr>
          <w:p w:rsidR="00F71AFA" w:rsidRDefault="00F71AFA" w:rsidP="00F71AFA">
            <w:pPr>
              <w:tabs>
                <w:tab w:val="left" w:pos="553"/>
              </w:tabs>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cs="宋体"/>
                <w:szCs w:val="21"/>
              </w:rPr>
            </w:pPr>
            <w:r>
              <w:rPr>
                <w:rFonts w:ascii="宋体" w:hAnsi="宋体" w:cs="宋体"/>
                <w:szCs w:val="21"/>
              </w:rPr>
              <w:t>6</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方案未响应竞选文件中已明确必须要作实质性响应的内容；</w:t>
            </w:r>
          </w:p>
        </w:tc>
        <w:tc>
          <w:tcPr>
            <w:tcW w:w="1183" w:type="dxa"/>
            <w:vAlign w:val="center"/>
          </w:tcPr>
          <w:p w:rsidR="00F71AFA" w:rsidRDefault="00F71AFA" w:rsidP="00F71AFA">
            <w:pPr>
              <w:tabs>
                <w:tab w:val="left" w:pos="553"/>
              </w:tabs>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7</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投标文件附有采购人不能接受的条件；</w:t>
            </w:r>
          </w:p>
        </w:tc>
        <w:tc>
          <w:tcPr>
            <w:tcW w:w="1183" w:type="dxa"/>
            <w:vAlign w:val="center"/>
          </w:tcPr>
          <w:p w:rsidR="00F71AFA" w:rsidRDefault="00F71AFA" w:rsidP="00F71AFA">
            <w:pPr>
              <w:spacing w:line="360" w:lineRule="auto"/>
              <w:rPr>
                <w:rFonts w:ascii="宋体" w:hAnsi="宋体"/>
                <w:b/>
                <w:szCs w:val="21"/>
              </w:rPr>
            </w:pPr>
          </w:p>
        </w:tc>
      </w:tr>
      <w:tr w:rsidR="00F71AFA">
        <w:trPr>
          <w:trHeight w:val="544"/>
          <w:jc w:val="center"/>
        </w:trPr>
        <w:tc>
          <w:tcPr>
            <w:tcW w:w="652" w:type="dxa"/>
            <w:shd w:val="clear" w:color="auto" w:fill="auto"/>
            <w:vAlign w:val="center"/>
          </w:tcPr>
          <w:p w:rsidR="00F71AFA" w:rsidRDefault="00F71AFA" w:rsidP="00F71AFA">
            <w:pPr>
              <w:rPr>
                <w:rFonts w:ascii="宋体" w:hAnsi="宋体"/>
                <w:bCs/>
                <w:szCs w:val="21"/>
              </w:rPr>
            </w:pPr>
            <w:r>
              <w:rPr>
                <w:rFonts w:ascii="宋体" w:hAnsi="宋体" w:cs="宋体"/>
                <w:szCs w:val="21"/>
              </w:rPr>
              <w:t>8</w:t>
            </w:r>
          </w:p>
        </w:tc>
        <w:tc>
          <w:tcPr>
            <w:tcW w:w="6225" w:type="dxa"/>
            <w:shd w:val="clear" w:color="auto" w:fill="auto"/>
            <w:vAlign w:val="center"/>
          </w:tcPr>
          <w:p w:rsidR="00F71AFA" w:rsidRDefault="00F71AFA" w:rsidP="00F71AFA">
            <w:pPr>
              <w:spacing w:line="360" w:lineRule="auto"/>
              <w:rPr>
                <w:szCs w:val="21"/>
              </w:rPr>
            </w:pPr>
            <w:r>
              <w:rPr>
                <w:rFonts w:ascii="宋体" w:hAnsi="宋体" w:cs="宋体" w:hint="eastAsia"/>
                <w:szCs w:val="21"/>
              </w:rPr>
              <w:t>不符合竞选文件中规定的其他实质性要求。</w:t>
            </w:r>
          </w:p>
        </w:tc>
        <w:tc>
          <w:tcPr>
            <w:tcW w:w="1183" w:type="dxa"/>
            <w:vAlign w:val="center"/>
          </w:tcPr>
          <w:p w:rsidR="00F71AFA" w:rsidRDefault="00F71AFA" w:rsidP="00F71AFA">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w:t>
      </w:r>
      <w:r w:rsidR="00570213">
        <w:rPr>
          <w:rFonts w:ascii="宋体" w:hAnsi="宋体"/>
          <w:szCs w:val="21"/>
        </w:rPr>
        <w:t>2</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D2" w:rsidRDefault="001551D2">
      <w:r>
        <w:separator/>
      </w:r>
    </w:p>
  </w:endnote>
  <w:endnote w:type="continuationSeparator" w:id="0">
    <w:p w:rsidR="001551D2" w:rsidRDefault="001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AA" w:rsidRDefault="00630BAA">
    <w:pPr>
      <w:pStyle w:val="a8"/>
      <w:jc w:val="right"/>
    </w:pPr>
    <w:r>
      <w:fldChar w:fldCharType="begin"/>
    </w:r>
    <w:r>
      <w:instrText xml:space="preserve"> PAGE   \* MERGEFORMAT </w:instrText>
    </w:r>
    <w:r>
      <w:fldChar w:fldCharType="separate"/>
    </w:r>
    <w:r w:rsidR="00FC79FF" w:rsidRPr="00FC79FF">
      <w:rPr>
        <w:noProof/>
        <w:lang w:val="zh-CN"/>
      </w:rPr>
      <w:t>4</w:t>
    </w:r>
    <w:r>
      <w:fldChar w:fldCharType="end"/>
    </w:r>
  </w:p>
  <w:p w:rsidR="00630BAA" w:rsidRDefault="00630B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D2" w:rsidRDefault="001551D2">
      <w:r>
        <w:separator/>
      </w:r>
    </w:p>
  </w:footnote>
  <w:footnote w:type="continuationSeparator" w:id="0">
    <w:p w:rsidR="001551D2" w:rsidRDefault="0015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D3988F5A"/>
    <w:multiLevelType w:val="singleLevel"/>
    <w:tmpl w:val="D3988F5A"/>
    <w:lvl w:ilvl="0">
      <w:start w:val="1"/>
      <w:numFmt w:val="decimal"/>
      <w:suff w:val="nothing"/>
      <w:lvlText w:val="%1、"/>
      <w:lvlJc w:val="left"/>
    </w:lvl>
  </w:abstractNum>
  <w:abstractNum w:abstractNumId="4" w15:restartNumberingAfterBreak="0">
    <w:nsid w:val="E4C1BBA7"/>
    <w:multiLevelType w:val="singleLevel"/>
    <w:tmpl w:val="E4C1BBA7"/>
    <w:lvl w:ilvl="0">
      <w:start w:val="1"/>
      <w:numFmt w:val="decimal"/>
      <w:suff w:val="nothing"/>
      <w:lvlText w:val="%1、"/>
      <w:lvlJc w:val="left"/>
    </w:lvl>
  </w:abstractNum>
  <w:abstractNum w:abstractNumId="5" w15:restartNumberingAfterBreak="0">
    <w:nsid w:val="FB0050AE"/>
    <w:multiLevelType w:val="singleLevel"/>
    <w:tmpl w:val="FB0050AE"/>
    <w:lvl w:ilvl="0">
      <w:start w:val="1"/>
      <w:numFmt w:val="decimal"/>
      <w:suff w:val="nothing"/>
      <w:lvlText w:val="%1、"/>
      <w:lvlJc w:val="left"/>
    </w:lvl>
  </w:abstractNum>
  <w:abstractNum w:abstractNumId="6" w15:restartNumberingAfterBreak="0">
    <w:nsid w:val="FD71E8A7"/>
    <w:multiLevelType w:val="singleLevel"/>
    <w:tmpl w:val="FD71E8A7"/>
    <w:lvl w:ilvl="0">
      <w:start w:val="1"/>
      <w:numFmt w:val="decimal"/>
      <w:suff w:val="nothing"/>
      <w:lvlText w:val="%1、"/>
      <w:lvlJc w:val="left"/>
    </w:lvl>
  </w:abstractNum>
  <w:abstractNum w:abstractNumId="7"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8"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9" w15:restartNumberingAfterBreak="0">
    <w:nsid w:val="1AF18503"/>
    <w:multiLevelType w:val="singleLevel"/>
    <w:tmpl w:val="1AF18503"/>
    <w:lvl w:ilvl="0">
      <w:start w:val="1"/>
      <w:numFmt w:val="decimal"/>
      <w:suff w:val="nothing"/>
      <w:lvlText w:val="%1、"/>
      <w:lvlJc w:val="left"/>
    </w:lvl>
  </w:abstractNum>
  <w:abstractNum w:abstractNumId="10"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1" w15:restartNumberingAfterBreak="0">
    <w:nsid w:val="27D3CA6B"/>
    <w:multiLevelType w:val="singleLevel"/>
    <w:tmpl w:val="27D3CA6B"/>
    <w:lvl w:ilvl="0">
      <w:start w:val="1"/>
      <w:numFmt w:val="decimal"/>
      <w:suff w:val="nothing"/>
      <w:lvlText w:val="%1、"/>
      <w:lvlJc w:val="left"/>
    </w:lvl>
  </w:abstractNum>
  <w:abstractNum w:abstractNumId="12" w15:restartNumberingAfterBreak="0">
    <w:nsid w:val="27DE0D72"/>
    <w:multiLevelType w:val="singleLevel"/>
    <w:tmpl w:val="27DE0D72"/>
    <w:lvl w:ilvl="0">
      <w:start w:val="1"/>
      <w:numFmt w:val="decimal"/>
      <w:suff w:val="nothing"/>
      <w:lvlText w:val="%1、"/>
      <w:lvlJc w:val="left"/>
    </w:lvl>
  </w:abstractNum>
  <w:abstractNum w:abstractNumId="13" w15:restartNumberingAfterBreak="0">
    <w:nsid w:val="2F92352D"/>
    <w:multiLevelType w:val="singleLevel"/>
    <w:tmpl w:val="572DE5B4"/>
    <w:lvl w:ilvl="0">
      <w:start w:val="1"/>
      <w:numFmt w:val="decimal"/>
      <w:suff w:val="nothing"/>
      <w:lvlText w:val="%1."/>
      <w:lvlJc w:val="left"/>
    </w:lvl>
  </w:abstractNum>
  <w:abstractNum w:abstractNumId="14" w15:restartNumberingAfterBreak="0">
    <w:nsid w:val="4F0A2E94"/>
    <w:multiLevelType w:val="singleLevel"/>
    <w:tmpl w:val="4F0A2E94"/>
    <w:lvl w:ilvl="0">
      <w:start w:val="1"/>
      <w:numFmt w:val="decimal"/>
      <w:suff w:val="nothing"/>
      <w:lvlText w:val="%1、"/>
      <w:lvlJc w:val="left"/>
    </w:lvl>
  </w:abstractNum>
  <w:abstractNum w:abstractNumId="15" w15:restartNumberingAfterBreak="0">
    <w:nsid w:val="506974F9"/>
    <w:multiLevelType w:val="singleLevel"/>
    <w:tmpl w:val="506974F9"/>
    <w:lvl w:ilvl="0">
      <w:start w:val="1"/>
      <w:numFmt w:val="decimal"/>
      <w:suff w:val="nothing"/>
      <w:lvlText w:val="%1、"/>
      <w:lvlJc w:val="left"/>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9303E9A"/>
    <w:multiLevelType w:val="singleLevel"/>
    <w:tmpl w:val="59303E9A"/>
    <w:lvl w:ilvl="0">
      <w:start w:val="1"/>
      <w:numFmt w:val="decimal"/>
      <w:suff w:val="nothing"/>
      <w:lvlText w:val="%1、"/>
      <w:lvlJc w:val="left"/>
    </w:lvl>
  </w:abstractNum>
  <w:num w:numId="1">
    <w:abstractNumId w:val="10"/>
  </w:num>
  <w:num w:numId="2">
    <w:abstractNumId w:val="7"/>
  </w:num>
  <w:num w:numId="3">
    <w:abstractNumId w:val="8"/>
  </w:num>
  <w:num w:numId="4">
    <w:abstractNumId w:val="16"/>
  </w:num>
  <w:num w:numId="5">
    <w:abstractNumId w:val="13"/>
  </w:num>
  <w:num w:numId="6">
    <w:abstractNumId w:val="6"/>
  </w:num>
  <w:num w:numId="7">
    <w:abstractNumId w:val="14"/>
  </w:num>
  <w:num w:numId="8">
    <w:abstractNumId w:val="5"/>
  </w:num>
  <w:num w:numId="9">
    <w:abstractNumId w:val="2"/>
  </w:num>
  <w:num w:numId="10">
    <w:abstractNumId w:val="4"/>
  </w:num>
  <w:num w:numId="11">
    <w:abstractNumId w:val="0"/>
  </w:num>
  <w:num w:numId="12">
    <w:abstractNumId w:val="1"/>
  </w:num>
  <w:num w:numId="13">
    <w:abstractNumId w:val="3"/>
  </w:num>
  <w:num w:numId="14">
    <w:abstractNumId w:val="11"/>
  </w:num>
  <w:num w:numId="15">
    <w:abstractNumId w:val="17"/>
  </w:num>
  <w:num w:numId="16">
    <w:abstractNumId w:val="15"/>
  </w:num>
  <w:num w:numId="17">
    <w:abstractNumId w:val="9"/>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1D2"/>
    <w:rsid w:val="00155983"/>
    <w:rsid w:val="00161C4F"/>
    <w:rsid w:val="00167F5B"/>
    <w:rsid w:val="001709D3"/>
    <w:rsid w:val="00171297"/>
    <w:rsid w:val="00172A27"/>
    <w:rsid w:val="00175957"/>
    <w:rsid w:val="00186019"/>
    <w:rsid w:val="00191017"/>
    <w:rsid w:val="00194365"/>
    <w:rsid w:val="001944F5"/>
    <w:rsid w:val="00194EF1"/>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0213"/>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53B8E"/>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0E05"/>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25F3"/>
    <w:rsid w:val="00FB4524"/>
    <w:rsid w:val="00FC33B2"/>
    <w:rsid w:val="00FC3A89"/>
    <w:rsid w:val="00FC79FF"/>
    <w:rsid w:val="00FD50E2"/>
    <w:rsid w:val="00FD624F"/>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1724</TotalTime>
  <Pages>13</Pages>
  <Words>922</Words>
  <Characters>5260</Characters>
  <Application>Microsoft Office Word</Application>
  <DocSecurity>0</DocSecurity>
  <Lines>43</Lines>
  <Paragraphs>12</Paragraphs>
  <ScaleCrop>false</ScaleCrop>
  <Company>aaa</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128</cp:revision>
  <cp:lastPrinted>2011-11-29T08:47:00Z</cp:lastPrinted>
  <dcterms:created xsi:type="dcterms:W3CDTF">2018-02-28T04:01:00Z</dcterms:created>
  <dcterms:modified xsi:type="dcterms:W3CDTF">2022-01-07T09:30:00Z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