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b/>
          <w:sz w:val="28"/>
          <w:szCs w:val="28"/>
        </w:rPr>
      </w:pPr>
      <w:bookmarkStart w:id="0" w:name="_Hlk56153099"/>
      <w:bookmarkEnd w:id="0"/>
      <w:r>
        <w:rPr>
          <w:rFonts w:hint="eastAsia"/>
          <w:b/>
          <w:sz w:val="28"/>
          <w:szCs w:val="28"/>
        </w:rPr>
        <w:t>广州大学城投资经营管理有限公司</w:t>
      </w:r>
    </w:p>
    <w:p>
      <w:pPr>
        <w:tabs>
          <w:tab w:val="left" w:pos="720"/>
        </w:tabs>
        <w:spacing w:before="120" w:beforeLines="50" w:after="120" w:afterLines="50" w:line="360" w:lineRule="auto"/>
        <w:jc w:val="center"/>
        <w:rPr>
          <w:b/>
          <w:sz w:val="28"/>
          <w:szCs w:val="28"/>
        </w:rPr>
      </w:pPr>
      <w:r>
        <w:rPr>
          <w:rFonts w:hint="eastAsia"/>
          <w:b/>
          <w:sz w:val="28"/>
          <w:szCs w:val="28"/>
        </w:rPr>
        <w:t>广美教学区AB栋部分课室安装风机盘管空调机组工程</w:t>
      </w:r>
    </w:p>
    <w:p>
      <w:pPr>
        <w:tabs>
          <w:tab w:val="left" w:pos="720"/>
        </w:tabs>
        <w:spacing w:before="120" w:beforeLines="50" w:after="120" w:afterLines="50" w:line="360" w:lineRule="auto"/>
        <w:jc w:val="center"/>
        <w:rPr>
          <w:b/>
          <w:sz w:val="28"/>
          <w:szCs w:val="28"/>
        </w:rPr>
      </w:pPr>
      <w:r>
        <w:rPr>
          <w:rFonts w:hint="eastAsia"/>
          <w:b/>
          <w:sz w:val="28"/>
          <w:szCs w:val="28"/>
        </w:rPr>
        <w:t>竞选文件</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项目基本情况</w:t>
      </w:r>
    </w:p>
    <w:p>
      <w:pPr>
        <w:numPr>
          <w:ilvl w:val="0"/>
          <w:numId w:val="2"/>
        </w:numPr>
        <w:spacing w:before="120" w:beforeLines="50" w:after="120" w:afterLines="50" w:line="360" w:lineRule="auto"/>
        <w:ind w:left="0" w:firstLine="480" w:firstLineChars="200"/>
        <w:rPr>
          <w:sz w:val="24"/>
        </w:rPr>
      </w:pPr>
      <w:r>
        <w:rPr>
          <w:rFonts w:hint="eastAsia"/>
          <w:sz w:val="24"/>
        </w:rPr>
        <w:t>项目名称：广美教学区AB栋部分课室安装风机盘管空调机组工程</w:t>
      </w:r>
    </w:p>
    <w:p>
      <w:pPr>
        <w:numPr>
          <w:ilvl w:val="0"/>
          <w:numId w:val="2"/>
        </w:numPr>
        <w:spacing w:before="120" w:beforeLines="50" w:after="120" w:afterLines="50" w:line="360" w:lineRule="auto"/>
        <w:ind w:left="0" w:firstLine="480" w:firstLineChars="200"/>
        <w:rPr>
          <w:sz w:val="24"/>
        </w:rPr>
      </w:pPr>
      <w:r>
        <w:rPr>
          <w:rFonts w:hint="eastAsia"/>
          <w:sz w:val="24"/>
        </w:rPr>
        <w:t>项目地点：广州大学城美教学区</w:t>
      </w:r>
    </w:p>
    <w:p>
      <w:pPr>
        <w:numPr>
          <w:ilvl w:val="0"/>
          <w:numId w:val="2"/>
        </w:numPr>
        <w:spacing w:before="120" w:beforeLines="50" w:after="120" w:afterLines="50" w:line="360" w:lineRule="auto"/>
        <w:ind w:left="0" w:firstLine="480" w:firstLineChars="200"/>
        <w:rPr>
          <w:sz w:val="24"/>
        </w:rPr>
      </w:pPr>
      <w:r>
        <w:rPr>
          <w:rFonts w:hint="eastAsia"/>
          <w:sz w:val="24"/>
        </w:rPr>
        <w:t>采购限价：人民币</w:t>
      </w:r>
      <w:r>
        <w:rPr>
          <w:sz w:val="24"/>
        </w:rPr>
        <w:t>19</w:t>
      </w:r>
      <w:r>
        <w:rPr>
          <w:rFonts w:hint="eastAsia"/>
          <w:sz w:val="24"/>
        </w:rPr>
        <w:t>万元（投标报价超过采购限价为无效投标）。</w:t>
      </w:r>
    </w:p>
    <w:p>
      <w:pPr>
        <w:numPr>
          <w:ilvl w:val="0"/>
          <w:numId w:val="2"/>
        </w:numPr>
        <w:spacing w:before="120" w:beforeLines="50" w:after="120" w:afterLines="50" w:line="360" w:lineRule="auto"/>
        <w:ind w:left="0" w:firstLine="480" w:firstLineChars="200"/>
        <w:rPr>
          <w:sz w:val="24"/>
        </w:rPr>
      </w:pPr>
      <w:r>
        <w:rPr>
          <w:rFonts w:hint="eastAsia"/>
          <w:sz w:val="24"/>
        </w:rPr>
        <w:t>项目概况</w:t>
      </w:r>
    </w:p>
    <w:p>
      <w:pPr>
        <w:spacing w:before="120" w:beforeLines="50" w:after="120" w:afterLines="50" w:line="360" w:lineRule="auto"/>
        <w:ind w:firstLine="480" w:firstLineChars="200"/>
        <w:rPr>
          <w:sz w:val="24"/>
        </w:rPr>
      </w:pPr>
      <w:r>
        <w:rPr>
          <w:rFonts w:hint="eastAsia"/>
          <w:sz w:val="24"/>
        </w:rPr>
        <w:t>广美教学楼AB栋部分课室由于早年进行场所间隔改造后，改变了原吊顶风柜和送风管道的规范安装工艺及送冷范围，导致出现室内噪音较大和冷效果欠佳现象，给学生上课学习带来一定的影响。这些课室分别是教学楼A栋的312、314、316、418、420、422、510、6-1、6-2、727、720、724课室及教学楼B栋的703、704、705、706课室。为了解决问题，校方同意对以上课室停用原吊顶风柜送冷，同时在课室内安装风机盘管空调机组进行供冷，以降低噪音和提高冷效果。</w:t>
      </w:r>
    </w:p>
    <w:p>
      <w:pPr>
        <w:spacing w:before="120" w:beforeLines="50" w:after="120" w:afterLines="50" w:line="360" w:lineRule="auto"/>
        <w:ind w:firstLine="480" w:firstLineChars="200"/>
        <w:rPr>
          <w:sz w:val="24"/>
        </w:rPr>
      </w:pPr>
      <w:r>
        <w:rPr>
          <w:sz w:val="24"/>
        </w:rPr>
        <w:t>注：</w:t>
      </w:r>
      <w:r>
        <w:rPr>
          <w:rFonts w:hint="eastAsia"/>
          <w:sz w:val="24"/>
        </w:rPr>
        <w:t>本文件中甲方特指采购人，乙方特指中标单位。</w:t>
      </w:r>
    </w:p>
    <w:p>
      <w:pPr>
        <w:numPr>
          <w:ilvl w:val="0"/>
          <w:numId w:val="1"/>
        </w:numPr>
        <w:spacing w:before="120" w:beforeLines="50" w:after="120" w:afterLines="50" w:line="360" w:lineRule="auto"/>
        <w:ind w:left="0" w:firstLine="482" w:firstLineChars="200"/>
        <w:rPr>
          <w:b/>
          <w:bCs/>
          <w:sz w:val="24"/>
        </w:rPr>
      </w:pPr>
      <w:r>
        <w:rPr>
          <w:rFonts w:hint="eastAsia"/>
          <w:b/>
          <w:bCs/>
          <w:sz w:val="24"/>
        </w:rPr>
        <w:t>合格投标人资格要求</w:t>
      </w:r>
    </w:p>
    <w:p>
      <w:pPr>
        <w:numPr>
          <w:ilvl w:val="0"/>
          <w:numId w:val="3"/>
        </w:numPr>
        <w:spacing w:before="120" w:beforeLines="50" w:after="120" w:afterLines="50" w:line="360" w:lineRule="auto"/>
        <w:ind w:left="0" w:firstLine="480" w:firstLineChars="200"/>
        <w:rPr>
          <w:sz w:val="24"/>
        </w:rPr>
      </w:pPr>
      <w:r>
        <w:rPr>
          <w:rFonts w:hint="eastAsia"/>
          <w:sz w:val="24"/>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sz w:val="24"/>
        </w:rPr>
      </w:pPr>
      <w:r>
        <w:rPr>
          <w:rFonts w:hint="eastAsia"/>
          <w:sz w:val="24"/>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sz w:val="24"/>
        </w:rPr>
      </w:pPr>
      <w:r>
        <w:rPr>
          <w:sz w:val="24"/>
        </w:rPr>
        <w:t>已办理合法税务登记，具有开具相应增值税专用发票资格</w:t>
      </w:r>
      <w:r>
        <w:rPr>
          <w:rFonts w:hint="eastAsia"/>
          <w:sz w:val="24"/>
        </w:rPr>
        <w:t>。</w:t>
      </w:r>
    </w:p>
    <w:p>
      <w:pPr>
        <w:numPr>
          <w:ilvl w:val="0"/>
          <w:numId w:val="3"/>
        </w:numPr>
        <w:spacing w:before="120" w:beforeLines="50" w:after="120" w:afterLines="50" w:line="360" w:lineRule="auto"/>
        <w:ind w:left="0" w:firstLine="480" w:firstLineChars="200"/>
        <w:rPr>
          <w:sz w:val="24"/>
        </w:rPr>
      </w:pPr>
      <w:bookmarkStart w:id="1" w:name="_Hlk45716001"/>
      <w:bookmarkStart w:id="2" w:name="_Hlk50641340"/>
      <w:r>
        <w:rPr>
          <w:rFonts w:hint="eastAsia"/>
          <w:sz w:val="24"/>
        </w:rPr>
        <w:t>具备</w:t>
      </w:r>
      <w:bookmarkStart w:id="3" w:name="_Hlk76652374"/>
      <w:r>
        <w:rPr>
          <w:rFonts w:hint="eastAsia"/>
          <w:sz w:val="24"/>
        </w:rPr>
        <w:t>建筑机电安装工程专业承包叁级或以上资质</w:t>
      </w:r>
      <w:bookmarkEnd w:id="3"/>
      <w:r>
        <w:rPr>
          <w:rFonts w:hint="eastAsia"/>
          <w:sz w:val="24"/>
        </w:rPr>
        <w:t>：</w:t>
      </w:r>
    </w:p>
    <w:bookmarkEnd w:id="1"/>
    <w:bookmarkEnd w:id="2"/>
    <w:p>
      <w:pPr>
        <w:numPr>
          <w:ilvl w:val="0"/>
          <w:numId w:val="3"/>
        </w:numPr>
        <w:spacing w:before="120" w:beforeLines="50" w:after="120" w:afterLines="50" w:line="360" w:lineRule="auto"/>
        <w:ind w:left="0" w:firstLine="480" w:firstLineChars="200"/>
        <w:rPr>
          <w:sz w:val="24"/>
        </w:rPr>
      </w:pPr>
      <w:r>
        <w:rPr>
          <w:rFonts w:hint="eastAsia"/>
          <w:sz w:val="24"/>
        </w:rPr>
        <w:t>投标人近3年内(2018年1月1日至今) 完成过质量合格的类似项目业绩（需提供合同和验收报告等相关证明材料复印件，完成时间以竣工验收时间为准）。</w:t>
      </w:r>
    </w:p>
    <w:p>
      <w:pPr>
        <w:numPr>
          <w:ilvl w:val="0"/>
          <w:numId w:val="3"/>
        </w:numPr>
        <w:spacing w:before="120" w:beforeLines="50" w:after="120" w:afterLines="50" w:line="360" w:lineRule="auto"/>
        <w:ind w:left="0" w:firstLine="480" w:firstLineChars="200"/>
        <w:rPr>
          <w:sz w:val="24"/>
        </w:rPr>
      </w:pPr>
      <w:r>
        <w:rPr>
          <w:rFonts w:hint="eastAsia"/>
          <w:sz w:val="24"/>
        </w:rPr>
        <w:t>不接受联合体报价。</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项目内容及要求</w:t>
      </w:r>
    </w:p>
    <w:p>
      <w:pPr>
        <w:numPr>
          <w:ilvl w:val="0"/>
          <w:numId w:val="4"/>
        </w:numPr>
        <w:spacing w:before="120" w:beforeLines="50" w:after="120" w:afterLines="50" w:line="360" w:lineRule="auto"/>
        <w:ind w:left="0" w:firstLine="480" w:firstLineChars="200"/>
        <w:rPr>
          <w:sz w:val="24"/>
        </w:rPr>
      </w:pPr>
      <w:r>
        <w:rPr>
          <w:rFonts w:hint="eastAsia"/>
          <w:sz w:val="24"/>
        </w:rPr>
        <w:t>施工内容</w:t>
      </w:r>
    </w:p>
    <w:tbl>
      <w:tblPr>
        <w:tblStyle w:val="23"/>
        <w:tblW w:w="86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5935"/>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jc w:val="center"/>
        </w:trPr>
        <w:tc>
          <w:tcPr>
            <w:tcW w:w="907" w:type="dxa"/>
            <w:shd w:val="clear" w:color="auto" w:fill="auto"/>
            <w:vAlign w:val="center"/>
          </w:tcPr>
          <w:p>
            <w:pPr>
              <w:tabs>
                <w:tab w:val="left" w:pos="1800"/>
                <w:tab w:val="center" w:pos="4706"/>
              </w:tabs>
              <w:jc w:val="center"/>
              <w:rPr>
                <w:rFonts w:ascii="宋体" w:hAnsi="宋体"/>
                <w:sz w:val="24"/>
              </w:rPr>
            </w:pPr>
            <w:r>
              <w:rPr>
                <w:rFonts w:hint="eastAsia" w:ascii="宋体" w:hAnsi="宋体"/>
                <w:sz w:val="24"/>
              </w:rPr>
              <w:t>序号</w:t>
            </w:r>
          </w:p>
        </w:tc>
        <w:tc>
          <w:tcPr>
            <w:tcW w:w="5935" w:type="dxa"/>
            <w:shd w:val="clear" w:color="auto" w:fill="auto"/>
            <w:vAlign w:val="center"/>
          </w:tcPr>
          <w:p>
            <w:pPr>
              <w:tabs>
                <w:tab w:val="left" w:pos="1800"/>
                <w:tab w:val="center" w:pos="4706"/>
              </w:tabs>
              <w:jc w:val="center"/>
              <w:rPr>
                <w:rFonts w:ascii="宋体" w:hAnsi="宋体"/>
                <w:sz w:val="24"/>
              </w:rPr>
            </w:pPr>
            <w:r>
              <w:rPr>
                <w:rFonts w:hint="eastAsia" w:ascii="宋体" w:hAnsi="宋体"/>
                <w:sz w:val="24"/>
              </w:rPr>
              <w:t>施工项目</w:t>
            </w:r>
          </w:p>
        </w:tc>
        <w:tc>
          <w:tcPr>
            <w:tcW w:w="1814" w:type="dxa"/>
            <w:shd w:val="clear" w:color="auto" w:fill="auto"/>
            <w:vAlign w:val="center"/>
          </w:tcPr>
          <w:p>
            <w:pPr>
              <w:tabs>
                <w:tab w:val="left" w:pos="1800"/>
                <w:tab w:val="center" w:pos="4706"/>
              </w:tabs>
              <w:jc w:val="center"/>
              <w:rPr>
                <w:rFonts w:ascii="宋体" w:hAnsi="宋体"/>
                <w:sz w:val="24"/>
              </w:rPr>
            </w:pPr>
            <w:r>
              <w:rPr>
                <w:rFonts w:hint="eastAsia" w:ascii="宋体" w:hAnsi="宋体"/>
                <w:sz w:val="24"/>
              </w:rPr>
              <w:t>工程量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907" w:type="dxa"/>
            <w:shd w:val="clear" w:color="auto" w:fill="auto"/>
            <w:vAlign w:val="center"/>
          </w:tcPr>
          <w:p>
            <w:pPr>
              <w:tabs>
                <w:tab w:val="left" w:pos="1800"/>
                <w:tab w:val="center" w:pos="4706"/>
              </w:tabs>
              <w:spacing w:line="0" w:lineRule="atLeast"/>
              <w:jc w:val="center"/>
              <w:rPr>
                <w:rFonts w:ascii="宋体" w:hAnsi="宋体"/>
                <w:sz w:val="24"/>
              </w:rPr>
            </w:pPr>
            <w:r>
              <w:rPr>
                <w:rFonts w:hint="eastAsia" w:ascii="宋体" w:hAnsi="宋体"/>
                <w:sz w:val="24"/>
              </w:rPr>
              <w:t>1</w:t>
            </w:r>
          </w:p>
        </w:tc>
        <w:tc>
          <w:tcPr>
            <w:tcW w:w="5935" w:type="dxa"/>
            <w:shd w:val="clear" w:color="auto" w:fill="auto"/>
            <w:vAlign w:val="center"/>
          </w:tcPr>
          <w:p>
            <w:pPr>
              <w:tabs>
                <w:tab w:val="left" w:pos="1800"/>
                <w:tab w:val="center" w:pos="4706"/>
              </w:tabs>
              <w:spacing w:line="0" w:lineRule="atLeast"/>
              <w:rPr>
                <w:rFonts w:ascii="宋体" w:hAnsi="宋体"/>
                <w:sz w:val="24"/>
              </w:rPr>
            </w:pPr>
            <w:r>
              <w:rPr>
                <w:rFonts w:ascii="宋体" w:hAnsi="宋体"/>
                <w:sz w:val="24"/>
              </w:rPr>
              <w:t>停用</w:t>
            </w:r>
            <w:r>
              <w:rPr>
                <w:rFonts w:hint="eastAsia" w:ascii="宋体" w:hAnsi="宋体"/>
                <w:sz w:val="24"/>
              </w:rPr>
              <w:t>吊顶风柜送冷系统。</w:t>
            </w:r>
          </w:p>
        </w:tc>
        <w:tc>
          <w:tcPr>
            <w:tcW w:w="1814" w:type="dxa"/>
            <w:shd w:val="clear" w:color="auto" w:fill="auto"/>
            <w:vAlign w:val="center"/>
          </w:tcPr>
          <w:p>
            <w:pPr>
              <w:tabs>
                <w:tab w:val="left" w:pos="1800"/>
                <w:tab w:val="center" w:pos="4706"/>
              </w:tabs>
              <w:spacing w:line="0" w:lineRule="atLeast"/>
              <w:jc w:val="center"/>
              <w:rPr>
                <w:rFonts w:ascii="宋体" w:hAnsi="宋体"/>
                <w:sz w:val="24"/>
              </w:rPr>
            </w:pPr>
            <w:r>
              <w:rPr>
                <w:rFonts w:ascii="宋体" w:hAnsi="宋体"/>
                <w:sz w:val="24"/>
              </w:rPr>
              <w:t>16台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jc w:val="center"/>
        </w:trPr>
        <w:tc>
          <w:tcPr>
            <w:tcW w:w="907" w:type="dxa"/>
            <w:shd w:val="clear" w:color="auto" w:fill="auto"/>
            <w:vAlign w:val="center"/>
          </w:tcPr>
          <w:p>
            <w:pPr>
              <w:tabs>
                <w:tab w:val="left" w:pos="1800"/>
                <w:tab w:val="center" w:pos="4706"/>
              </w:tabs>
              <w:spacing w:line="0" w:lineRule="atLeast"/>
              <w:jc w:val="center"/>
              <w:rPr>
                <w:rFonts w:ascii="宋体" w:hAnsi="宋体"/>
                <w:sz w:val="24"/>
              </w:rPr>
            </w:pPr>
            <w:r>
              <w:rPr>
                <w:rFonts w:hint="eastAsia" w:ascii="宋体" w:hAnsi="宋体"/>
                <w:sz w:val="24"/>
              </w:rPr>
              <w:t>2</w:t>
            </w:r>
          </w:p>
        </w:tc>
        <w:tc>
          <w:tcPr>
            <w:tcW w:w="5935" w:type="dxa"/>
            <w:shd w:val="clear" w:color="auto" w:fill="auto"/>
            <w:vAlign w:val="center"/>
          </w:tcPr>
          <w:p>
            <w:pPr>
              <w:tabs>
                <w:tab w:val="left" w:pos="1800"/>
                <w:tab w:val="center" w:pos="4706"/>
              </w:tabs>
              <w:spacing w:line="0" w:lineRule="atLeast"/>
              <w:rPr>
                <w:rFonts w:ascii="宋体" w:hAnsi="宋体"/>
                <w:sz w:val="24"/>
              </w:rPr>
            </w:pPr>
            <w:r>
              <w:rPr>
                <w:rFonts w:hint="eastAsia" w:ascii="宋体" w:hAnsi="宋体"/>
                <w:sz w:val="24"/>
              </w:rPr>
              <w:t>拆除吊顶风柜送风风道。</w:t>
            </w:r>
          </w:p>
        </w:tc>
        <w:tc>
          <w:tcPr>
            <w:tcW w:w="1814" w:type="dxa"/>
            <w:shd w:val="clear" w:color="auto" w:fill="auto"/>
            <w:vAlign w:val="center"/>
          </w:tcPr>
          <w:p>
            <w:pPr>
              <w:tabs>
                <w:tab w:val="left" w:pos="1800"/>
                <w:tab w:val="center" w:pos="4706"/>
              </w:tabs>
              <w:spacing w:line="0" w:lineRule="atLeast"/>
              <w:jc w:val="center"/>
              <w:rPr>
                <w:rFonts w:ascii="宋体" w:hAnsi="宋体"/>
                <w:sz w:val="24"/>
              </w:rPr>
            </w:pPr>
            <w:r>
              <w:rPr>
                <w:rFonts w:ascii="宋体" w:hAnsi="宋体"/>
                <w:sz w:val="24"/>
              </w:rPr>
              <w:t>105米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907" w:type="dxa"/>
            <w:shd w:val="clear" w:color="auto" w:fill="auto"/>
            <w:vAlign w:val="center"/>
          </w:tcPr>
          <w:p>
            <w:pPr>
              <w:tabs>
                <w:tab w:val="left" w:pos="1800"/>
                <w:tab w:val="center" w:pos="4706"/>
              </w:tabs>
              <w:spacing w:line="0" w:lineRule="atLeast"/>
              <w:jc w:val="center"/>
              <w:rPr>
                <w:rFonts w:ascii="宋体" w:hAnsi="宋体"/>
                <w:sz w:val="24"/>
              </w:rPr>
            </w:pPr>
            <w:r>
              <w:rPr>
                <w:rFonts w:hint="eastAsia" w:ascii="宋体" w:hAnsi="宋体"/>
                <w:sz w:val="24"/>
              </w:rPr>
              <w:t>3</w:t>
            </w:r>
          </w:p>
        </w:tc>
        <w:tc>
          <w:tcPr>
            <w:tcW w:w="5935" w:type="dxa"/>
            <w:shd w:val="clear" w:color="auto" w:fill="auto"/>
            <w:vAlign w:val="center"/>
          </w:tcPr>
          <w:p>
            <w:pPr>
              <w:tabs>
                <w:tab w:val="left" w:pos="1800"/>
                <w:tab w:val="center" w:pos="4706"/>
              </w:tabs>
              <w:spacing w:line="0" w:lineRule="atLeast"/>
              <w:rPr>
                <w:rFonts w:ascii="宋体" w:hAnsi="宋体"/>
                <w:sz w:val="24"/>
              </w:rPr>
            </w:pPr>
            <w:r>
              <w:rPr>
                <w:rFonts w:hint="eastAsia" w:ascii="宋体" w:hAnsi="宋体"/>
                <w:sz w:val="24"/>
              </w:rPr>
              <w:t>盘管风机空调机设备安装。</w:t>
            </w:r>
          </w:p>
        </w:tc>
        <w:tc>
          <w:tcPr>
            <w:tcW w:w="1814" w:type="dxa"/>
            <w:shd w:val="clear" w:color="auto" w:fill="auto"/>
            <w:vAlign w:val="center"/>
          </w:tcPr>
          <w:p>
            <w:pPr>
              <w:tabs>
                <w:tab w:val="left" w:pos="1800"/>
                <w:tab w:val="center" w:pos="4706"/>
              </w:tabs>
              <w:spacing w:line="0" w:lineRule="atLeast"/>
              <w:jc w:val="center"/>
              <w:rPr>
                <w:rFonts w:ascii="宋体" w:hAnsi="宋体"/>
                <w:sz w:val="24"/>
              </w:rPr>
            </w:pPr>
            <w:r>
              <w:rPr>
                <w:rFonts w:ascii="宋体" w:hAnsi="宋体"/>
                <w:sz w:val="24"/>
              </w:rPr>
              <w:t>41台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jc w:val="center"/>
        </w:trPr>
        <w:tc>
          <w:tcPr>
            <w:tcW w:w="907" w:type="dxa"/>
            <w:shd w:val="clear" w:color="auto" w:fill="auto"/>
            <w:vAlign w:val="center"/>
          </w:tcPr>
          <w:p>
            <w:pPr>
              <w:tabs>
                <w:tab w:val="left" w:pos="1800"/>
                <w:tab w:val="center" w:pos="4706"/>
              </w:tabs>
              <w:spacing w:line="0" w:lineRule="atLeast"/>
              <w:jc w:val="center"/>
              <w:rPr>
                <w:rFonts w:ascii="宋体" w:hAnsi="宋体"/>
                <w:sz w:val="24"/>
              </w:rPr>
            </w:pPr>
            <w:r>
              <w:rPr>
                <w:rFonts w:hint="eastAsia" w:ascii="宋体" w:hAnsi="宋体"/>
                <w:sz w:val="24"/>
              </w:rPr>
              <w:t>4</w:t>
            </w:r>
          </w:p>
        </w:tc>
        <w:tc>
          <w:tcPr>
            <w:tcW w:w="5935" w:type="dxa"/>
            <w:shd w:val="clear" w:color="auto" w:fill="auto"/>
            <w:vAlign w:val="center"/>
          </w:tcPr>
          <w:p>
            <w:pPr>
              <w:tabs>
                <w:tab w:val="left" w:pos="1800"/>
                <w:tab w:val="center" w:pos="4706"/>
              </w:tabs>
              <w:spacing w:line="0" w:lineRule="atLeast"/>
              <w:rPr>
                <w:rFonts w:ascii="宋体" w:hAnsi="宋体"/>
                <w:sz w:val="24"/>
              </w:rPr>
            </w:pPr>
            <w:r>
              <w:rPr>
                <w:rFonts w:hint="eastAsia" w:ascii="宋体" w:hAnsi="宋体"/>
                <w:sz w:val="24"/>
              </w:rPr>
              <w:t>盘管风机空调机供、</w:t>
            </w:r>
            <w:r>
              <w:rPr>
                <w:rFonts w:ascii="宋体" w:hAnsi="宋体"/>
                <w:sz w:val="24"/>
              </w:rPr>
              <w:t>回</w:t>
            </w:r>
            <w:r>
              <w:rPr>
                <w:rFonts w:hint="eastAsia" w:ascii="宋体" w:hAnsi="宋体"/>
                <w:sz w:val="24"/>
              </w:rPr>
              <w:t>水管、排水管敷设安装。</w:t>
            </w:r>
          </w:p>
        </w:tc>
        <w:tc>
          <w:tcPr>
            <w:tcW w:w="1814" w:type="dxa"/>
            <w:shd w:val="clear" w:color="auto" w:fill="auto"/>
            <w:vAlign w:val="center"/>
          </w:tcPr>
          <w:p>
            <w:pPr>
              <w:tabs>
                <w:tab w:val="left" w:pos="1800"/>
                <w:tab w:val="center" w:pos="4706"/>
              </w:tabs>
              <w:spacing w:line="0" w:lineRule="atLeast"/>
              <w:jc w:val="center"/>
              <w:rPr>
                <w:rFonts w:ascii="宋体" w:hAnsi="宋体"/>
                <w:sz w:val="24"/>
              </w:rPr>
            </w:pPr>
            <w:r>
              <w:rPr>
                <w:rFonts w:ascii="宋体" w:hAnsi="宋体"/>
                <w:sz w:val="24"/>
              </w:rPr>
              <w:t>948米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jc w:val="center"/>
        </w:trPr>
        <w:tc>
          <w:tcPr>
            <w:tcW w:w="907" w:type="dxa"/>
            <w:shd w:val="clear" w:color="auto" w:fill="auto"/>
            <w:vAlign w:val="center"/>
          </w:tcPr>
          <w:p>
            <w:pPr>
              <w:tabs>
                <w:tab w:val="left" w:pos="1800"/>
                <w:tab w:val="center" w:pos="4706"/>
              </w:tabs>
              <w:spacing w:line="0" w:lineRule="atLeast"/>
              <w:jc w:val="center"/>
              <w:rPr>
                <w:rFonts w:ascii="宋体" w:hAnsi="宋体"/>
                <w:sz w:val="24"/>
              </w:rPr>
            </w:pPr>
            <w:r>
              <w:rPr>
                <w:rFonts w:hint="eastAsia" w:ascii="宋体" w:hAnsi="宋体"/>
                <w:sz w:val="24"/>
              </w:rPr>
              <w:t>5</w:t>
            </w:r>
          </w:p>
        </w:tc>
        <w:tc>
          <w:tcPr>
            <w:tcW w:w="5935" w:type="dxa"/>
            <w:shd w:val="clear" w:color="auto" w:fill="auto"/>
            <w:vAlign w:val="center"/>
          </w:tcPr>
          <w:p>
            <w:pPr>
              <w:tabs>
                <w:tab w:val="left" w:pos="1800"/>
                <w:tab w:val="center" w:pos="4706"/>
              </w:tabs>
              <w:spacing w:line="0" w:lineRule="atLeast"/>
              <w:rPr>
                <w:rFonts w:ascii="宋体" w:hAnsi="宋体"/>
                <w:sz w:val="24"/>
              </w:rPr>
            </w:pPr>
            <w:r>
              <w:rPr>
                <w:rFonts w:hint="eastAsia" w:ascii="宋体" w:hAnsi="宋体"/>
                <w:sz w:val="24"/>
              </w:rPr>
              <w:t>盘管风机空调机控制电源线敷设安装（包括电源开关、温控器等安装）。</w:t>
            </w:r>
          </w:p>
        </w:tc>
        <w:tc>
          <w:tcPr>
            <w:tcW w:w="1814" w:type="dxa"/>
            <w:shd w:val="clear" w:color="auto" w:fill="auto"/>
            <w:vAlign w:val="center"/>
          </w:tcPr>
          <w:p>
            <w:pPr>
              <w:tabs>
                <w:tab w:val="left" w:pos="1800"/>
                <w:tab w:val="center" w:pos="4706"/>
              </w:tabs>
              <w:spacing w:line="0" w:lineRule="atLeast"/>
              <w:jc w:val="center"/>
              <w:rPr>
                <w:rFonts w:ascii="宋体" w:hAnsi="宋体"/>
                <w:sz w:val="24"/>
              </w:rPr>
            </w:pPr>
            <w:r>
              <w:rPr>
                <w:rFonts w:ascii="宋体" w:hAnsi="宋体"/>
                <w:sz w:val="24"/>
              </w:rPr>
              <w:t>816米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907" w:type="dxa"/>
            <w:shd w:val="clear" w:color="auto" w:fill="auto"/>
            <w:vAlign w:val="center"/>
          </w:tcPr>
          <w:p>
            <w:pPr>
              <w:tabs>
                <w:tab w:val="left" w:pos="1800"/>
                <w:tab w:val="center" w:pos="4706"/>
              </w:tabs>
              <w:spacing w:line="0" w:lineRule="atLeast"/>
              <w:jc w:val="center"/>
              <w:rPr>
                <w:rFonts w:ascii="宋体" w:hAnsi="宋体"/>
                <w:sz w:val="24"/>
              </w:rPr>
            </w:pPr>
            <w:r>
              <w:rPr>
                <w:rFonts w:hint="eastAsia" w:ascii="宋体" w:hAnsi="宋体"/>
                <w:sz w:val="24"/>
              </w:rPr>
              <w:t>6</w:t>
            </w:r>
          </w:p>
        </w:tc>
        <w:tc>
          <w:tcPr>
            <w:tcW w:w="5935" w:type="dxa"/>
            <w:shd w:val="clear" w:color="auto" w:fill="auto"/>
            <w:vAlign w:val="center"/>
          </w:tcPr>
          <w:p>
            <w:pPr>
              <w:tabs>
                <w:tab w:val="left" w:pos="1800"/>
                <w:tab w:val="center" w:pos="4706"/>
              </w:tabs>
              <w:spacing w:line="0" w:lineRule="atLeast"/>
              <w:rPr>
                <w:rFonts w:ascii="宋体" w:hAnsi="宋体"/>
                <w:sz w:val="24"/>
              </w:rPr>
            </w:pPr>
            <w:r>
              <w:rPr>
                <w:rFonts w:hint="eastAsia" w:ascii="宋体" w:hAnsi="宋体"/>
                <w:sz w:val="24"/>
              </w:rPr>
              <w:t>系统设备调试</w:t>
            </w:r>
          </w:p>
        </w:tc>
        <w:tc>
          <w:tcPr>
            <w:tcW w:w="1814" w:type="dxa"/>
            <w:shd w:val="clear" w:color="auto" w:fill="auto"/>
            <w:vAlign w:val="center"/>
          </w:tcPr>
          <w:p>
            <w:pPr>
              <w:tabs>
                <w:tab w:val="left" w:pos="1800"/>
                <w:tab w:val="center" w:pos="4706"/>
              </w:tabs>
              <w:spacing w:line="0" w:lineRule="atLeast"/>
              <w:jc w:val="center"/>
              <w:rPr>
                <w:rFonts w:ascii="宋体" w:hAnsi="宋体"/>
                <w:sz w:val="24"/>
              </w:rPr>
            </w:pPr>
            <w:r>
              <w:rPr>
                <w:rFonts w:hint="eastAsia" w:ascii="宋体" w:hAnsi="宋体"/>
                <w:sz w:val="24"/>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jc w:val="center"/>
        </w:trPr>
        <w:tc>
          <w:tcPr>
            <w:tcW w:w="907" w:type="dxa"/>
            <w:shd w:val="clear" w:color="auto" w:fill="auto"/>
            <w:vAlign w:val="center"/>
          </w:tcPr>
          <w:p>
            <w:pPr>
              <w:tabs>
                <w:tab w:val="left" w:pos="1800"/>
                <w:tab w:val="center" w:pos="4706"/>
              </w:tabs>
              <w:spacing w:line="0" w:lineRule="atLeast"/>
              <w:jc w:val="center"/>
              <w:rPr>
                <w:rFonts w:ascii="宋体" w:hAnsi="宋体"/>
                <w:sz w:val="24"/>
              </w:rPr>
            </w:pPr>
            <w:r>
              <w:rPr>
                <w:rFonts w:hint="eastAsia" w:ascii="宋体" w:hAnsi="宋体"/>
                <w:sz w:val="24"/>
              </w:rPr>
              <w:t>7</w:t>
            </w:r>
          </w:p>
        </w:tc>
        <w:tc>
          <w:tcPr>
            <w:tcW w:w="5935" w:type="dxa"/>
            <w:shd w:val="clear" w:color="auto" w:fill="auto"/>
            <w:vAlign w:val="center"/>
          </w:tcPr>
          <w:p>
            <w:pPr>
              <w:tabs>
                <w:tab w:val="left" w:pos="1800"/>
                <w:tab w:val="center" w:pos="4706"/>
              </w:tabs>
              <w:spacing w:line="0" w:lineRule="atLeast"/>
              <w:rPr>
                <w:rFonts w:ascii="宋体" w:hAnsi="宋体"/>
                <w:sz w:val="24"/>
              </w:rPr>
            </w:pPr>
            <w:r>
              <w:rPr>
                <w:rFonts w:hint="eastAsia" w:ascii="宋体" w:hAnsi="宋体"/>
                <w:sz w:val="24"/>
              </w:rPr>
              <w:t xml:space="preserve">清理现场 </w:t>
            </w:r>
          </w:p>
        </w:tc>
        <w:tc>
          <w:tcPr>
            <w:tcW w:w="1814" w:type="dxa"/>
            <w:shd w:val="clear" w:color="auto" w:fill="auto"/>
            <w:vAlign w:val="center"/>
          </w:tcPr>
          <w:p>
            <w:pPr>
              <w:tabs>
                <w:tab w:val="left" w:pos="1800"/>
                <w:tab w:val="center" w:pos="4706"/>
              </w:tabs>
              <w:spacing w:line="0" w:lineRule="atLeast"/>
              <w:jc w:val="center"/>
              <w:rPr>
                <w:rFonts w:ascii="宋体" w:hAnsi="宋体"/>
                <w:sz w:val="24"/>
              </w:rPr>
            </w:pPr>
            <w:r>
              <w:rPr>
                <w:rFonts w:hint="eastAsia" w:ascii="宋体" w:hAnsi="宋体"/>
                <w:sz w:val="24"/>
              </w:rPr>
              <w:t>1项</w:t>
            </w:r>
          </w:p>
        </w:tc>
      </w:tr>
    </w:tbl>
    <w:p>
      <w:pPr>
        <w:spacing w:line="240" w:lineRule="atLeast"/>
        <w:jc w:val="center"/>
        <w:rPr>
          <w:rFonts w:ascii="宋体" w:hAnsi="宋体"/>
          <w:sz w:val="24"/>
        </w:rPr>
      </w:pPr>
    </w:p>
    <w:p>
      <w:pPr>
        <w:numPr>
          <w:ilvl w:val="0"/>
          <w:numId w:val="4"/>
        </w:numPr>
        <w:spacing w:before="120" w:beforeLines="50" w:after="120" w:afterLines="50" w:line="360" w:lineRule="auto"/>
        <w:ind w:left="0" w:firstLine="480" w:firstLineChars="200"/>
        <w:rPr>
          <w:sz w:val="24"/>
        </w:rPr>
      </w:pPr>
      <w:r>
        <w:rPr>
          <w:rFonts w:hint="eastAsia"/>
          <w:sz w:val="24"/>
        </w:rPr>
        <w:t>主要技术要求</w:t>
      </w:r>
    </w:p>
    <w:p>
      <w:pPr>
        <w:numPr>
          <w:ilvl w:val="0"/>
          <w:numId w:val="5"/>
        </w:numPr>
        <w:spacing w:before="120" w:beforeLines="50" w:after="120" w:afterLines="50" w:line="360" w:lineRule="auto"/>
        <w:ind w:left="0" w:firstLine="480" w:firstLineChars="200"/>
        <w:jc w:val="left"/>
        <w:rPr>
          <w:rFonts w:ascii="宋体" w:hAnsi="宋体"/>
          <w:sz w:val="24"/>
        </w:rPr>
      </w:pPr>
      <w:r>
        <w:rPr>
          <w:rFonts w:hint="eastAsia" w:ascii="宋体" w:hAnsi="宋体"/>
          <w:sz w:val="24"/>
        </w:rPr>
        <w:t>吊顶风柜停用及风管拆除：</w:t>
      </w:r>
    </w:p>
    <w:p>
      <w:pPr>
        <w:numPr>
          <w:ilvl w:val="0"/>
          <w:numId w:val="6"/>
        </w:numPr>
        <w:spacing w:before="120" w:beforeLines="50" w:after="120" w:afterLines="50" w:line="360" w:lineRule="auto"/>
        <w:ind w:left="0" w:firstLine="480" w:firstLineChars="200"/>
        <w:jc w:val="left"/>
        <w:rPr>
          <w:rFonts w:ascii="宋体" w:hAnsi="宋体"/>
          <w:sz w:val="24"/>
        </w:rPr>
      </w:pPr>
      <w:r>
        <w:rPr>
          <w:rFonts w:hint="eastAsia" w:ascii="宋体" w:hAnsi="宋体"/>
          <w:sz w:val="24"/>
        </w:rPr>
        <w:t>停用吊顶风柜控制电源，在控制开关下桩拆下电源线并作线包扎确保安全。</w:t>
      </w:r>
    </w:p>
    <w:p>
      <w:pPr>
        <w:numPr>
          <w:ilvl w:val="0"/>
          <w:numId w:val="6"/>
        </w:numPr>
        <w:spacing w:before="120" w:beforeLines="50" w:after="120" w:afterLines="50" w:line="360" w:lineRule="auto"/>
        <w:ind w:left="0" w:firstLine="480" w:firstLineChars="200"/>
        <w:jc w:val="left"/>
        <w:rPr>
          <w:rFonts w:ascii="宋体" w:hAnsi="宋体"/>
          <w:sz w:val="24"/>
        </w:rPr>
      </w:pPr>
      <w:r>
        <w:rPr>
          <w:rFonts w:hint="eastAsia" w:ascii="宋体" w:hAnsi="宋体"/>
          <w:sz w:val="24"/>
        </w:rPr>
        <w:t>用铝板或酚醛板牢固封堵吊顶风柜送风、回风口，防止小动物进入柜内，封堵口要求密封、牢固。</w:t>
      </w:r>
    </w:p>
    <w:p>
      <w:pPr>
        <w:numPr>
          <w:ilvl w:val="0"/>
          <w:numId w:val="6"/>
        </w:numPr>
        <w:spacing w:before="120" w:beforeLines="50" w:after="120" w:afterLines="50" w:line="360" w:lineRule="auto"/>
        <w:ind w:left="0" w:firstLine="480" w:firstLineChars="200"/>
        <w:jc w:val="left"/>
        <w:rPr>
          <w:rFonts w:ascii="宋体" w:hAnsi="宋体"/>
          <w:sz w:val="24"/>
        </w:rPr>
      </w:pPr>
      <w:r>
        <w:rPr>
          <w:rFonts w:hint="eastAsia" w:ascii="宋体" w:hAnsi="宋体"/>
          <w:sz w:val="24"/>
        </w:rPr>
        <w:t>关闭吊顶风柜供回冷冻水管闸阀并用螺纹堵头进行封堵。</w:t>
      </w:r>
    </w:p>
    <w:p>
      <w:pPr>
        <w:numPr>
          <w:ilvl w:val="0"/>
          <w:numId w:val="6"/>
        </w:numPr>
        <w:spacing w:before="120" w:beforeLines="50" w:after="120" w:afterLines="50" w:line="360" w:lineRule="auto"/>
        <w:ind w:left="0" w:firstLine="480" w:firstLineChars="200"/>
        <w:jc w:val="left"/>
        <w:rPr>
          <w:rFonts w:ascii="宋体" w:hAnsi="宋体"/>
          <w:sz w:val="24"/>
        </w:rPr>
      </w:pPr>
      <w:r>
        <w:rPr>
          <w:rFonts w:hint="eastAsia" w:ascii="宋体" w:hAnsi="宋体"/>
          <w:sz w:val="24"/>
        </w:rPr>
        <w:t>送风管拆除下来后进行切割分段搬运清理，由于旧送风管属保温废料，需搬运至环保指定回收处理场所。</w:t>
      </w:r>
    </w:p>
    <w:p>
      <w:pPr>
        <w:numPr>
          <w:ilvl w:val="0"/>
          <w:numId w:val="6"/>
        </w:numPr>
        <w:spacing w:before="120" w:beforeLines="50" w:after="120" w:afterLines="50" w:line="360" w:lineRule="auto"/>
        <w:ind w:left="0" w:firstLine="480" w:firstLineChars="200"/>
        <w:jc w:val="left"/>
        <w:rPr>
          <w:rFonts w:ascii="宋体" w:hAnsi="宋体"/>
          <w:sz w:val="24"/>
        </w:rPr>
      </w:pPr>
      <w:r>
        <w:rPr>
          <w:rFonts w:hint="eastAsia" w:ascii="宋体" w:hAnsi="宋体"/>
          <w:sz w:val="24"/>
        </w:rPr>
        <w:t>送风管废品搬运采用要求人力步级搬运，不可高空抛掷。</w:t>
      </w:r>
    </w:p>
    <w:p>
      <w:pPr>
        <w:numPr>
          <w:ilvl w:val="0"/>
          <w:numId w:val="5"/>
        </w:numPr>
        <w:spacing w:before="120" w:beforeLines="50" w:after="120" w:afterLines="50" w:line="360" w:lineRule="auto"/>
        <w:ind w:left="0" w:firstLine="480" w:firstLineChars="200"/>
        <w:jc w:val="left"/>
        <w:rPr>
          <w:rFonts w:ascii="宋体" w:hAnsi="宋体"/>
          <w:sz w:val="24"/>
        </w:rPr>
      </w:pPr>
      <w:r>
        <w:rPr>
          <w:rFonts w:hint="eastAsia" w:ascii="宋体" w:hAnsi="宋体"/>
          <w:sz w:val="24"/>
        </w:rPr>
        <w:t>风机盘管空调机组系统设备安装：</w:t>
      </w:r>
    </w:p>
    <w:p>
      <w:pPr>
        <w:numPr>
          <w:ilvl w:val="0"/>
          <w:numId w:val="7"/>
        </w:numPr>
        <w:spacing w:before="120" w:beforeLines="50" w:after="120" w:afterLines="50" w:line="360" w:lineRule="auto"/>
        <w:ind w:left="0" w:firstLine="480" w:firstLineChars="200"/>
        <w:jc w:val="left"/>
        <w:rPr>
          <w:rFonts w:ascii="宋体" w:hAnsi="宋体"/>
          <w:sz w:val="24"/>
        </w:rPr>
      </w:pPr>
      <w:r>
        <w:rPr>
          <w:rFonts w:hint="eastAsia" w:ascii="宋体" w:hAnsi="宋体"/>
          <w:sz w:val="24"/>
        </w:rPr>
        <w:t>A栋的312、314、316、418、420、422、510课室及B栋的703、704、705、706课室安装的风机盘管空调机组类型为卡式四出风型。A 栋6-1、6-2、727、720、724课室安装的风机盘管空调机组类型为吊顶暗装型。</w:t>
      </w:r>
    </w:p>
    <w:p>
      <w:pPr>
        <w:numPr>
          <w:ilvl w:val="0"/>
          <w:numId w:val="7"/>
        </w:numPr>
        <w:spacing w:before="120" w:beforeLines="50" w:after="120" w:afterLines="50" w:line="360" w:lineRule="auto"/>
        <w:ind w:left="0" w:firstLine="480" w:firstLineChars="200"/>
        <w:jc w:val="left"/>
        <w:rPr>
          <w:rFonts w:ascii="宋体" w:hAnsi="宋体"/>
          <w:sz w:val="24"/>
        </w:rPr>
      </w:pPr>
      <w:r>
        <w:rPr>
          <w:rFonts w:hint="eastAsia" w:ascii="宋体" w:hAnsi="宋体"/>
          <w:sz w:val="24"/>
        </w:rPr>
        <w:t>风机盘管空调机组根据场所合理平均分布安装。采用拉杆吊装，机组设备安装要求水平、牢固。</w:t>
      </w:r>
    </w:p>
    <w:p>
      <w:pPr>
        <w:numPr>
          <w:ilvl w:val="0"/>
          <w:numId w:val="7"/>
        </w:numPr>
        <w:spacing w:before="120" w:beforeLines="50" w:after="120" w:afterLines="50" w:line="360" w:lineRule="auto"/>
        <w:ind w:left="0" w:firstLine="480" w:firstLineChars="200"/>
        <w:jc w:val="left"/>
        <w:rPr>
          <w:rFonts w:ascii="宋体" w:hAnsi="宋体"/>
          <w:sz w:val="24"/>
        </w:rPr>
      </w:pPr>
      <w:r>
        <w:rPr>
          <w:rFonts w:hint="eastAsia" w:ascii="宋体" w:hAnsi="宋体"/>
          <w:sz w:val="24"/>
        </w:rPr>
        <w:t>风机盘管空调机组冷冻水供回水管、冷凝水排水管安装：</w:t>
      </w:r>
    </w:p>
    <w:p>
      <w:pPr>
        <w:spacing w:before="120" w:beforeLines="50" w:after="120" w:afterLines="50" w:line="360" w:lineRule="auto"/>
        <w:ind w:firstLine="480" w:firstLineChars="200"/>
        <w:jc w:val="left"/>
        <w:rPr>
          <w:rFonts w:ascii="宋体" w:hAnsi="宋体"/>
          <w:sz w:val="24"/>
        </w:rPr>
      </w:pPr>
      <w:r>
        <w:rPr>
          <w:rFonts w:hint="eastAsia" w:ascii="宋体" w:hAnsi="宋体"/>
          <w:sz w:val="24"/>
        </w:rPr>
        <w:t>① 风机盘管空调机组冷冻水供回水管、冷凝水排水管驳接于走廊间的冷冻水供回水单层总管、冷凝水单层排水总管。</w:t>
      </w:r>
    </w:p>
    <w:p>
      <w:pPr>
        <w:spacing w:before="120" w:beforeLines="50" w:after="120" w:afterLines="50" w:line="360" w:lineRule="auto"/>
        <w:ind w:firstLine="480" w:firstLineChars="200"/>
        <w:jc w:val="left"/>
        <w:rPr>
          <w:rFonts w:ascii="宋体" w:hAnsi="宋体"/>
          <w:sz w:val="24"/>
        </w:rPr>
      </w:pPr>
      <w:r>
        <w:rPr>
          <w:rFonts w:hint="eastAsia" w:ascii="宋体" w:hAnsi="宋体"/>
          <w:sz w:val="24"/>
        </w:rPr>
        <w:t>② 冷冻水供回水管选用</w:t>
      </w:r>
      <w:r>
        <w:rPr>
          <w:rFonts w:ascii="宋体" w:hAnsi="宋体"/>
          <w:sz w:val="24"/>
        </w:rPr>
        <w:t>无鏠钢</w:t>
      </w:r>
      <w:r>
        <w:rPr>
          <w:rFonts w:hint="eastAsia" w:ascii="宋体" w:hAnsi="宋体"/>
          <w:sz w:val="24"/>
        </w:rPr>
        <w:t>管，冷凝水排水管选用</w:t>
      </w:r>
      <w:r>
        <w:rPr>
          <w:rFonts w:ascii="宋体" w:hAnsi="宋体"/>
          <w:sz w:val="24"/>
        </w:rPr>
        <w:t>PVC-U</w:t>
      </w:r>
      <w:r>
        <w:rPr>
          <w:rFonts w:hint="eastAsia" w:ascii="宋体" w:hAnsi="宋体"/>
          <w:sz w:val="24"/>
        </w:rPr>
        <w:t>给水管，各</w:t>
      </w:r>
      <w:r>
        <w:rPr>
          <w:rFonts w:ascii="宋体" w:hAnsi="宋体"/>
          <w:sz w:val="24"/>
        </w:rPr>
        <w:t>管</w:t>
      </w:r>
      <w:r>
        <w:rPr>
          <w:rFonts w:hint="eastAsia" w:ascii="宋体" w:hAnsi="宋体"/>
          <w:sz w:val="24"/>
        </w:rPr>
        <w:t>线（包括管线上波纹管、阀门等附属设备）要求外</w:t>
      </w:r>
      <w:r>
        <w:rPr>
          <w:rFonts w:ascii="宋体" w:hAnsi="宋体"/>
          <w:sz w:val="24"/>
        </w:rPr>
        <w:t>套橡</w:t>
      </w:r>
      <w:r>
        <w:rPr>
          <w:rFonts w:hint="eastAsia" w:ascii="宋体" w:hAnsi="宋体"/>
          <w:sz w:val="24"/>
        </w:rPr>
        <w:t>塑绝热保温层，保温层接口要求满涂专用保温棉胶水粘贴连接。</w:t>
      </w:r>
    </w:p>
    <w:p>
      <w:pPr>
        <w:spacing w:before="120" w:beforeLines="50" w:after="120" w:afterLines="50" w:line="360" w:lineRule="auto"/>
        <w:ind w:firstLine="480" w:firstLineChars="200"/>
        <w:jc w:val="left"/>
        <w:rPr>
          <w:rFonts w:ascii="宋体" w:hAnsi="宋体"/>
          <w:sz w:val="24"/>
        </w:rPr>
      </w:pPr>
      <w:r>
        <w:rPr>
          <w:rFonts w:hint="eastAsia" w:ascii="宋体" w:hAnsi="宋体"/>
          <w:sz w:val="24"/>
        </w:rPr>
        <w:t xml:space="preserve">③ </w:t>
      </w:r>
      <w:r>
        <w:rPr>
          <w:rFonts w:ascii="宋体" w:hAnsi="宋体"/>
          <w:sz w:val="24"/>
        </w:rPr>
        <w:t>无鏠钢</w:t>
      </w:r>
      <w:r>
        <w:rPr>
          <w:rFonts w:hint="eastAsia" w:ascii="宋体" w:hAnsi="宋体"/>
          <w:sz w:val="24"/>
        </w:rPr>
        <w:t>管安装前要求对管内进行水冲洗。</w:t>
      </w:r>
    </w:p>
    <w:p>
      <w:pPr>
        <w:spacing w:before="120" w:beforeLines="50" w:after="120" w:afterLines="50" w:line="360" w:lineRule="auto"/>
        <w:ind w:firstLine="480" w:firstLineChars="200"/>
        <w:jc w:val="left"/>
        <w:rPr>
          <w:rFonts w:ascii="宋体" w:hAnsi="宋体"/>
          <w:sz w:val="24"/>
        </w:rPr>
      </w:pPr>
      <w:r>
        <w:rPr>
          <w:rFonts w:hint="eastAsia" w:ascii="宋体" w:hAnsi="宋体"/>
          <w:sz w:val="24"/>
        </w:rPr>
        <w:t>④ 供回水管安装要求水平整洁，排水管安装要求往排水终端走向有一定倾斜的坡度，排水管坡度应在</w:t>
      </w:r>
      <w:r>
        <w:rPr>
          <w:rFonts w:ascii="宋体" w:hAnsi="宋体"/>
          <w:sz w:val="24"/>
        </w:rPr>
        <w:t>1</w:t>
      </w:r>
      <w:r>
        <w:rPr>
          <w:rFonts w:hint="eastAsia" w:ascii="宋体" w:hAnsi="宋体"/>
          <w:sz w:val="24"/>
        </w:rPr>
        <w:t>‰-</w:t>
      </w:r>
      <w:r>
        <w:rPr>
          <w:rFonts w:ascii="宋体" w:hAnsi="宋体"/>
          <w:sz w:val="24"/>
        </w:rPr>
        <w:t>3‰</w:t>
      </w:r>
      <w:r>
        <w:rPr>
          <w:rFonts w:hint="eastAsia" w:ascii="宋体" w:hAnsi="宋体"/>
          <w:sz w:val="24"/>
        </w:rPr>
        <w:t>之间。</w:t>
      </w:r>
    </w:p>
    <w:p>
      <w:pPr>
        <w:spacing w:before="120" w:beforeLines="50" w:after="120" w:afterLines="50" w:line="360" w:lineRule="auto"/>
        <w:ind w:firstLine="480" w:firstLineChars="200"/>
        <w:jc w:val="left"/>
        <w:rPr>
          <w:rFonts w:ascii="宋体" w:hAnsi="宋体"/>
          <w:sz w:val="24"/>
        </w:rPr>
      </w:pPr>
      <w:r>
        <w:rPr>
          <w:rFonts w:hint="eastAsia" w:ascii="宋体" w:hAnsi="宋体"/>
          <w:sz w:val="24"/>
        </w:rPr>
        <w:t>⑤ 各</w:t>
      </w:r>
      <w:r>
        <w:rPr>
          <w:rFonts w:ascii="宋体" w:hAnsi="宋体"/>
          <w:sz w:val="24"/>
        </w:rPr>
        <w:t>管</w:t>
      </w:r>
      <w:r>
        <w:rPr>
          <w:rFonts w:hint="eastAsia" w:ascii="宋体" w:hAnsi="宋体"/>
          <w:sz w:val="24"/>
        </w:rPr>
        <w:t>线按标准规范安装钢质支吊架确保管线走向定型稳固,钢质支吊架要求进行防锈油漆+面漆处理。</w:t>
      </w:r>
    </w:p>
    <w:p>
      <w:pPr>
        <w:spacing w:before="120" w:beforeLines="50" w:after="120" w:afterLines="50" w:line="360" w:lineRule="auto"/>
        <w:ind w:firstLine="480" w:firstLineChars="200"/>
        <w:jc w:val="left"/>
        <w:rPr>
          <w:rFonts w:ascii="宋体" w:hAnsi="宋体"/>
          <w:sz w:val="24"/>
        </w:rPr>
      </w:pPr>
      <w:r>
        <w:rPr>
          <w:rFonts w:hint="eastAsia" w:ascii="宋体" w:hAnsi="宋体"/>
          <w:sz w:val="24"/>
        </w:rPr>
        <w:t>⑥ 水管管线采用焊接连接。</w:t>
      </w:r>
    </w:p>
    <w:p>
      <w:pPr>
        <w:spacing w:before="120" w:beforeLines="50" w:after="120" w:afterLines="50" w:line="360" w:lineRule="auto"/>
        <w:ind w:firstLine="480" w:firstLineChars="200"/>
        <w:jc w:val="left"/>
        <w:rPr>
          <w:rFonts w:ascii="宋体" w:hAnsi="宋体"/>
          <w:sz w:val="24"/>
        </w:rPr>
      </w:pPr>
      <w:r>
        <w:rPr>
          <w:rFonts w:hint="eastAsia" w:ascii="宋体" w:hAnsi="宋体"/>
          <w:sz w:val="24"/>
        </w:rPr>
        <w:t>⑦ 冷冻水供回水管与风机盘管空调机对接口采用波纹短管连接，方便日后设备检修。</w:t>
      </w:r>
    </w:p>
    <w:p>
      <w:pPr>
        <w:spacing w:before="120" w:beforeLines="50" w:after="120" w:afterLines="50" w:line="360" w:lineRule="auto"/>
        <w:ind w:firstLine="480" w:firstLineChars="200"/>
        <w:jc w:val="left"/>
        <w:rPr>
          <w:rFonts w:ascii="宋体" w:hAnsi="宋体"/>
          <w:sz w:val="24"/>
        </w:rPr>
      </w:pPr>
      <w:r>
        <w:rPr>
          <w:rFonts w:hint="eastAsia" w:ascii="宋体" w:hAnsi="宋体"/>
          <w:sz w:val="24"/>
        </w:rPr>
        <w:t xml:space="preserve">⑧ </w:t>
      </w:r>
      <w:r>
        <w:rPr>
          <w:rFonts w:ascii="宋体" w:hAnsi="宋体"/>
          <w:sz w:val="24"/>
        </w:rPr>
        <w:t>电动</w:t>
      </w:r>
      <w:r>
        <w:rPr>
          <w:rFonts w:hint="eastAsia" w:ascii="宋体" w:hAnsi="宋体"/>
          <w:sz w:val="24"/>
        </w:rPr>
        <w:t>二</w:t>
      </w:r>
      <w:r>
        <w:rPr>
          <w:rFonts w:ascii="宋体" w:hAnsi="宋体"/>
          <w:sz w:val="24"/>
        </w:rPr>
        <w:t>通</w:t>
      </w:r>
      <w:r>
        <w:rPr>
          <w:rFonts w:hint="eastAsia" w:ascii="宋体" w:hAnsi="宋体"/>
          <w:sz w:val="24"/>
        </w:rPr>
        <w:t>阀安装在供回水管上。</w:t>
      </w:r>
    </w:p>
    <w:p>
      <w:pPr>
        <w:spacing w:before="120" w:beforeLines="50" w:after="120" w:afterLines="50" w:line="360" w:lineRule="auto"/>
        <w:ind w:firstLine="480" w:firstLineChars="200"/>
        <w:jc w:val="left"/>
        <w:rPr>
          <w:rFonts w:ascii="宋体" w:hAnsi="宋体"/>
          <w:sz w:val="24"/>
        </w:rPr>
      </w:pPr>
      <w:r>
        <w:rPr>
          <w:rFonts w:hint="eastAsia" w:ascii="宋体" w:hAnsi="宋体"/>
          <w:sz w:val="24"/>
        </w:rPr>
        <w:t>⑨ 每台风机盘管空调机组的供回水管要求各安装一个铜闸阀，便日后设备检修，闸阀安装位置靠主管引出端。</w:t>
      </w:r>
    </w:p>
    <w:p>
      <w:pPr>
        <w:spacing w:before="120" w:beforeLines="50" w:after="120" w:afterLines="50" w:line="360" w:lineRule="auto"/>
        <w:ind w:firstLine="480" w:firstLineChars="200"/>
        <w:jc w:val="left"/>
        <w:rPr>
          <w:rFonts w:ascii="宋体" w:hAnsi="宋体"/>
          <w:sz w:val="24"/>
        </w:rPr>
      </w:pPr>
      <w:r>
        <w:rPr>
          <w:rFonts w:hint="eastAsia" w:ascii="宋体" w:hAnsi="宋体"/>
          <w:sz w:val="24"/>
        </w:rPr>
        <w:t xml:space="preserve">⑩ </w:t>
      </w:r>
      <w:r>
        <w:rPr>
          <w:rFonts w:ascii="宋体" w:hAnsi="宋体"/>
          <w:sz w:val="24"/>
        </w:rPr>
        <w:t>管</w:t>
      </w:r>
      <w:r>
        <w:rPr>
          <w:rFonts w:hint="eastAsia" w:ascii="宋体" w:hAnsi="宋体"/>
          <w:sz w:val="24"/>
        </w:rPr>
        <w:t>线</w:t>
      </w:r>
      <w:r>
        <w:rPr>
          <w:rFonts w:ascii="宋体" w:hAnsi="宋体"/>
          <w:sz w:val="24"/>
        </w:rPr>
        <w:t>安装完毕后要求对</w:t>
      </w:r>
      <w:r>
        <w:rPr>
          <w:rFonts w:hint="eastAsia" w:ascii="宋体" w:hAnsi="宋体"/>
          <w:sz w:val="24"/>
        </w:rPr>
        <w:t>管线进行试压度漏。</w:t>
      </w:r>
    </w:p>
    <w:p>
      <w:pPr>
        <w:numPr>
          <w:ilvl w:val="0"/>
          <w:numId w:val="7"/>
        </w:numPr>
        <w:spacing w:before="120" w:beforeLines="50" w:after="120" w:afterLines="50" w:line="360" w:lineRule="auto"/>
        <w:ind w:left="0" w:firstLine="480" w:firstLineChars="200"/>
        <w:jc w:val="left"/>
        <w:rPr>
          <w:rFonts w:ascii="宋体" w:hAnsi="宋体"/>
          <w:sz w:val="24"/>
        </w:rPr>
      </w:pPr>
      <w:r>
        <w:rPr>
          <w:rFonts w:hint="eastAsia" w:ascii="宋体" w:hAnsi="宋体"/>
          <w:sz w:val="24"/>
        </w:rPr>
        <w:t>风机盘管空调机组电源控制线按规范安装，电源控制线采用线槽安装，布线要求整体合理、整洁。电源开关和温控开关安装位置按校方要求安装，确保操作方便。</w:t>
      </w:r>
    </w:p>
    <w:p>
      <w:pPr>
        <w:numPr>
          <w:ilvl w:val="0"/>
          <w:numId w:val="7"/>
        </w:numPr>
        <w:spacing w:before="120" w:beforeLines="50" w:after="120" w:afterLines="50" w:line="360" w:lineRule="auto"/>
        <w:ind w:left="0" w:firstLine="480" w:firstLineChars="200"/>
        <w:jc w:val="left"/>
        <w:rPr>
          <w:rFonts w:ascii="宋体" w:hAnsi="宋体"/>
          <w:sz w:val="24"/>
        </w:rPr>
      </w:pPr>
      <w:r>
        <w:rPr>
          <w:rFonts w:hint="eastAsia" w:ascii="宋体" w:hAnsi="宋体"/>
          <w:sz w:val="24"/>
        </w:rPr>
        <w:t>整体工程完毕后要求进行通水通电试机。</w:t>
      </w:r>
    </w:p>
    <w:p>
      <w:pPr>
        <w:spacing w:before="120" w:beforeLines="50" w:after="120" w:afterLines="50" w:line="360" w:lineRule="auto"/>
        <w:ind w:firstLine="480" w:firstLineChars="200"/>
        <w:jc w:val="left"/>
        <w:rPr>
          <w:rFonts w:ascii="宋体" w:hAnsi="宋体"/>
          <w:sz w:val="24"/>
        </w:rPr>
      </w:pPr>
      <w:r>
        <w:rPr>
          <w:rFonts w:ascii="宋体" w:hAnsi="宋体"/>
          <w:sz w:val="24"/>
        </w:rPr>
        <w:t>（二）设备材料</w:t>
      </w:r>
      <w:r>
        <w:rPr>
          <w:rFonts w:hint="eastAsia" w:ascii="宋体" w:hAnsi="宋体"/>
          <w:sz w:val="24"/>
        </w:rPr>
        <w:t>主要技术</w:t>
      </w:r>
      <w:r>
        <w:rPr>
          <w:rFonts w:ascii="宋体" w:hAnsi="宋体"/>
          <w:sz w:val="24"/>
        </w:rPr>
        <w:t>要求：</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4395"/>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序号</w:t>
            </w:r>
          </w:p>
        </w:tc>
        <w:tc>
          <w:tcPr>
            <w:tcW w:w="2126" w:type="dxa"/>
            <w:shd w:val="clear" w:color="auto" w:fill="auto"/>
            <w:vAlign w:val="center"/>
          </w:tcPr>
          <w:p>
            <w:pPr>
              <w:spacing w:line="0" w:lineRule="atLeast"/>
              <w:jc w:val="center"/>
              <w:rPr>
                <w:rFonts w:ascii="宋体" w:hAnsi="宋体"/>
                <w:szCs w:val="21"/>
              </w:rPr>
            </w:pPr>
            <w:r>
              <w:rPr>
                <w:rFonts w:ascii="宋体" w:hAnsi="宋体"/>
                <w:szCs w:val="21"/>
              </w:rPr>
              <w:t>设备材料名称</w:t>
            </w:r>
          </w:p>
        </w:tc>
        <w:tc>
          <w:tcPr>
            <w:tcW w:w="4395" w:type="dxa"/>
            <w:shd w:val="clear" w:color="auto" w:fill="auto"/>
            <w:vAlign w:val="center"/>
          </w:tcPr>
          <w:p>
            <w:pPr>
              <w:spacing w:line="0" w:lineRule="atLeast"/>
              <w:jc w:val="center"/>
              <w:rPr>
                <w:rFonts w:ascii="宋体" w:hAnsi="宋体"/>
                <w:szCs w:val="21"/>
              </w:rPr>
            </w:pPr>
            <w:r>
              <w:rPr>
                <w:rFonts w:hint="eastAsia" w:ascii="宋体" w:hAnsi="宋体"/>
                <w:szCs w:val="21"/>
              </w:rPr>
              <w:t>型号规格</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数量</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供应方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1</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卡式四出风型风机盘管空调机</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品牌：美的；</w:t>
            </w:r>
          </w:p>
          <w:p>
            <w:pPr>
              <w:spacing w:line="0" w:lineRule="atLeast"/>
              <w:jc w:val="left"/>
              <w:rPr>
                <w:rFonts w:ascii="宋体" w:hAnsi="宋体"/>
                <w:szCs w:val="21"/>
              </w:rPr>
            </w:pPr>
            <w:r>
              <w:rPr>
                <w:rFonts w:hint="eastAsia" w:ascii="宋体" w:hAnsi="宋体"/>
                <w:szCs w:val="21"/>
              </w:rPr>
              <w:t>单机制冷功率：</w:t>
            </w:r>
            <w:r>
              <w:rPr>
                <w:rFonts w:ascii="宋体" w:hAnsi="宋体"/>
                <w:szCs w:val="21"/>
              </w:rPr>
              <w:t>11 KW；</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2</w:t>
            </w:r>
            <w:r>
              <w:rPr>
                <w:rFonts w:ascii="宋体" w:hAnsi="宋体"/>
                <w:szCs w:val="21"/>
              </w:rPr>
              <w:t>5台</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校方</w:t>
            </w:r>
          </w:p>
          <w:p>
            <w:pPr>
              <w:spacing w:line="0" w:lineRule="atLeast"/>
              <w:jc w:val="center"/>
              <w:rPr>
                <w:rFonts w:ascii="宋体" w:hAnsi="宋体"/>
                <w:szCs w:val="21"/>
              </w:rPr>
            </w:pPr>
            <w:r>
              <w:rPr>
                <w:rFonts w:hint="eastAsia" w:ascii="宋体" w:hAnsi="宋体"/>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2</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吊顶暗装型风机盘管空调机</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品牌：约克或格力；</w:t>
            </w:r>
          </w:p>
          <w:p>
            <w:pPr>
              <w:spacing w:line="0" w:lineRule="atLeast"/>
              <w:jc w:val="left"/>
              <w:rPr>
                <w:rFonts w:ascii="宋体" w:hAnsi="宋体"/>
                <w:szCs w:val="21"/>
              </w:rPr>
            </w:pPr>
            <w:r>
              <w:rPr>
                <w:rFonts w:hint="eastAsia" w:ascii="宋体" w:hAnsi="宋体"/>
                <w:szCs w:val="21"/>
              </w:rPr>
              <w:t>三排管；30pa；</w:t>
            </w:r>
          </w:p>
          <w:p>
            <w:pPr>
              <w:spacing w:line="0" w:lineRule="atLeast"/>
              <w:jc w:val="left"/>
              <w:rPr>
                <w:rFonts w:ascii="宋体" w:hAnsi="宋体"/>
                <w:szCs w:val="21"/>
              </w:rPr>
            </w:pPr>
            <w:r>
              <w:rPr>
                <w:rFonts w:hint="eastAsia" w:ascii="宋体" w:hAnsi="宋体"/>
                <w:szCs w:val="21"/>
              </w:rPr>
              <w:t>单机制冷功率：8</w:t>
            </w:r>
            <w:r>
              <w:rPr>
                <w:rFonts w:ascii="宋体" w:hAnsi="宋体"/>
                <w:szCs w:val="21"/>
              </w:rPr>
              <w:t>.2-8.6 KW；</w:t>
            </w:r>
          </w:p>
          <w:p>
            <w:pPr>
              <w:spacing w:line="0" w:lineRule="atLeast"/>
              <w:jc w:val="left"/>
              <w:rPr>
                <w:rFonts w:ascii="宋体" w:hAnsi="宋体"/>
                <w:szCs w:val="21"/>
              </w:rPr>
            </w:pPr>
            <w:r>
              <w:rPr>
                <w:rFonts w:ascii="宋体" w:hAnsi="宋体"/>
                <w:szCs w:val="21"/>
              </w:rPr>
              <w:t>风量：</w:t>
            </w:r>
            <w:r>
              <w:rPr>
                <w:rFonts w:hint="eastAsia" w:ascii="宋体" w:hAnsi="宋体"/>
                <w:szCs w:val="21"/>
              </w:rPr>
              <w:t>7</w:t>
            </w:r>
            <w:r>
              <w:rPr>
                <w:rFonts w:ascii="宋体" w:hAnsi="宋体"/>
                <w:szCs w:val="21"/>
              </w:rPr>
              <w:t>30-1360m</w:t>
            </w:r>
            <w:r>
              <w:rPr>
                <w:rFonts w:ascii="宋体" w:hAnsi="宋体" w:cs="Calibri"/>
                <w:szCs w:val="21"/>
              </w:rPr>
              <w:t>³</w:t>
            </w:r>
            <w:r>
              <w:rPr>
                <w:rFonts w:ascii="宋体" w:hAnsi="宋体"/>
                <w:szCs w:val="21"/>
              </w:rPr>
              <w:t>/h；</w:t>
            </w:r>
          </w:p>
        </w:tc>
        <w:tc>
          <w:tcPr>
            <w:tcW w:w="992" w:type="dxa"/>
            <w:shd w:val="clear" w:color="auto" w:fill="auto"/>
            <w:vAlign w:val="center"/>
          </w:tcPr>
          <w:p>
            <w:pPr>
              <w:spacing w:line="0" w:lineRule="atLeast"/>
              <w:jc w:val="center"/>
              <w:rPr>
                <w:rFonts w:ascii="宋体" w:hAnsi="宋体"/>
                <w:szCs w:val="21"/>
              </w:rPr>
            </w:pPr>
            <w:r>
              <w:rPr>
                <w:rFonts w:ascii="宋体" w:hAnsi="宋体"/>
                <w:szCs w:val="21"/>
              </w:rPr>
              <w:t>4台</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3</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吊顶暗装型风机盘管空调机</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品牌：约克或格力；</w:t>
            </w:r>
          </w:p>
          <w:p>
            <w:pPr>
              <w:spacing w:line="0" w:lineRule="atLeast"/>
              <w:jc w:val="left"/>
              <w:rPr>
                <w:rFonts w:ascii="宋体" w:hAnsi="宋体"/>
                <w:szCs w:val="21"/>
              </w:rPr>
            </w:pPr>
            <w:r>
              <w:rPr>
                <w:rFonts w:hint="eastAsia" w:ascii="宋体" w:hAnsi="宋体"/>
                <w:szCs w:val="21"/>
              </w:rPr>
              <w:t>三排管；30pa；</w:t>
            </w:r>
          </w:p>
          <w:p>
            <w:pPr>
              <w:spacing w:line="0" w:lineRule="atLeast"/>
              <w:jc w:val="left"/>
              <w:rPr>
                <w:rFonts w:ascii="宋体" w:hAnsi="宋体"/>
                <w:szCs w:val="21"/>
              </w:rPr>
            </w:pPr>
            <w:r>
              <w:rPr>
                <w:rFonts w:hint="eastAsia" w:ascii="宋体" w:hAnsi="宋体"/>
                <w:szCs w:val="21"/>
              </w:rPr>
              <w:t>单机制冷功率：</w:t>
            </w:r>
            <w:r>
              <w:rPr>
                <w:rFonts w:ascii="宋体" w:hAnsi="宋体"/>
                <w:szCs w:val="21"/>
              </w:rPr>
              <w:t>6.2</w:t>
            </w:r>
            <w:r>
              <w:rPr>
                <w:rFonts w:hint="eastAsia" w:ascii="宋体" w:hAnsi="宋体"/>
                <w:szCs w:val="21"/>
              </w:rPr>
              <w:t>-</w:t>
            </w:r>
            <w:r>
              <w:rPr>
                <w:rFonts w:ascii="宋体" w:hAnsi="宋体"/>
                <w:szCs w:val="21"/>
              </w:rPr>
              <w:t>6.4</w:t>
            </w:r>
            <w:r>
              <w:rPr>
                <w:rFonts w:hint="eastAsia" w:ascii="宋体" w:hAnsi="宋体"/>
                <w:szCs w:val="21"/>
              </w:rPr>
              <w:t xml:space="preserve"> KW；</w:t>
            </w:r>
          </w:p>
          <w:p>
            <w:pPr>
              <w:spacing w:line="0" w:lineRule="atLeast"/>
              <w:jc w:val="left"/>
              <w:rPr>
                <w:rFonts w:ascii="宋体" w:hAnsi="宋体"/>
                <w:szCs w:val="21"/>
              </w:rPr>
            </w:pPr>
            <w:r>
              <w:rPr>
                <w:rFonts w:hint="eastAsia" w:ascii="宋体" w:hAnsi="宋体"/>
                <w:szCs w:val="21"/>
              </w:rPr>
              <w:t>风量：</w:t>
            </w:r>
            <w:r>
              <w:rPr>
                <w:rFonts w:ascii="宋体" w:hAnsi="宋体"/>
                <w:szCs w:val="21"/>
              </w:rPr>
              <w:t>530</w:t>
            </w:r>
            <w:r>
              <w:rPr>
                <w:rFonts w:hint="eastAsia" w:ascii="宋体" w:hAnsi="宋体"/>
                <w:szCs w:val="21"/>
              </w:rPr>
              <w:t>-</w:t>
            </w:r>
            <w:r>
              <w:rPr>
                <w:rFonts w:ascii="宋体" w:hAnsi="宋体"/>
                <w:szCs w:val="21"/>
              </w:rPr>
              <w:t>1020</w:t>
            </w:r>
            <w:r>
              <w:rPr>
                <w:rFonts w:hint="eastAsia" w:ascii="宋体" w:hAnsi="宋体"/>
                <w:szCs w:val="21"/>
              </w:rPr>
              <w:t>m</w:t>
            </w:r>
            <w:r>
              <w:rPr>
                <w:rFonts w:ascii="宋体" w:hAnsi="宋体" w:cs="Calibri"/>
                <w:szCs w:val="21"/>
              </w:rPr>
              <w:t>³</w:t>
            </w:r>
            <w:r>
              <w:rPr>
                <w:rFonts w:hint="eastAsia" w:ascii="宋体" w:hAnsi="宋体"/>
                <w:szCs w:val="21"/>
              </w:rPr>
              <w:t>/h；</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2台</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4</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吊杆</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材质：镀锌；</w:t>
            </w:r>
            <w:r>
              <w:rPr>
                <w:rFonts w:ascii="宋体" w:hAnsi="宋体"/>
                <w:szCs w:val="21"/>
              </w:rPr>
              <w:t>规格：长</w:t>
            </w:r>
            <w:r>
              <w:rPr>
                <w:rFonts w:hint="eastAsia" w:ascii="宋体" w:hAnsi="宋体"/>
                <w:szCs w:val="21"/>
              </w:rPr>
              <w:t>3</w:t>
            </w:r>
            <w:r>
              <w:rPr>
                <w:rFonts w:ascii="宋体" w:hAnsi="宋体"/>
                <w:szCs w:val="21"/>
              </w:rPr>
              <w:t>0-50mm、</w:t>
            </w:r>
            <w:r>
              <w:rPr>
                <w:rFonts w:hint="eastAsia" w:ascii="宋体" w:hAnsi="宋体"/>
                <w:szCs w:val="21"/>
              </w:rPr>
              <w:t>Φ1</w:t>
            </w:r>
            <w:r>
              <w:rPr>
                <w:rFonts w:ascii="宋体" w:hAnsi="宋体"/>
                <w:szCs w:val="21"/>
              </w:rPr>
              <w:t>0-12</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64条</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5</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空调机供回水管、排水管</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材质：无鏠钢管；</w:t>
            </w:r>
          </w:p>
          <w:p>
            <w:pPr>
              <w:spacing w:line="0" w:lineRule="atLeast"/>
              <w:jc w:val="left"/>
              <w:rPr>
                <w:rFonts w:ascii="宋体" w:hAnsi="宋体"/>
                <w:szCs w:val="21"/>
              </w:rPr>
            </w:pPr>
            <w:r>
              <w:rPr>
                <w:rFonts w:ascii="宋体" w:hAnsi="宋体"/>
                <w:szCs w:val="21"/>
              </w:rPr>
              <w:t>规格：DN20；厚度</w:t>
            </w:r>
            <w:r>
              <w:rPr>
                <w:rFonts w:hint="eastAsia" w:ascii="宋体" w:hAnsi="宋体"/>
                <w:szCs w:val="21"/>
              </w:rPr>
              <w:t>3</w:t>
            </w:r>
            <w:r>
              <w:rPr>
                <w:rFonts w:ascii="宋体" w:hAnsi="宋体"/>
                <w:szCs w:val="21"/>
              </w:rPr>
              <w:t>.5mm</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6</w:t>
            </w:r>
            <w:r>
              <w:rPr>
                <w:rFonts w:ascii="宋体" w:hAnsi="宋体"/>
                <w:szCs w:val="21"/>
              </w:rPr>
              <w:t>52米</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6</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空调机排水管</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材质：</w:t>
            </w:r>
            <w:r>
              <w:rPr>
                <w:rFonts w:ascii="宋体" w:hAnsi="宋体"/>
                <w:szCs w:val="21"/>
              </w:rPr>
              <w:t>PVC-U给</w:t>
            </w:r>
            <w:r>
              <w:rPr>
                <w:rFonts w:hint="eastAsia" w:ascii="宋体" w:hAnsi="宋体"/>
                <w:szCs w:val="21"/>
              </w:rPr>
              <w:t>水管；</w:t>
            </w:r>
          </w:p>
          <w:p>
            <w:pPr>
              <w:spacing w:line="0" w:lineRule="atLeast"/>
              <w:jc w:val="left"/>
              <w:rPr>
                <w:rFonts w:ascii="宋体" w:hAnsi="宋体"/>
                <w:szCs w:val="21"/>
              </w:rPr>
            </w:pPr>
            <w:r>
              <w:rPr>
                <w:rFonts w:ascii="宋体" w:hAnsi="宋体"/>
                <w:szCs w:val="21"/>
              </w:rPr>
              <w:t>规格：DN20；</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2</w:t>
            </w:r>
            <w:r>
              <w:rPr>
                <w:rFonts w:ascii="宋体" w:hAnsi="宋体"/>
                <w:szCs w:val="21"/>
              </w:rPr>
              <w:t>96米</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7</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水管管线支吊架</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材质：型钢；现场定型；包含U型管卡</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23个</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8</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电动二通阀</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品牌：三和易通1019D系列/汉诺尔HNE600-20A/约克 APC-VLV2201V1；二通阀规格：DN20；阀体材质：59-1铜阀体</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4</w:t>
            </w:r>
            <w:r>
              <w:rPr>
                <w:rFonts w:ascii="宋体" w:hAnsi="宋体"/>
                <w:szCs w:val="21"/>
              </w:rPr>
              <w:t>1个</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9</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丝口黄铜闸阀</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品牌：埃美柯：规格：D</w:t>
            </w:r>
            <w:r>
              <w:rPr>
                <w:rFonts w:ascii="宋体" w:hAnsi="宋体"/>
                <w:szCs w:val="21"/>
              </w:rPr>
              <w:t>N20</w:t>
            </w:r>
            <w:r>
              <w:rPr>
                <w:rFonts w:hint="eastAsia" w:ascii="宋体" w:hAnsi="宋体"/>
                <w:szCs w:val="21"/>
              </w:rPr>
              <w:t>；</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8</w:t>
            </w:r>
            <w:r>
              <w:rPr>
                <w:rFonts w:ascii="宋体" w:hAnsi="宋体"/>
                <w:szCs w:val="21"/>
              </w:rPr>
              <w:t>2个</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ascii="宋体" w:hAnsi="宋体"/>
                <w:szCs w:val="21"/>
              </w:rPr>
              <w:t>10</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波纹管</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材质:304不锈钢；规格：D</w:t>
            </w:r>
            <w:r>
              <w:rPr>
                <w:rFonts w:ascii="宋体" w:hAnsi="宋体"/>
                <w:szCs w:val="21"/>
              </w:rPr>
              <w:t>N20、</w:t>
            </w:r>
            <w:r>
              <w:rPr>
                <w:rFonts w:hint="eastAsia" w:ascii="宋体" w:hAnsi="宋体"/>
                <w:szCs w:val="21"/>
              </w:rPr>
              <w:t>波纹管厚度0.28mm，公称压力1.6MPa；</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8</w:t>
            </w:r>
            <w:r>
              <w:rPr>
                <w:rFonts w:ascii="宋体" w:hAnsi="宋体"/>
                <w:szCs w:val="21"/>
              </w:rPr>
              <w:t>2条</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1</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保温层</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材料：橡塑绝热保温管套；</w:t>
            </w:r>
          </w:p>
          <w:p>
            <w:pPr>
              <w:spacing w:line="0" w:lineRule="atLeast"/>
              <w:jc w:val="left"/>
              <w:rPr>
                <w:rFonts w:ascii="宋体" w:hAnsi="宋体"/>
                <w:szCs w:val="21"/>
              </w:rPr>
            </w:pPr>
            <w:r>
              <w:rPr>
                <w:rFonts w:hint="eastAsia" w:ascii="宋体" w:hAnsi="宋体"/>
                <w:szCs w:val="21"/>
              </w:rPr>
              <w:t>规格：Φ</w:t>
            </w:r>
            <w:r>
              <w:rPr>
                <w:rFonts w:ascii="宋体" w:hAnsi="宋体"/>
                <w:szCs w:val="21"/>
              </w:rPr>
              <w:t>25*25；</w:t>
            </w:r>
            <w:r>
              <w:rPr>
                <w:rFonts w:hint="eastAsia" w:ascii="宋体" w:hAnsi="宋体"/>
                <w:szCs w:val="21"/>
              </w:rPr>
              <w:t>B</w:t>
            </w:r>
            <w:r>
              <w:rPr>
                <w:rFonts w:ascii="宋体" w:hAnsi="宋体"/>
                <w:szCs w:val="21"/>
              </w:rPr>
              <w:t>1级；</w:t>
            </w:r>
          </w:p>
          <w:p>
            <w:pPr>
              <w:spacing w:line="0" w:lineRule="atLeast"/>
              <w:jc w:val="left"/>
              <w:rPr>
                <w:rFonts w:ascii="宋体" w:hAnsi="宋体"/>
                <w:szCs w:val="21"/>
              </w:rPr>
            </w:pPr>
            <w:r>
              <w:rPr>
                <w:rFonts w:ascii="宋体" w:hAnsi="宋体"/>
                <w:szCs w:val="21"/>
              </w:rPr>
              <w:t>品牌：</w:t>
            </w:r>
            <w:r>
              <w:rPr>
                <w:rFonts w:hint="eastAsia" w:ascii="宋体" w:hAnsi="宋体"/>
                <w:szCs w:val="21"/>
              </w:rPr>
              <w:t xml:space="preserve">阿乐斯/福乐斯； </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9</w:t>
            </w:r>
            <w:r>
              <w:rPr>
                <w:rFonts w:ascii="宋体" w:hAnsi="宋体"/>
                <w:szCs w:val="21"/>
              </w:rPr>
              <w:t>48米</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2</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电源控制线</w:t>
            </w:r>
          </w:p>
        </w:tc>
        <w:tc>
          <w:tcPr>
            <w:tcW w:w="4395" w:type="dxa"/>
            <w:shd w:val="clear" w:color="auto" w:fill="auto"/>
            <w:vAlign w:val="center"/>
          </w:tcPr>
          <w:p>
            <w:pPr>
              <w:spacing w:line="0" w:lineRule="atLeast"/>
              <w:jc w:val="left"/>
              <w:rPr>
                <w:rFonts w:ascii="宋体" w:hAnsi="宋体"/>
                <w:szCs w:val="21"/>
              </w:rPr>
            </w:pPr>
            <w:r>
              <w:rPr>
                <w:rFonts w:ascii="宋体" w:hAnsi="宋体"/>
                <w:szCs w:val="21"/>
              </w:rPr>
              <w:t>品牌：珠江；</w:t>
            </w:r>
            <w:r>
              <w:rPr>
                <w:rFonts w:hint="eastAsia" w:ascii="宋体" w:hAnsi="宋体"/>
                <w:szCs w:val="21"/>
              </w:rPr>
              <w:t xml:space="preserve"> 规格</w:t>
            </w:r>
            <w:r>
              <w:rPr>
                <w:rFonts w:ascii="宋体" w:hAnsi="宋体"/>
                <w:szCs w:val="21"/>
              </w:rPr>
              <w:t>RVV3*1.5；</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230米</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3</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电源控制线</w:t>
            </w:r>
          </w:p>
        </w:tc>
        <w:tc>
          <w:tcPr>
            <w:tcW w:w="4395" w:type="dxa"/>
            <w:vAlign w:val="center"/>
          </w:tcPr>
          <w:p>
            <w:pPr>
              <w:tabs>
                <w:tab w:val="left" w:pos="1800"/>
              </w:tabs>
              <w:spacing w:line="0" w:lineRule="atLeast"/>
              <w:rPr>
                <w:rFonts w:ascii="宋体" w:hAnsi="宋体"/>
                <w:szCs w:val="21"/>
              </w:rPr>
            </w:pPr>
            <w:r>
              <w:rPr>
                <w:rFonts w:ascii="宋体" w:hAnsi="宋体"/>
                <w:szCs w:val="21"/>
              </w:rPr>
              <w:t>品牌：珠江；</w:t>
            </w:r>
            <w:r>
              <w:rPr>
                <w:rFonts w:hint="eastAsia" w:ascii="宋体" w:hAnsi="宋体"/>
                <w:szCs w:val="21"/>
              </w:rPr>
              <w:t>乐光牌；</w:t>
            </w:r>
            <w:r>
              <w:rPr>
                <w:rFonts w:ascii="宋体" w:hAnsi="宋体"/>
                <w:szCs w:val="21"/>
              </w:rPr>
              <w:t>RVV</w:t>
            </w:r>
            <w:r>
              <w:rPr>
                <w:rFonts w:hint="eastAsia" w:ascii="宋体" w:hAnsi="宋体"/>
                <w:szCs w:val="21"/>
              </w:rPr>
              <w:t>5*1；</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780米</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3</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电源控制线</w:t>
            </w:r>
          </w:p>
        </w:tc>
        <w:tc>
          <w:tcPr>
            <w:tcW w:w="4395" w:type="dxa"/>
            <w:vAlign w:val="center"/>
          </w:tcPr>
          <w:p>
            <w:pPr>
              <w:tabs>
                <w:tab w:val="left" w:pos="1800"/>
              </w:tabs>
              <w:spacing w:line="0" w:lineRule="atLeast"/>
              <w:rPr>
                <w:rFonts w:ascii="宋体" w:hAnsi="宋体"/>
                <w:szCs w:val="21"/>
              </w:rPr>
            </w:pPr>
            <w:r>
              <w:rPr>
                <w:rFonts w:ascii="宋体" w:hAnsi="宋体"/>
                <w:szCs w:val="21"/>
              </w:rPr>
              <w:t>品牌：珠江；</w:t>
            </w:r>
            <w:r>
              <w:rPr>
                <w:rFonts w:hint="eastAsia" w:ascii="宋体" w:hAnsi="宋体"/>
                <w:szCs w:val="21"/>
              </w:rPr>
              <w:t>乐光牌；</w:t>
            </w:r>
            <w:r>
              <w:rPr>
                <w:rFonts w:ascii="宋体" w:hAnsi="宋体"/>
                <w:szCs w:val="21"/>
              </w:rPr>
              <w:t>RV</w:t>
            </w:r>
            <w:r>
              <w:rPr>
                <w:rFonts w:hint="eastAsia" w:ascii="宋体" w:hAnsi="宋体"/>
                <w:szCs w:val="21"/>
              </w:rPr>
              <w:t>*1；</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780米</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4</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线槽</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品牌：联塑；规格：PVC明装线槽、25*20</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230米</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5</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配电箱</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品牌：正泰；规格：6回路、明装</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0个</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6</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漏电开关</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品牌：正泰；规格：2</w:t>
            </w:r>
            <w:r>
              <w:rPr>
                <w:rFonts w:ascii="宋体" w:hAnsi="宋体"/>
                <w:szCs w:val="21"/>
              </w:rPr>
              <w:t>20V、</w:t>
            </w:r>
            <w:r>
              <w:rPr>
                <w:rFonts w:hint="eastAsia" w:ascii="宋体" w:hAnsi="宋体"/>
                <w:szCs w:val="21"/>
              </w:rPr>
              <w:t>2P、1</w:t>
            </w:r>
            <w:r>
              <w:rPr>
                <w:rFonts w:ascii="宋体" w:hAnsi="宋体"/>
                <w:szCs w:val="21"/>
              </w:rPr>
              <w:t>6A</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0个</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7</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液晶温控器（非触控式）</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品牌型号：三和易通203款/汉诺尔HNE102系列/ 约克APC-TMS2000系列。</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4</w:t>
            </w:r>
            <w:r>
              <w:rPr>
                <w:rFonts w:ascii="宋体" w:hAnsi="宋体"/>
                <w:szCs w:val="21"/>
              </w:rPr>
              <w:t>1个</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8</w:t>
            </w:r>
          </w:p>
        </w:tc>
        <w:tc>
          <w:tcPr>
            <w:tcW w:w="2126" w:type="dxa"/>
            <w:shd w:val="clear" w:color="auto" w:fill="auto"/>
            <w:vAlign w:val="center"/>
          </w:tcPr>
          <w:p>
            <w:pPr>
              <w:spacing w:line="0" w:lineRule="atLeast"/>
              <w:jc w:val="left"/>
              <w:rPr>
                <w:rFonts w:ascii="宋体" w:hAnsi="宋体"/>
                <w:szCs w:val="21"/>
              </w:rPr>
            </w:pPr>
            <w:r>
              <w:rPr>
                <w:rFonts w:hint="eastAsia" w:ascii="宋体" w:hAnsi="宋体"/>
                <w:szCs w:val="21"/>
              </w:rPr>
              <w:t>弯头、直通、三通、活接、内外丝接头、管码、油漆、螺丝、焊条、密封件、胶水、胶布等附件</w:t>
            </w:r>
          </w:p>
        </w:tc>
        <w:tc>
          <w:tcPr>
            <w:tcW w:w="4395" w:type="dxa"/>
            <w:shd w:val="clear" w:color="auto" w:fill="auto"/>
            <w:vAlign w:val="center"/>
          </w:tcPr>
          <w:p>
            <w:pPr>
              <w:spacing w:line="0" w:lineRule="atLeast"/>
              <w:jc w:val="left"/>
              <w:rPr>
                <w:rFonts w:ascii="宋体" w:hAnsi="宋体"/>
                <w:szCs w:val="21"/>
              </w:rPr>
            </w:pPr>
            <w:r>
              <w:rPr>
                <w:rFonts w:hint="eastAsia" w:ascii="宋体" w:hAnsi="宋体"/>
                <w:szCs w:val="21"/>
              </w:rPr>
              <w:t>品牌规格与主材相符</w:t>
            </w:r>
          </w:p>
        </w:tc>
        <w:tc>
          <w:tcPr>
            <w:tcW w:w="992" w:type="dxa"/>
            <w:shd w:val="clear" w:color="auto" w:fill="auto"/>
            <w:vAlign w:val="center"/>
          </w:tcPr>
          <w:p>
            <w:pPr>
              <w:spacing w:line="0" w:lineRule="atLeast"/>
              <w:jc w:val="center"/>
              <w:rPr>
                <w:rFonts w:ascii="宋体" w:hAnsi="宋体"/>
                <w:szCs w:val="21"/>
              </w:rPr>
            </w:pPr>
            <w:r>
              <w:rPr>
                <w:rFonts w:hint="eastAsia" w:ascii="宋体" w:hAnsi="宋体"/>
                <w:szCs w:val="21"/>
              </w:rPr>
              <w:t>1批</w:t>
            </w:r>
          </w:p>
        </w:tc>
        <w:tc>
          <w:tcPr>
            <w:tcW w:w="1134"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bl>
    <w:p>
      <w:pPr>
        <w:spacing w:line="440" w:lineRule="exact"/>
        <w:jc w:val="left"/>
        <w:rPr>
          <w:rFonts w:ascii="仿宋" w:hAnsi="仿宋" w:eastAsia="仿宋"/>
          <w:sz w:val="28"/>
          <w:szCs w:val="28"/>
        </w:rPr>
      </w:pPr>
    </w:p>
    <w:p>
      <w:pPr>
        <w:numPr>
          <w:ilvl w:val="0"/>
          <w:numId w:val="4"/>
        </w:numPr>
        <w:spacing w:before="120" w:beforeLines="50" w:after="120" w:afterLines="50" w:line="360" w:lineRule="auto"/>
        <w:ind w:left="0" w:firstLine="480" w:firstLineChars="200"/>
        <w:rPr>
          <w:sz w:val="24"/>
        </w:rPr>
      </w:pPr>
      <w:r>
        <w:rPr>
          <w:rFonts w:hint="eastAsia"/>
          <w:sz w:val="24"/>
        </w:rPr>
        <w:t>工程施工难点、风险点</w:t>
      </w:r>
    </w:p>
    <w:p>
      <w:pPr>
        <w:numPr>
          <w:ilvl w:val="0"/>
          <w:numId w:val="8"/>
        </w:numPr>
        <w:spacing w:before="120" w:beforeLines="50" w:after="120" w:afterLines="50" w:line="360" w:lineRule="auto"/>
        <w:ind w:left="0" w:firstLine="480" w:firstLineChars="200"/>
        <w:rPr>
          <w:rFonts w:ascii="宋体" w:hAnsi="宋体"/>
          <w:sz w:val="24"/>
        </w:rPr>
      </w:pPr>
      <w:r>
        <w:rPr>
          <w:rFonts w:hint="eastAsia" w:ascii="宋体" w:hAnsi="宋体"/>
          <w:sz w:val="24"/>
        </w:rPr>
        <w:t>本工程施工地点为学校课室和作品作业室，施工时要与校方沟通好施工时间段，同时做好作品作业室内作品物品的搬移和遮挡保护。</w:t>
      </w:r>
    </w:p>
    <w:p>
      <w:pPr>
        <w:numPr>
          <w:ilvl w:val="0"/>
          <w:numId w:val="8"/>
        </w:numPr>
        <w:spacing w:before="120" w:beforeLines="50" w:after="120" w:afterLines="50" w:line="360" w:lineRule="auto"/>
        <w:ind w:left="0" w:firstLine="480" w:firstLineChars="200"/>
        <w:rPr>
          <w:rFonts w:ascii="宋体" w:hAnsi="宋体"/>
          <w:sz w:val="24"/>
        </w:rPr>
      </w:pPr>
      <w:r>
        <w:rPr>
          <w:rFonts w:hint="eastAsia" w:ascii="宋体" w:hAnsi="宋体"/>
          <w:sz w:val="24"/>
        </w:rPr>
        <w:t>安全文明施工第一。服从甲方的安全管理规章制度，严格执行。</w:t>
      </w:r>
    </w:p>
    <w:p>
      <w:pPr>
        <w:numPr>
          <w:ilvl w:val="0"/>
          <w:numId w:val="8"/>
        </w:numPr>
        <w:spacing w:before="120" w:beforeLines="50" w:after="120" w:afterLines="50" w:line="360" w:lineRule="auto"/>
        <w:ind w:left="0" w:firstLine="480" w:firstLineChars="200"/>
        <w:rPr>
          <w:rFonts w:ascii="宋体" w:hAnsi="宋体"/>
          <w:sz w:val="24"/>
        </w:rPr>
      </w:pPr>
      <w:r>
        <w:rPr>
          <w:rFonts w:hint="eastAsia" w:ascii="宋体" w:hAnsi="宋体"/>
          <w:sz w:val="24"/>
        </w:rPr>
        <w:t>施工时，注意成品保护，并采取有效保护措施。</w:t>
      </w:r>
    </w:p>
    <w:p>
      <w:pPr>
        <w:numPr>
          <w:ilvl w:val="0"/>
          <w:numId w:val="8"/>
        </w:numPr>
        <w:spacing w:before="120" w:beforeLines="50" w:after="120" w:afterLines="50" w:line="360" w:lineRule="auto"/>
        <w:ind w:left="0" w:firstLine="480" w:firstLineChars="200"/>
        <w:rPr>
          <w:rFonts w:ascii="宋体" w:hAnsi="宋体"/>
          <w:sz w:val="24"/>
        </w:rPr>
      </w:pPr>
      <w:r>
        <w:rPr>
          <w:rFonts w:hint="eastAsia" w:ascii="宋体" w:hAnsi="宋体"/>
          <w:sz w:val="24"/>
        </w:rPr>
        <w:t>包室内已有垃圾及建筑垃圾，完工后场地清理。</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工程量及材料说明</w:t>
      </w:r>
    </w:p>
    <w:p>
      <w:pPr>
        <w:spacing w:before="120" w:beforeLines="50" w:after="120" w:afterLines="50" w:line="360" w:lineRule="auto"/>
        <w:ind w:firstLine="480" w:firstLineChars="200"/>
        <w:rPr>
          <w:rFonts w:ascii="宋体" w:hAnsi="宋体"/>
          <w:sz w:val="24"/>
        </w:rPr>
      </w:pPr>
      <w:r>
        <w:rPr>
          <w:rFonts w:hint="eastAsia" w:ascii="宋体" w:hAnsi="宋体"/>
          <w:sz w:val="24"/>
        </w:rPr>
        <w:t>以下工程量仅作参考，本项目由投标人包工包料（注明甲供材料除外），投标人勘踏现场后，应根据下表及结合现场实际情况综合考虑再进行报价。</w:t>
      </w:r>
    </w:p>
    <w:p>
      <w:pPr>
        <w:spacing w:before="120" w:beforeLines="50" w:after="120" w:afterLines="50" w:line="360" w:lineRule="auto"/>
        <w:jc w:val="center"/>
        <w:rPr>
          <w:rFonts w:ascii="宋体" w:hAnsi="宋体"/>
          <w:b/>
          <w:sz w:val="28"/>
          <w:szCs w:val="28"/>
        </w:rPr>
      </w:pPr>
      <w:r>
        <w:rPr>
          <w:rFonts w:hint="eastAsia" w:ascii="宋体" w:hAnsi="宋体"/>
          <w:b/>
          <w:sz w:val="28"/>
          <w:szCs w:val="28"/>
        </w:rPr>
        <w:t>主要工程量清单</w:t>
      </w:r>
    </w:p>
    <w:tbl>
      <w:tblPr>
        <w:tblStyle w:val="2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396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序号</w:t>
            </w:r>
          </w:p>
        </w:tc>
        <w:tc>
          <w:tcPr>
            <w:tcW w:w="1984" w:type="dxa"/>
            <w:shd w:val="clear" w:color="auto" w:fill="auto"/>
            <w:vAlign w:val="center"/>
          </w:tcPr>
          <w:p>
            <w:pPr>
              <w:spacing w:line="0" w:lineRule="atLeast"/>
              <w:jc w:val="center"/>
              <w:rPr>
                <w:rFonts w:ascii="宋体" w:hAnsi="宋体"/>
                <w:szCs w:val="21"/>
              </w:rPr>
            </w:pPr>
            <w:r>
              <w:rPr>
                <w:rFonts w:ascii="宋体" w:hAnsi="宋体"/>
                <w:szCs w:val="21"/>
              </w:rPr>
              <w:t>设备材料名称</w:t>
            </w:r>
          </w:p>
        </w:tc>
        <w:tc>
          <w:tcPr>
            <w:tcW w:w="3969" w:type="dxa"/>
            <w:shd w:val="clear" w:color="auto" w:fill="auto"/>
            <w:vAlign w:val="center"/>
          </w:tcPr>
          <w:p>
            <w:pPr>
              <w:spacing w:line="0" w:lineRule="atLeast"/>
              <w:jc w:val="center"/>
              <w:rPr>
                <w:rFonts w:ascii="宋体" w:hAnsi="宋体"/>
                <w:szCs w:val="21"/>
              </w:rPr>
            </w:pPr>
            <w:r>
              <w:rPr>
                <w:rFonts w:hint="eastAsia" w:ascii="宋体" w:hAnsi="宋体"/>
                <w:szCs w:val="21"/>
              </w:rPr>
              <w:t>型号规格</w:t>
            </w:r>
          </w:p>
        </w:tc>
        <w:tc>
          <w:tcPr>
            <w:tcW w:w="709" w:type="dxa"/>
            <w:shd w:val="clear" w:color="auto" w:fill="auto"/>
            <w:vAlign w:val="center"/>
          </w:tcPr>
          <w:p>
            <w:pPr>
              <w:spacing w:line="0" w:lineRule="atLeast"/>
              <w:jc w:val="center"/>
              <w:rPr>
                <w:rFonts w:ascii="宋体" w:hAnsi="宋体"/>
                <w:szCs w:val="21"/>
              </w:rPr>
            </w:pPr>
            <w:r>
              <w:rPr>
                <w:rFonts w:hint="eastAsia" w:ascii="宋体" w:hAnsi="宋体"/>
                <w:szCs w:val="21"/>
              </w:rPr>
              <w:t>单位</w:t>
            </w:r>
          </w:p>
        </w:tc>
        <w:tc>
          <w:tcPr>
            <w:tcW w:w="709" w:type="dxa"/>
          </w:tcPr>
          <w:p>
            <w:pPr>
              <w:spacing w:line="0" w:lineRule="atLeast"/>
              <w:jc w:val="center"/>
              <w:rPr>
                <w:rFonts w:ascii="宋体" w:hAnsi="宋体"/>
                <w:szCs w:val="21"/>
              </w:rPr>
            </w:pPr>
            <w:r>
              <w:rPr>
                <w:rFonts w:hint="eastAsia" w:ascii="宋体" w:hAnsi="宋体"/>
                <w:szCs w:val="21"/>
              </w:rPr>
              <w:t>数量</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供应方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1</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卡式四出风型风机盘管空调机</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品牌：美的；</w:t>
            </w:r>
          </w:p>
          <w:p>
            <w:pPr>
              <w:spacing w:line="0" w:lineRule="atLeast"/>
              <w:jc w:val="left"/>
              <w:rPr>
                <w:rFonts w:ascii="宋体" w:hAnsi="宋体"/>
                <w:szCs w:val="21"/>
              </w:rPr>
            </w:pPr>
            <w:r>
              <w:rPr>
                <w:rFonts w:hint="eastAsia" w:ascii="宋体" w:hAnsi="宋体"/>
                <w:szCs w:val="21"/>
              </w:rPr>
              <w:t>单机制冷功率：</w:t>
            </w:r>
            <w:r>
              <w:rPr>
                <w:rFonts w:ascii="宋体" w:hAnsi="宋体"/>
                <w:szCs w:val="21"/>
              </w:rPr>
              <w:t>11 KW；</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台</w:t>
            </w:r>
          </w:p>
        </w:tc>
        <w:tc>
          <w:tcPr>
            <w:tcW w:w="709" w:type="dxa"/>
            <w:vAlign w:val="center"/>
          </w:tcPr>
          <w:p>
            <w:pPr>
              <w:spacing w:line="0" w:lineRule="atLeast"/>
              <w:jc w:val="center"/>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校方</w:t>
            </w:r>
          </w:p>
          <w:p>
            <w:pPr>
              <w:spacing w:line="0" w:lineRule="atLeast"/>
              <w:jc w:val="center"/>
              <w:rPr>
                <w:rFonts w:ascii="宋体" w:hAnsi="宋体"/>
                <w:szCs w:val="21"/>
              </w:rPr>
            </w:pPr>
            <w:r>
              <w:rPr>
                <w:rFonts w:hint="eastAsia" w:ascii="宋体" w:hAnsi="宋体"/>
                <w:szCs w:val="21"/>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2</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吊顶暗装型风机盘管空调机</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品牌：约克或格力；</w:t>
            </w:r>
          </w:p>
          <w:p>
            <w:pPr>
              <w:spacing w:line="0" w:lineRule="atLeast"/>
              <w:jc w:val="left"/>
              <w:rPr>
                <w:rFonts w:ascii="宋体" w:hAnsi="宋体"/>
                <w:szCs w:val="21"/>
              </w:rPr>
            </w:pPr>
            <w:r>
              <w:rPr>
                <w:rFonts w:hint="eastAsia" w:ascii="宋体" w:hAnsi="宋体"/>
                <w:szCs w:val="21"/>
              </w:rPr>
              <w:t>三排管；30pa；</w:t>
            </w:r>
          </w:p>
          <w:p>
            <w:pPr>
              <w:spacing w:line="0" w:lineRule="atLeast"/>
              <w:jc w:val="left"/>
              <w:rPr>
                <w:rFonts w:ascii="宋体" w:hAnsi="宋体"/>
                <w:szCs w:val="21"/>
              </w:rPr>
            </w:pPr>
            <w:r>
              <w:rPr>
                <w:rFonts w:hint="eastAsia" w:ascii="宋体" w:hAnsi="宋体"/>
                <w:szCs w:val="21"/>
              </w:rPr>
              <w:t>单机制冷功率：8</w:t>
            </w:r>
            <w:r>
              <w:rPr>
                <w:rFonts w:ascii="宋体" w:hAnsi="宋体"/>
                <w:szCs w:val="21"/>
              </w:rPr>
              <w:t>.2-8.6 KW；</w:t>
            </w:r>
          </w:p>
          <w:p>
            <w:pPr>
              <w:spacing w:line="0" w:lineRule="atLeast"/>
              <w:jc w:val="left"/>
              <w:rPr>
                <w:rFonts w:ascii="宋体" w:hAnsi="宋体"/>
                <w:szCs w:val="21"/>
              </w:rPr>
            </w:pPr>
            <w:r>
              <w:rPr>
                <w:rFonts w:ascii="宋体" w:hAnsi="宋体"/>
                <w:szCs w:val="21"/>
              </w:rPr>
              <w:t>风量：</w:t>
            </w:r>
            <w:r>
              <w:rPr>
                <w:rFonts w:hint="eastAsia" w:ascii="宋体" w:hAnsi="宋体"/>
                <w:szCs w:val="21"/>
              </w:rPr>
              <w:t>7</w:t>
            </w:r>
            <w:r>
              <w:rPr>
                <w:rFonts w:ascii="宋体" w:hAnsi="宋体"/>
                <w:szCs w:val="21"/>
              </w:rPr>
              <w:t>30-1360m</w:t>
            </w:r>
            <w:r>
              <w:rPr>
                <w:rFonts w:ascii="宋体" w:hAnsi="宋体" w:cs="Calibri"/>
                <w:szCs w:val="21"/>
              </w:rPr>
              <w:t>³</w:t>
            </w:r>
            <w:r>
              <w:rPr>
                <w:rFonts w:ascii="宋体" w:hAnsi="宋体"/>
                <w:szCs w:val="21"/>
              </w:rPr>
              <w:t>/h；</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台</w:t>
            </w:r>
          </w:p>
        </w:tc>
        <w:tc>
          <w:tcPr>
            <w:tcW w:w="709" w:type="dxa"/>
            <w:vAlign w:val="center"/>
          </w:tcPr>
          <w:p>
            <w:pPr>
              <w:spacing w:line="0" w:lineRule="atLeast"/>
              <w:jc w:val="center"/>
              <w:rPr>
                <w:rFonts w:ascii="宋体" w:hAnsi="宋体"/>
                <w:szCs w:val="21"/>
              </w:rPr>
            </w:pPr>
            <w:r>
              <w:rPr>
                <w:rFonts w:ascii="宋体" w:hAnsi="宋体"/>
                <w:szCs w:val="21"/>
              </w:rPr>
              <w:t>4</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3</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吊顶暗装型风机盘管空调机</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品牌：约克或格力；</w:t>
            </w:r>
          </w:p>
          <w:p>
            <w:pPr>
              <w:spacing w:line="0" w:lineRule="atLeast"/>
              <w:jc w:val="left"/>
              <w:rPr>
                <w:rFonts w:ascii="宋体" w:hAnsi="宋体"/>
                <w:szCs w:val="21"/>
              </w:rPr>
            </w:pPr>
            <w:r>
              <w:rPr>
                <w:rFonts w:hint="eastAsia" w:ascii="宋体" w:hAnsi="宋体"/>
                <w:szCs w:val="21"/>
              </w:rPr>
              <w:t>三排管；30pa；</w:t>
            </w:r>
          </w:p>
          <w:p>
            <w:pPr>
              <w:spacing w:line="0" w:lineRule="atLeast"/>
              <w:jc w:val="left"/>
              <w:rPr>
                <w:rFonts w:ascii="宋体" w:hAnsi="宋体"/>
                <w:szCs w:val="21"/>
              </w:rPr>
            </w:pPr>
            <w:r>
              <w:rPr>
                <w:rFonts w:hint="eastAsia" w:ascii="宋体" w:hAnsi="宋体"/>
                <w:szCs w:val="21"/>
              </w:rPr>
              <w:t>单机制冷功率：</w:t>
            </w:r>
            <w:r>
              <w:rPr>
                <w:rFonts w:ascii="宋体" w:hAnsi="宋体"/>
                <w:szCs w:val="21"/>
              </w:rPr>
              <w:t>6.2</w:t>
            </w:r>
            <w:r>
              <w:rPr>
                <w:rFonts w:hint="eastAsia" w:ascii="宋体" w:hAnsi="宋体"/>
                <w:szCs w:val="21"/>
              </w:rPr>
              <w:t>-</w:t>
            </w:r>
            <w:r>
              <w:rPr>
                <w:rFonts w:ascii="宋体" w:hAnsi="宋体"/>
                <w:szCs w:val="21"/>
              </w:rPr>
              <w:t>6.4</w:t>
            </w:r>
            <w:r>
              <w:rPr>
                <w:rFonts w:hint="eastAsia" w:ascii="宋体" w:hAnsi="宋体"/>
                <w:szCs w:val="21"/>
              </w:rPr>
              <w:t xml:space="preserve"> KW；</w:t>
            </w:r>
          </w:p>
          <w:p>
            <w:pPr>
              <w:spacing w:line="0" w:lineRule="atLeast"/>
              <w:jc w:val="left"/>
              <w:rPr>
                <w:rFonts w:ascii="宋体" w:hAnsi="宋体"/>
                <w:szCs w:val="21"/>
              </w:rPr>
            </w:pPr>
            <w:r>
              <w:rPr>
                <w:rFonts w:hint="eastAsia" w:ascii="宋体" w:hAnsi="宋体"/>
                <w:szCs w:val="21"/>
              </w:rPr>
              <w:t>风量：</w:t>
            </w:r>
            <w:r>
              <w:rPr>
                <w:rFonts w:ascii="宋体" w:hAnsi="宋体"/>
                <w:szCs w:val="21"/>
              </w:rPr>
              <w:t>530</w:t>
            </w:r>
            <w:r>
              <w:rPr>
                <w:rFonts w:hint="eastAsia" w:ascii="宋体" w:hAnsi="宋体"/>
                <w:szCs w:val="21"/>
              </w:rPr>
              <w:t>-</w:t>
            </w:r>
            <w:r>
              <w:rPr>
                <w:rFonts w:ascii="宋体" w:hAnsi="宋体"/>
                <w:szCs w:val="21"/>
              </w:rPr>
              <w:t>1020</w:t>
            </w:r>
            <w:r>
              <w:rPr>
                <w:rFonts w:hint="eastAsia" w:ascii="宋体" w:hAnsi="宋体"/>
                <w:szCs w:val="21"/>
              </w:rPr>
              <w:t>m</w:t>
            </w:r>
            <w:r>
              <w:rPr>
                <w:rFonts w:ascii="宋体" w:hAnsi="宋体" w:cs="Calibri"/>
                <w:szCs w:val="21"/>
              </w:rPr>
              <w:t>³</w:t>
            </w:r>
            <w:r>
              <w:rPr>
                <w:rFonts w:hint="eastAsia" w:ascii="宋体" w:hAnsi="宋体"/>
                <w:szCs w:val="21"/>
              </w:rPr>
              <w:t>/h；</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台</w:t>
            </w:r>
          </w:p>
        </w:tc>
        <w:tc>
          <w:tcPr>
            <w:tcW w:w="709" w:type="dxa"/>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4</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吊杆</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材质：镀锌；</w:t>
            </w:r>
            <w:r>
              <w:rPr>
                <w:rFonts w:ascii="宋体" w:hAnsi="宋体"/>
                <w:szCs w:val="21"/>
              </w:rPr>
              <w:t>规格：长</w:t>
            </w:r>
            <w:r>
              <w:rPr>
                <w:rFonts w:hint="eastAsia" w:ascii="宋体" w:hAnsi="宋体"/>
                <w:szCs w:val="21"/>
              </w:rPr>
              <w:t>3</w:t>
            </w:r>
            <w:r>
              <w:rPr>
                <w:rFonts w:ascii="宋体" w:hAnsi="宋体"/>
                <w:szCs w:val="21"/>
              </w:rPr>
              <w:t>0-50mm、</w:t>
            </w:r>
            <w:r>
              <w:rPr>
                <w:rFonts w:hint="eastAsia" w:ascii="宋体" w:hAnsi="宋体"/>
                <w:szCs w:val="21"/>
              </w:rPr>
              <w:t>Φ1</w:t>
            </w:r>
            <w:r>
              <w:rPr>
                <w:rFonts w:ascii="宋体" w:hAnsi="宋体"/>
                <w:szCs w:val="21"/>
              </w:rPr>
              <w:t>0-12</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条</w:t>
            </w:r>
          </w:p>
        </w:tc>
        <w:tc>
          <w:tcPr>
            <w:tcW w:w="709" w:type="dxa"/>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64</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5</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空调机供回水管、排水管</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材质：无鏠钢管；</w:t>
            </w:r>
          </w:p>
          <w:p>
            <w:pPr>
              <w:spacing w:line="0" w:lineRule="atLeast"/>
              <w:jc w:val="left"/>
              <w:rPr>
                <w:rFonts w:ascii="宋体" w:hAnsi="宋体"/>
                <w:szCs w:val="21"/>
              </w:rPr>
            </w:pPr>
            <w:r>
              <w:rPr>
                <w:rFonts w:ascii="宋体" w:hAnsi="宋体"/>
                <w:szCs w:val="21"/>
              </w:rPr>
              <w:t>规格：DN20；厚度</w:t>
            </w:r>
            <w:r>
              <w:rPr>
                <w:rFonts w:hint="eastAsia" w:ascii="宋体" w:hAnsi="宋体"/>
                <w:szCs w:val="21"/>
              </w:rPr>
              <w:t>3</w:t>
            </w:r>
            <w:r>
              <w:rPr>
                <w:rFonts w:ascii="宋体" w:hAnsi="宋体"/>
                <w:szCs w:val="21"/>
              </w:rPr>
              <w:t>.5mm</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米</w:t>
            </w:r>
          </w:p>
        </w:tc>
        <w:tc>
          <w:tcPr>
            <w:tcW w:w="709" w:type="dxa"/>
            <w:vAlign w:val="center"/>
          </w:tcPr>
          <w:p>
            <w:pPr>
              <w:spacing w:line="0" w:lineRule="atLeast"/>
              <w:jc w:val="center"/>
              <w:rPr>
                <w:rFonts w:ascii="宋体" w:hAnsi="宋体"/>
                <w:szCs w:val="21"/>
              </w:rPr>
            </w:pPr>
            <w:r>
              <w:rPr>
                <w:rFonts w:hint="eastAsia" w:ascii="宋体" w:hAnsi="宋体"/>
                <w:szCs w:val="21"/>
              </w:rPr>
              <w:t>6</w:t>
            </w:r>
            <w:r>
              <w:rPr>
                <w:rFonts w:ascii="宋体" w:hAnsi="宋体"/>
                <w:szCs w:val="21"/>
              </w:rPr>
              <w:t>52</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6</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空调机排水管</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材质：</w:t>
            </w:r>
            <w:r>
              <w:rPr>
                <w:rFonts w:ascii="宋体" w:hAnsi="宋体"/>
                <w:szCs w:val="21"/>
              </w:rPr>
              <w:t>PVC-U给</w:t>
            </w:r>
            <w:r>
              <w:rPr>
                <w:rFonts w:hint="eastAsia" w:ascii="宋体" w:hAnsi="宋体"/>
                <w:szCs w:val="21"/>
              </w:rPr>
              <w:t>水管；</w:t>
            </w:r>
          </w:p>
          <w:p>
            <w:pPr>
              <w:spacing w:line="0" w:lineRule="atLeast"/>
              <w:jc w:val="left"/>
              <w:rPr>
                <w:rFonts w:ascii="宋体" w:hAnsi="宋体"/>
                <w:szCs w:val="21"/>
              </w:rPr>
            </w:pPr>
            <w:r>
              <w:rPr>
                <w:rFonts w:ascii="宋体" w:hAnsi="宋体"/>
                <w:szCs w:val="21"/>
              </w:rPr>
              <w:t>规格：DN20；</w:t>
            </w:r>
          </w:p>
        </w:tc>
        <w:tc>
          <w:tcPr>
            <w:tcW w:w="709" w:type="dxa"/>
            <w:shd w:val="clear" w:color="auto" w:fill="auto"/>
            <w:vAlign w:val="center"/>
          </w:tcPr>
          <w:p>
            <w:pPr>
              <w:spacing w:line="0" w:lineRule="atLeast"/>
              <w:ind w:firstLine="210" w:firstLineChars="100"/>
              <w:rPr>
                <w:rFonts w:ascii="宋体" w:hAnsi="宋体"/>
                <w:szCs w:val="21"/>
              </w:rPr>
            </w:pPr>
            <w:r>
              <w:rPr>
                <w:rFonts w:ascii="宋体" w:hAnsi="宋体"/>
                <w:szCs w:val="21"/>
              </w:rPr>
              <w:t>米</w:t>
            </w:r>
          </w:p>
        </w:tc>
        <w:tc>
          <w:tcPr>
            <w:tcW w:w="709" w:type="dxa"/>
            <w:vAlign w:val="center"/>
          </w:tcPr>
          <w:p>
            <w:pPr>
              <w:spacing w:line="0" w:lineRule="atLeast"/>
              <w:jc w:val="center"/>
              <w:rPr>
                <w:rFonts w:ascii="宋体" w:hAnsi="宋体"/>
                <w:szCs w:val="21"/>
              </w:rPr>
            </w:pPr>
            <w:r>
              <w:rPr>
                <w:rFonts w:hint="eastAsia" w:ascii="宋体" w:hAnsi="宋体"/>
                <w:szCs w:val="21"/>
              </w:rPr>
              <w:t>2</w:t>
            </w:r>
            <w:r>
              <w:rPr>
                <w:rFonts w:ascii="宋体" w:hAnsi="宋体"/>
                <w:szCs w:val="21"/>
              </w:rPr>
              <w:t>96</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7</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水管管线支吊架</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材质：型钢；现场定型；包含U型管卡</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个</w:t>
            </w:r>
          </w:p>
        </w:tc>
        <w:tc>
          <w:tcPr>
            <w:tcW w:w="709" w:type="dxa"/>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23</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8</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电动二通阀</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品牌：三和易通1019D系列/汉诺尔HNE600-20A/约克 APC-VLV2201V1；二通阀规格：DN20；阀体材质：59-1铜阀体</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个</w:t>
            </w:r>
          </w:p>
        </w:tc>
        <w:tc>
          <w:tcPr>
            <w:tcW w:w="709" w:type="dxa"/>
            <w:vAlign w:val="center"/>
          </w:tcPr>
          <w:p>
            <w:pPr>
              <w:spacing w:line="0" w:lineRule="atLeast"/>
              <w:jc w:val="center"/>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9</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丝口黄铜闸阀</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品牌：埃美柯：规格：D</w:t>
            </w:r>
            <w:r>
              <w:rPr>
                <w:rFonts w:ascii="宋体" w:hAnsi="宋体"/>
                <w:szCs w:val="21"/>
              </w:rPr>
              <w:t>N20</w:t>
            </w:r>
            <w:r>
              <w:rPr>
                <w:rFonts w:hint="eastAsia" w:ascii="宋体" w:hAnsi="宋体"/>
                <w:szCs w:val="21"/>
              </w:rPr>
              <w:t>；</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个</w:t>
            </w:r>
          </w:p>
        </w:tc>
        <w:tc>
          <w:tcPr>
            <w:tcW w:w="709" w:type="dxa"/>
            <w:vAlign w:val="center"/>
          </w:tcPr>
          <w:p>
            <w:pPr>
              <w:spacing w:line="0" w:lineRule="atLeast"/>
              <w:jc w:val="center"/>
              <w:rPr>
                <w:rFonts w:ascii="宋体" w:hAnsi="宋体"/>
                <w:szCs w:val="21"/>
              </w:rPr>
            </w:pPr>
            <w:r>
              <w:rPr>
                <w:rFonts w:hint="eastAsia" w:ascii="宋体" w:hAnsi="宋体"/>
                <w:szCs w:val="21"/>
              </w:rPr>
              <w:t>8</w:t>
            </w:r>
            <w:r>
              <w:rPr>
                <w:rFonts w:ascii="宋体" w:hAnsi="宋体"/>
                <w:szCs w:val="21"/>
              </w:rPr>
              <w:t>2</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ascii="宋体" w:hAnsi="宋体"/>
                <w:szCs w:val="21"/>
              </w:rPr>
              <w:t>10</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波纹管</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材质:304不锈钢；规格：D</w:t>
            </w:r>
            <w:r>
              <w:rPr>
                <w:rFonts w:ascii="宋体" w:hAnsi="宋体"/>
                <w:szCs w:val="21"/>
              </w:rPr>
              <w:t>N20、</w:t>
            </w:r>
            <w:r>
              <w:rPr>
                <w:rFonts w:hint="eastAsia" w:ascii="宋体" w:hAnsi="宋体"/>
                <w:szCs w:val="21"/>
              </w:rPr>
              <w:t>波纹管厚度0.28mm，公称压力1.6MPa；</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条</w:t>
            </w:r>
          </w:p>
        </w:tc>
        <w:tc>
          <w:tcPr>
            <w:tcW w:w="709" w:type="dxa"/>
            <w:vAlign w:val="center"/>
          </w:tcPr>
          <w:p>
            <w:pPr>
              <w:spacing w:line="0" w:lineRule="atLeast"/>
              <w:jc w:val="center"/>
              <w:rPr>
                <w:rFonts w:ascii="宋体" w:hAnsi="宋体"/>
                <w:szCs w:val="21"/>
              </w:rPr>
            </w:pPr>
            <w:r>
              <w:rPr>
                <w:rFonts w:hint="eastAsia" w:ascii="宋体" w:hAnsi="宋体"/>
                <w:szCs w:val="21"/>
              </w:rPr>
              <w:t>8</w:t>
            </w:r>
            <w:r>
              <w:rPr>
                <w:rFonts w:ascii="宋体" w:hAnsi="宋体"/>
                <w:szCs w:val="21"/>
              </w:rPr>
              <w:t>2</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1</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保温层</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材料：橡塑绝热保温管套；</w:t>
            </w:r>
          </w:p>
          <w:p>
            <w:pPr>
              <w:spacing w:line="0" w:lineRule="atLeast"/>
              <w:jc w:val="left"/>
              <w:rPr>
                <w:rFonts w:ascii="宋体" w:hAnsi="宋体"/>
                <w:szCs w:val="21"/>
              </w:rPr>
            </w:pPr>
            <w:r>
              <w:rPr>
                <w:rFonts w:hint="eastAsia" w:ascii="宋体" w:hAnsi="宋体"/>
                <w:szCs w:val="21"/>
              </w:rPr>
              <w:t>规格：Φ</w:t>
            </w:r>
            <w:r>
              <w:rPr>
                <w:rFonts w:ascii="宋体" w:hAnsi="宋体"/>
                <w:szCs w:val="21"/>
              </w:rPr>
              <w:t>25*25；</w:t>
            </w:r>
            <w:r>
              <w:rPr>
                <w:rFonts w:hint="eastAsia" w:ascii="宋体" w:hAnsi="宋体"/>
                <w:szCs w:val="21"/>
              </w:rPr>
              <w:t>B</w:t>
            </w:r>
            <w:r>
              <w:rPr>
                <w:rFonts w:ascii="宋体" w:hAnsi="宋体"/>
                <w:szCs w:val="21"/>
              </w:rPr>
              <w:t>1级；</w:t>
            </w:r>
          </w:p>
          <w:p>
            <w:pPr>
              <w:spacing w:line="0" w:lineRule="atLeast"/>
              <w:jc w:val="left"/>
              <w:rPr>
                <w:rFonts w:ascii="宋体" w:hAnsi="宋体"/>
                <w:szCs w:val="21"/>
              </w:rPr>
            </w:pPr>
            <w:r>
              <w:rPr>
                <w:rFonts w:ascii="宋体" w:hAnsi="宋体"/>
                <w:szCs w:val="21"/>
              </w:rPr>
              <w:t>品牌：</w:t>
            </w:r>
            <w:r>
              <w:rPr>
                <w:rFonts w:hint="eastAsia" w:ascii="宋体" w:hAnsi="宋体"/>
                <w:szCs w:val="21"/>
              </w:rPr>
              <w:t xml:space="preserve">阿乐斯/福乐斯； </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米</w:t>
            </w:r>
          </w:p>
        </w:tc>
        <w:tc>
          <w:tcPr>
            <w:tcW w:w="709" w:type="dxa"/>
            <w:vAlign w:val="center"/>
          </w:tcPr>
          <w:p>
            <w:pPr>
              <w:spacing w:line="0" w:lineRule="atLeast"/>
              <w:jc w:val="center"/>
              <w:rPr>
                <w:rFonts w:ascii="宋体" w:hAnsi="宋体"/>
                <w:szCs w:val="21"/>
              </w:rPr>
            </w:pPr>
            <w:r>
              <w:rPr>
                <w:rFonts w:hint="eastAsia" w:ascii="宋体" w:hAnsi="宋体"/>
                <w:szCs w:val="21"/>
              </w:rPr>
              <w:t>9</w:t>
            </w:r>
            <w:r>
              <w:rPr>
                <w:rFonts w:ascii="宋体" w:hAnsi="宋体"/>
                <w:szCs w:val="21"/>
              </w:rPr>
              <w:t>48</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2</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电源控制线</w:t>
            </w:r>
          </w:p>
        </w:tc>
        <w:tc>
          <w:tcPr>
            <w:tcW w:w="3969" w:type="dxa"/>
            <w:shd w:val="clear" w:color="auto" w:fill="auto"/>
            <w:vAlign w:val="center"/>
          </w:tcPr>
          <w:p>
            <w:pPr>
              <w:spacing w:line="0" w:lineRule="atLeast"/>
              <w:jc w:val="left"/>
              <w:rPr>
                <w:rFonts w:ascii="宋体" w:hAnsi="宋体"/>
                <w:szCs w:val="21"/>
              </w:rPr>
            </w:pPr>
            <w:r>
              <w:rPr>
                <w:rFonts w:ascii="宋体" w:hAnsi="宋体"/>
                <w:szCs w:val="21"/>
              </w:rPr>
              <w:t>品牌：珠江；</w:t>
            </w:r>
            <w:r>
              <w:rPr>
                <w:rFonts w:hint="eastAsia" w:ascii="宋体" w:hAnsi="宋体"/>
                <w:szCs w:val="21"/>
              </w:rPr>
              <w:t xml:space="preserve"> 规格</w:t>
            </w:r>
            <w:r>
              <w:rPr>
                <w:rFonts w:ascii="宋体" w:hAnsi="宋体"/>
                <w:szCs w:val="21"/>
              </w:rPr>
              <w:t>RVV3*1.5；</w:t>
            </w:r>
          </w:p>
        </w:tc>
        <w:tc>
          <w:tcPr>
            <w:tcW w:w="709" w:type="dxa"/>
            <w:shd w:val="clear" w:color="auto" w:fill="auto"/>
            <w:vAlign w:val="center"/>
          </w:tcPr>
          <w:p>
            <w:pPr>
              <w:spacing w:line="0" w:lineRule="atLeast"/>
              <w:jc w:val="center"/>
              <w:rPr>
                <w:rFonts w:ascii="宋体" w:hAnsi="宋体"/>
                <w:szCs w:val="21"/>
              </w:rPr>
            </w:pPr>
            <w:r>
              <w:rPr>
                <w:rFonts w:hint="eastAsia" w:ascii="宋体" w:hAnsi="宋体"/>
                <w:szCs w:val="21"/>
              </w:rPr>
              <w:t>米</w:t>
            </w:r>
          </w:p>
        </w:tc>
        <w:tc>
          <w:tcPr>
            <w:tcW w:w="709" w:type="dxa"/>
            <w:vAlign w:val="center"/>
          </w:tcPr>
          <w:p>
            <w:pPr>
              <w:spacing w:line="0" w:lineRule="atLeast"/>
              <w:jc w:val="center"/>
              <w:rPr>
                <w:rFonts w:ascii="宋体" w:hAnsi="宋体"/>
                <w:szCs w:val="21"/>
              </w:rPr>
            </w:pPr>
            <w:r>
              <w:rPr>
                <w:rFonts w:hint="eastAsia" w:ascii="宋体" w:hAnsi="宋体"/>
                <w:szCs w:val="21"/>
              </w:rPr>
              <w:t xml:space="preserve">230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3</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电源控制线</w:t>
            </w:r>
          </w:p>
        </w:tc>
        <w:tc>
          <w:tcPr>
            <w:tcW w:w="3969" w:type="dxa"/>
            <w:vAlign w:val="center"/>
          </w:tcPr>
          <w:p>
            <w:pPr>
              <w:tabs>
                <w:tab w:val="left" w:pos="1800"/>
              </w:tabs>
              <w:spacing w:line="0" w:lineRule="atLeast"/>
              <w:rPr>
                <w:rFonts w:ascii="宋体" w:hAnsi="宋体"/>
                <w:szCs w:val="21"/>
              </w:rPr>
            </w:pPr>
            <w:r>
              <w:rPr>
                <w:rFonts w:ascii="宋体" w:hAnsi="宋体"/>
                <w:szCs w:val="21"/>
              </w:rPr>
              <w:t>品牌：珠江；</w:t>
            </w:r>
            <w:r>
              <w:rPr>
                <w:rFonts w:hint="eastAsia" w:ascii="宋体" w:hAnsi="宋体"/>
                <w:szCs w:val="21"/>
              </w:rPr>
              <w:t>乐光牌；</w:t>
            </w:r>
            <w:r>
              <w:rPr>
                <w:rFonts w:ascii="宋体" w:hAnsi="宋体"/>
                <w:szCs w:val="21"/>
              </w:rPr>
              <w:t>RVV</w:t>
            </w:r>
            <w:r>
              <w:rPr>
                <w:rFonts w:hint="eastAsia" w:ascii="宋体" w:hAnsi="宋体"/>
                <w:szCs w:val="21"/>
              </w:rPr>
              <w:t>5*1；</w:t>
            </w:r>
          </w:p>
        </w:tc>
        <w:tc>
          <w:tcPr>
            <w:tcW w:w="709" w:type="dxa"/>
            <w:shd w:val="clear" w:color="auto" w:fill="auto"/>
            <w:vAlign w:val="center"/>
          </w:tcPr>
          <w:p>
            <w:pPr>
              <w:spacing w:line="0" w:lineRule="atLeast"/>
              <w:jc w:val="center"/>
              <w:rPr>
                <w:rFonts w:ascii="宋体" w:hAnsi="宋体"/>
                <w:szCs w:val="21"/>
              </w:rPr>
            </w:pPr>
            <w:r>
              <w:rPr>
                <w:rFonts w:hint="eastAsia" w:ascii="宋体" w:hAnsi="宋体"/>
                <w:szCs w:val="21"/>
              </w:rPr>
              <w:t>米</w:t>
            </w:r>
          </w:p>
        </w:tc>
        <w:tc>
          <w:tcPr>
            <w:tcW w:w="709" w:type="dxa"/>
            <w:vAlign w:val="center"/>
          </w:tcPr>
          <w:p>
            <w:pPr>
              <w:spacing w:line="0" w:lineRule="atLeast"/>
              <w:jc w:val="center"/>
              <w:rPr>
                <w:rFonts w:ascii="宋体" w:hAnsi="宋体"/>
                <w:szCs w:val="21"/>
              </w:rPr>
            </w:pPr>
            <w:r>
              <w:rPr>
                <w:rFonts w:hint="eastAsia" w:ascii="宋体" w:hAnsi="宋体"/>
                <w:szCs w:val="21"/>
              </w:rPr>
              <w:t xml:space="preserve">780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3</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电源控制线</w:t>
            </w:r>
          </w:p>
        </w:tc>
        <w:tc>
          <w:tcPr>
            <w:tcW w:w="3969" w:type="dxa"/>
            <w:vAlign w:val="center"/>
          </w:tcPr>
          <w:p>
            <w:pPr>
              <w:tabs>
                <w:tab w:val="left" w:pos="1800"/>
              </w:tabs>
              <w:spacing w:line="0" w:lineRule="atLeast"/>
              <w:rPr>
                <w:rFonts w:ascii="宋体" w:hAnsi="宋体"/>
                <w:szCs w:val="21"/>
              </w:rPr>
            </w:pPr>
            <w:r>
              <w:rPr>
                <w:rFonts w:ascii="宋体" w:hAnsi="宋体"/>
                <w:szCs w:val="21"/>
              </w:rPr>
              <w:t>品牌：珠江；</w:t>
            </w:r>
            <w:r>
              <w:rPr>
                <w:rFonts w:hint="eastAsia" w:ascii="宋体" w:hAnsi="宋体"/>
                <w:szCs w:val="21"/>
              </w:rPr>
              <w:t>乐光牌；</w:t>
            </w:r>
            <w:r>
              <w:rPr>
                <w:rFonts w:ascii="宋体" w:hAnsi="宋体"/>
                <w:szCs w:val="21"/>
              </w:rPr>
              <w:t>RV</w:t>
            </w:r>
            <w:r>
              <w:rPr>
                <w:rFonts w:hint="eastAsia" w:ascii="宋体" w:hAnsi="宋体"/>
                <w:szCs w:val="21"/>
              </w:rPr>
              <w:t>*1；</w:t>
            </w:r>
          </w:p>
        </w:tc>
        <w:tc>
          <w:tcPr>
            <w:tcW w:w="709" w:type="dxa"/>
            <w:shd w:val="clear" w:color="auto" w:fill="auto"/>
            <w:vAlign w:val="center"/>
          </w:tcPr>
          <w:p>
            <w:pPr>
              <w:spacing w:line="0" w:lineRule="atLeast"/>
              <w:jc w:val="center"/>
              <w:rPr>
                <w:rFonts w:ascii="宋体" w:hAnsi="宋体"/>
                <w:szCs w:val="21"/>
              </w:rPr>
            </w:pPr>
            <w:r>
              <w:rPr>
                <w:rFonts w:hint="eastAsia" w:ascii="宋体" w:hAnsi="宋体"/>
                <w:szCs w:val="21"/>
              </w:rPr>
              <w:t>米</w:t>
            </w:r>
          </w:p>
        </w:tc>
        <w:tc>
          <w:tcPr>
            <w:tcW w:w="709" w:type="dxa"/>
            <w:vAlign w:val="center"/>
          </w:tcPr>
          <w:p>
            <w:pPr>
              <w:spacing w:line="0" w:lineRule="atLeast"/>
              <w:jc w:val="center"/>
              <w:rPr>
                <w:rFonts w:ascii="宋体" w:hAnsi="宋体"/>
                <w:szCs w:val="21"/>
              </w:rPr>
            </w:pPr>
            <w:r>
              <w:rPr>
                <w:rFonts w:hint="eastAsia" w:ascii="宋体" w:hAnsi="宋体"/>
                <w:szCs w:val="21"/>
              </w:rPr>
              <w:t xml:space="preserve">780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4</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线槽</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品牌：联塑；规格：PVC明装线槽、25*20</w:t>
            </w:r>
          </w:p>
        </w:tc>
        <w:tc>
          <w:tcPr>
            <w:tcW w:w="709" w:type="dxa"/>
            <w:shd w:val="clear" w:color="auto" w:fill="auto"/>
            <w:vAlign w:val="center"/>
          </w:tcPr>
          <w:p>
            <w:pPr>
              <w:spacing w:line="0" w:lineRule="atLeast"/>
              <w:jc w:val="center"/>
              <w:rPr>
                <w:rFonts w:ascii="宋体" w:hAnsi="宋体"/>
                <w:szCs w:val="21"/>
              </w:rPr>
            </w:pPr>
            <w:r>
              <w:rPr>
                <w:rFonts w:hint="eastAsia" w:ascii="宋体" w:hAnsi="宋体"/>
                <w:szCs w:val="21"/>
              </w:rPr>
              <w:t>米</w:t>
            </w:r>
          </w:p>
        </w:tc>
        <w:tc>
          <w:tcPr>
            <w:tcW w:w="709" w:type="dxa"/>
            <w:vAlign w:val="center"/>
          </w:tcPr>
          <w:p>
            <w:pPr>
              <w:spacing w:line="0" w:lineRule="atLeast"/>
              <w:jc w:val="center"/>
              <w:rPr>
                <w:rFonts w:ascii="宋体" w:hAnsi="宋体"/>
                <w:szCs w:val="21"/>
              </w:rPr>
            </w:pPr>
            <w:r>
              <w:rPr>
                <w:rFonts w:hint="eastAsia" w:ascii="宋体" w:hAnsi="宋体"/>
                <w:szCs w:val="21"/>
              </w:rPr>
              <w:t xml:space="preserve">230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5</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配电箱</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品牌：正泰；规格：6回路、明装</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个</w:t>
            </w:r>
          </w:p>
        </w:tc>
        <w:tc>
          <w:tcPr>
            <w:tcW w:w="709" w:type="dxa"/>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6</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漏电开关</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品牌：正泰；规格：2</w:t>
            </w:r>
            <w:r>
              <w:rPr>
                <w:rFonts w:ascii="宋体" w:hAnsi="宋体"/>
                <w:szCs w:val="21"/>
              </w:rPr>
              <w:t>20V、</w:t>
            </w:r>
            <w:r>
              <w:rPr>
                <w:rFonts w:hint="eastAsia" w:ascii="宋体" w:hAnsi="宋体"/>
                <w:szCs w:val="21"/>
              </w:rPr>
              <w:t>2P、1</w:t>
            </w:r>
            <w:r>
              <w:rPr>
                <w:rFonts w:ascii="宋体" w:hAnsi="宋体"/>
                <w:szCs w:val="21"/>
              </w:rPr>
              <w:t>6A</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个</w:t>
            </w:r>
          </w:p>
        </w:tc>
        <w:tc>
          <w:tcPr>
            <w:tcW w:w="709" w:type="dxa"/>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7</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液晶温控器（非触控式）</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品牌型号：三和易通203款/汉诺尔HNE102系列/ 约克APC-TMS2000系列。</w:t>
            </w:r>
          </w:p>
        </w:tc>
        <w:tc>
          <w:tcPr>
            <w:tcW w:w="709" w:type="dxa"/>
            <w:shd w:val="clear" w:color="auto" w:fill="auto"/>
            <w:vAlign w:val="center"/>
          </w:tcPr>
          <w:p>
            <w:pPr>
              <w:spacing w:line="0" w:lineRule="atLeast"/>
              <w:jc w:val="center"/>
              <w:rPr>
                <w:rFonts w:ascii="宋体" w:hAnsi="宋体"/>
                <w:szCs w:val="21"/>
              </w:rPr>
            </w:pPr>
            <w:r>
              <w:rPr>
                <w:rFonts w:ascii="宋体" w:hAnsi="宋体"/>
                <w:szCs w:val="21"/>
              </w:rPr>
              <w:t>个</w:t>
            </w:r>
          </w:p>
        </w:tc>
        <w:tc>
          <w:tcPr>
            <w:tcW w:w="709" w:type="dxa"/>
            <w:vAlign w:val="center"/>
          </w:tcPr>
          <w:p>
            <w:pPr>
              <w:spacing w:line="0" w:lineRule="atLeast"/>
              <w:jc w:val="center"/>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 xml:space="preserve">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spacing w:line="0" w:lineRule="atLeast"/>
              <w:jc w:val="center"/>
              <w:rPr>
                <w:rFonts w:ascii="宋体" w:hAnsi="宋体"/>
                <w:szCs w:val="21"/>
              </w:rPr>
            </w:pPr>
            <w:r>
              <w:rPr>
                <w:rFonts w:hint="eastAsia" w:ascii="宋体" w:hAnsi="宋体"/>
                <w:szCs w:val="21"/>
              </w:rPr>
              <w:t>1</w:t>
            </w:r>
            <w:r>
              <w:rPr>
                <w:rFonts w:ascii="宋体" w:hAnsi="宋体"/>
                <w:szCs w:val="21"/>
              </w:rPr>
              <w:t>8</w:t>
            </w:r>
          </w:p>
        </w:tc>
        <w:tc>
          <w:tcPr>
            <w:tcW w:w="1984" w:type="dxa"/>
            <w:shd w:val="clear" w:color="auto" w:fill="auto"/>
            <w:vAlign w:val="center"/>
          </w:tcPr>
          <w:p>
            <w:pPr>
              <w:spacing w:line="0" w:lineRule="atLeast"/>
              <w:jc w:val="left"/>
              <w:rPr>
                <w:rFonts w:ascii="宋体" w:hAnsi="宋体"/>
                <w:szCs w:val="21"/>
              </w:rPr>
            </w:pPr>
            <w:r>
              <w:rPr>
                <w:rFonts w:hint="eastAsia" w:ascii="宋体" w:hAnsi="宋体"/>
                <w:szCs w:val="21"/>
              </w:rPr>
              <w:t>弯头、直通、三通、活接、内外丝接头、管码、油漆、螺丝、焊条、密封件、胶水、胶布等附件</w:t>
            </w:r>
          </w:p>
        </w:tc>
        <w:tc>
          <w:tcPr>
            <w:tcW w:w="3969" w:type="dxa"/>
            <w:shd w:val="clear" w:color="auto" w:fill="auto"/>
            <w:vAlign w:val="center"/>
          </w:tcPr>
          <w:p>
            <w:pPr>
              <w:spacing w:line="0" w:lineRule="atLeast"/>
              <w:jc w:val="left"/>
              <w:rPr>
                <w:rFonts w:ascii="宋体" w:hAnsi="宋体"/>
                <w:szCs w:val="21"/>
              </w:rPr>
            </w:pPr>
            <w:r>
              <w:rPr>
                <w:rFonts w:hint="eastAsia" w:ascii="宋体" w:hAnsi="宋体"/>
                <w:szCs w:val="21"/>
              </w:rPr>
              <w:t>品牌规格与主材相符</w:t>
            </w:r>
          </w:p>
        </w:tc>
        <w:tc>
          <w:tcPr>
            <w:tcW w:w="709" w:type="dxa"/>
            <w:shd w:val="clear" w:color="auto" w:fill="auto"/>
            <w:vAlign w:val="center"/>
          </w:tcPr>
          <w:p>
            <w:pPr>
              <w:spacing w:line="0" w:lineRule="atLeast"/>
              <w:jc w:val="center"/>
              <w:rPr>
                <w:rFonts w:ascii="宋体" w:hAnsi="宋体"/>
                <w:szCs w:val="21"/>
              </w:rPr>
            </w:pPr>
            <w:r>
              <w:rPr>
                <w:rFonts w:hint="eastAsia" w:ascii="宋体" w:hAnsi="宋体"/>
                <w:szCs w:val="21"/>
              </w:rPr>
              <w:t>批</w:t>
            </w:r>
          </w:p>
        </w:tc>
        <w:tc>
          <w:tcPr>
            <w:tcW w:w="709" w:type="dxa"/>
            <w:vAlign w:val="center"/>
          </w:tcPr>
          <w:p>
            <w:pPr>
              <w:spacing w:line="0" w:lineRule="atLeast"/>
              <w:jc w:val="center"/>
              <w:rPr>
                <w:rFonts w:ascii="宋体" w:hAnsi="宋体"/>
                <w:szCs w:val="21"/>
              </w:rPr>
            </w:pPr>
            <w:r>
              <w:rPr>
                <w:rFonts w:hint="eastAsia" w:ascii="宋体" w:hAnsi="宋体"/>
                <w:szCs w:val="21"/>
              </w:rPr>
              <w:t xml:space="preserve">1 </w:t>
            </w:r>
          </w:p>
        </w:tc>
        <w:tc>
          <w:tcPr>
            <w:tcW w:w="850" w:type="dxa"/>
            <w:shd w:val="clear" w:color="auto" w:fill="auto"/>
            <w:vAlign w:val="center"/>
          </w:tcPr>
          <w:p>
            <w:pPr>
              <w:spacing w:line="0" w:lineRule="atLeast"/>
              <w:jc w:val="center"/>
              <w:rPr>
                <w:rFonts w:ascii="宋体" w:hAnsi="宋体"/>
                <w:szCs w:val="21"/>
              </w:rPr>
            </w:pPr>
            <w:r>
              <w:rPr>
                <w:rFonts w:hint="eastAsia" w:ascii="宋体" w:hAnsi="宋体"/>
                <w:szCs w:val="21"/>
              </w:rPr>
              <w:t>乙供</w:t>
            </w:r>
          </w:p>
        </w:tc>
      </w:tr>
    </w:tbl>
    <w:p>
      <w:pPr>
        <w:spacing w:before="120" w:beforeLines="50" w:after="120" w:afterLines="50" w:line="360" w:lineRule="auto"/>
        <w:ind w:left="425" w:right="425" w:firstLine="480" w:firstLineChars="200"/>
        <w:rPr>
          <w:rFonts w:ascii="宋体" w:hAnsi="宋体" w:cs="宋体"/>
          <w:bCs/>
          <w:kern w:val="0"/>
          <w:sz w:val="24"/>
        </w:rPr>
      </w:pPr>
      <w:r>
        <w:rPr>
          <w:rFonts w:hint="eastAsia" w:ascii="宋体" w:hAnsi="宋体" w:cs="宋体"/>
          <w:bCs/>
          <w:kern w:val="0"/>
          <w:sz w:val="24"/>
        </w:rPr>
        <w:t>备注：工程量清单报价时建议按上述表格人工、材料分开单列报价。</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项目工期、验收标准及质保期限</w:t>
      </w:r>
    </w:p>
    <w:p>
      <w:pPr>
        <w:numPr>
          <w:ilvl w:val="0"/>
          <w:numId w:val="9"/>
        </w:numPr>
        <w:spacing w:before="120" w:beforeLines="50" w:after="120" w:afterLines="50" w:line="360" w:lineRule="auto"/>
        <w:ind w:left="0" w:firstLine="480" w:firstLineChars="200"/>
        <w:rPr>
          <w:sz w:val="24"/>
        </w:rPr>
      </w:pPr>
      <w:r>
        <w:rPr>
          <w:rFonts w:hint="eastAsia"/>
          <w:sz w:val="24"/>
        </w:rPr>
        <w:t>施工工期</w:t>
      </w:r>
    </w:p>
    <w:p>
      <w:pPr>
        <w:spacing w:before="120" w:beforeLines="50" w:after="120" w:afterLines="50" w:line="360" w:lineRule="auto"/>
        <w:ind w:left="425" w:right="425" w:firstLine="480" w:firstLineChars="200"/>
        <w:rPr>
          <w:rFonts w:ascii="宋体" w:hAnsi="宋体" w:cs="宋体"/>
          <w:bCs/>
          <w:kern w:val="0"/>
          <w:sz w:val="24"/>
        </w:rPr>
      </w:pPr>
      <w:r>
        <w:rPr>
          <w:rFonts w:hint="eastAsia" w:ascii="宋体" w:hAnsi="宋体" w:cs="宋体"/>
          <w:bCs/>
          <w:kern w:val="0"/>
          <w:sz w:val="24"/>
        </w:rPr>
        <w:t>本项目总工期为</w:t>
      </w:r>
      <w:r>
        <w:rPr>
          <w:rFonts w:ascii="宋体" w:hAnsi="宋体" w:cs="宋体"/>
          <w:bCs/>
          <w:kern w:val="0"/>
          <w:sz w:val="24"/>
        </w:rPr>
        <w:t>25</w:t>
      </w:r>
      <w:r>
        <w:rPr>
          <w:rFonts w:hint="eastAsia" w:ascii="宋体" w:hAnsi="宋体" w:cs="宋体"/>
          <w:bCs/>
          <w:kern w:val="0"/>
          <w:sz w:val="24"/>
        </w:rPr>
        <w:t>天（含节假日，连续计算），具体开工日期以甲方通知为准。</w:t>
      </w:r>
    </w:p>
    <w:p>
      <w:pPr>
        <w:numPr>
          <w:ilvl w:val="0"/>
          <w:numId w:val="9"/>
        </w:numPr>
        <w:spacing w:before="120" w:beforeLines="50" w:after="120" w:afterLines="50" w:line="360" w:lineRule="auto"/>
        <w:ind w:left="0" w:firstLine="480" w:firstLineChars="200"/>
        <w:rPr>
          <w:sz w:val="24"/>
        </w:rPr>
      </w:pPr>
      <w:r>
        <w:rPr>
          <w:rFonts w:hint="eastAsia"/>
          <w:sz w:val="24"/>
        </w:rPr>
        <w:t>工程验收标准及方式</w:t>
      </w:r>
    </w:p>
    <w:p>
      <w:pPr>
        <w:spacing w:before="120" w:beforeLines="50" w:after="120" w:afterLines="50" w:line="360" w:lineRule="auto"/>
        <w:ind w:firstLine="480" w:firstLineChars="200"/>
        <w:rPr>
          <w:rFonts w:ascii="宋体" w:hAnsi="宋体" w:cs="宋体"/>
          <w:bCs/>
          <w:kern w:val="0"/>
          <w:sz w:val="28"/>
          <w:szCs w:val="28"/>
        </w:rPr>
      </w:pPr>
      <w:r>
        <w:rPr>
          <w:rFonts w:hint="eastAsia" w:ascii="宋体" w:hAnsi="宋体" w:cs="宋体"/>
          <w:bCs/>
          <w:kern w:val="0"/>
          <w:sz w:val="24"/>
        </w:rPr>
        <w:t>工程验收标准：《建筑工程施工质量验收统一标准》（GB50300-2013）、《通风与空调工程施工规范》（GB50738-2001）要求以及国家和行业相关的其他质量标准</w:t>
      </w:r>
      <w:r>
        <w:rPr>
          <w:rFonts w:hint="eastAsia" w:ascii="宋体" w:hAnsi="宋体" w:cs="宋体"/>
          <w:bCs/>
          <w:kern w:val="0"/>
          <w:sz w:val="28"/>
          <w:szCs w:val="28"/>
        </w:rPr>
        <w:t>。</w:t>
      </w:r>
    </w:p>
    <w:p>
      <w:pPr>
        <w:numPr>
          <w:ilvl w:val="0"/>
          <w:numId w:val="10"/>
        </w:numPr>
        <w:spacing w:before="120" w:beforeLines="50" w:after="120" w:afterLines="50" w:line="360" w:lineRule="auto"/>
        <w:ind w:left="0" w:firstLine="480" w:firstLineChars="200"/>
        <w:rPr>
          <w:rFonts w:ascii="宋体" w:hAnsi="宋体"/>
          <w:sz w:val="24"/>
        </w:rPr>
      </w:pPr>
      <w:r>
        <w:rPr>
          <w:rFonts w:hint="eastAsia" w:ascii="宋体" w:hAnsi="宋体"/>
          <w:sz w:val="24"/>
        </w:rPr>
        <w:t>工程验收的方式：</w:t>
      </w:r>
    </w:p>
    <w:p>
      <w:pPr>
        <w:numPr>
          <w:ilvl w:val="0"/>
          <w:numId w:val="11"/>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施工单位在完工后，须提前3天提交工程验收进度计划给采购人，以便采购人组织相关人员对项目进行验收。</w:t>
      </w:r>
    </w:p>
    <w:p>
      <w:pPr>
        <w:numPr>
          <w:ilvl w:val="0"/>
          <w:numId w:val="11"/>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经采购人组织相关人员进行验收合格后，签发验收合格证明文件。</w:t>
      </w:r>
    </w:p>
    <w:p>
      <w:pPr>
        <w:numPr>
          <w:ilvl w:val="0"/>
          <w:numId w:val="11"/>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施工单位必须将产品所有资料（如有，包括但不限于设备检验合格证书、3C认证证书等）提交采购人，同时将与项目有关的竣工资料一式两份一起提交给采购人。</w:t>
      </w:r>
    </w:p>
    <w:p>
      <w:pPr>
        <w:numPr>
          <w:ilvl w:val="0"/>
          <w:numId w:val="11"/>
        </w:numPr>
        <w:spacing w:before="120" w:beforeLines="50" w:after="120" w:afterLines="50" w:line="360" w:lineRule="auto"/>
        <w:ind w:left="0" w:firstLine="480" w:firstLineChars="200"/>
        <w:rPr>
          <w:rFonts w:ascii="宋体" w:hAnsi="宋体" w:cs="宋体"/>
          <w:bCs/>
          <w:kern w:val="0"/>
          <w:sz w:val="24"/>
        </w:rPr>
      </w:pPr>
      <w:r>
        <w:rPr>
          <w:rFonts w:hint="eastAsia" w:ascii="宋体" w:hAnsi="宋体" w:cs="宋体"/>
          <w:bCs/>
          <w:kern w:val="0"/>
          <w:sz w:val="24"/>
        </w:rPr>
        <w:t>来料验收、过程验收及竣工验收。</w:t>
      </w:r>
    </w:p>
    <w:p>
      <w:pPr>
        <w:numPr>
          <w:ilvl w:val="0"/>
          <w:numId w:val="10"/>
        </w:numPr>
        <w:spacing w:before="120" w:beforeLines="50" w:after="120" w:afterLines="50" w:line="360" w:lineRule="auto"/>
        <w:ind w:left="0" w:firstLine="480" w:firstLineChars="200"/>
        <w:rPr>
          <w:rFonts w:ascii="宋体" w:hAnsi="宋体"/>
          <w:sz w:val="24"/>
        </w:rPr>
      </w:pPr>
      <w:r>
        <w:rPr>
          <w:rFonts w:hint="eastAsia" w:ascii="宋体" w:hAnsi="宋体"/>
          <w:sz w:val="24"/>
        </w:rPr>
        <w:t>质保期及质保期内需履行的特殊义务：</w:t>
      </w:r>
      <w:r>
        <w:rPr>
          <w:rFonts w:ascii="宋体" w:hAnsi="宋体"/>
          <w:sz w:val="24"/>
        </w:rPr>
        <w:t>1</w:t>
      </w:r>
      <w:r>
        <w:rPr>
          <w:rFonts w:hint="eastAsia" w:ascii="宋体" w:hAnsi="宋体"/>
          <w:sz w:val="24"/>
        </w:rPr>
        <w:t>年，从竣工验收开始计算。</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工程费用及支付方式</w:t>
      </w:r>
    </w:p>
    <w:p>
      <w:pPr>
        <w:numPr>
          <w:ilvl w:val="0"/>
          <w:numId w:val="12"/>
        </w:numPr>
        <w:spacing w:before="120" w:beforeLines="50" w:after="120" w:afterLines="50" w:line="360" w:lineRule="auto"/>
        <w:ind w:left="0" w:firstLine="480" w:firstLineChars="200"/>
        <w:rPr>
          <w:sz w:val="24"/>
        </w:rPr>
      </w:pPr>
      <w:r>
        <w:rPr>
          <w:rFonts w:hint="eastAsia"/>
          <w:sz w:val="24"/>
        </w:rPr>
        <w:t>本工程采用综合单价包干</w:t>
      </w:r>
      <w:r>
        <w:rPr>
          <w:sz w:val="24"/>
        </w:rPr>
        <w:t>，</w:t>
      </w:r>
      <w:r>
        <w:rPr>
          <w:rFonts w:hint="eastAsia"/>
          <w:sz w:val="24"/>
        </w:rPr>
        <w:t>包工、包料、包工期、包质量、包安全、包安全文明施工、包验收、包调试、包结算、包资料整理、包综合治理、包风险、包利润和管理费等完成本项目的全部费用</w:t>
      </w:r>
      <w:r>
        <w:rPr>
          <w:sz w:val="24"/>
        </w:rPr>
        <w:t>。</w:t>
      </w:r>
    </w:p>
    <w:p>
      <w:pPr>
        <w:numPr>
          <w:ilvl w:val="0"/>
          <w:numId w:val="12"/>
        </w:numPr>
        <w:spacing w:before="120" w:beforeLines="50" w:after="120" w:afterLines="50" w:line="360" w:lineRule="auto"/>
        <w:ind w:left="0" w:firstLine="480" w:firstLineChars="200"/>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pPr>
        <w:numPr>
          <w:ilvl w:val="0"/>
          <w:numId w:val="12"/>
        </w:numPr>
        <w:spacing w:before="120" w:beforeLines="50" w:after="120" w:afterLines="50" w:line="360" w:lineRule="auto"/>
        <w:ind w:left="0" w:firstLine="480" w:firstLineChars="200"/>
        <w:rPr>
          <w:sz w:val="24"/>
        </w:rPr>
      </w:pPr>
      <w:r>
        <w:rPr>
          <w:rFonts w:hint="eastAsia"/>
          <w:sz w:val="24"/>
        </w:rPr>
        <w:t>付款方式</w:t>
      </w:r>
    </w:p>
    <w:p>
      <w:pPr>
        <w:numPr>
          <w:ilvl w:val="0"/>
          <w:numId w:val="13"/>
        </w:numPr>
        <w:spacing w:before="120" w:beforeLines="50" w:after="120" w:afterLines="50" w:line="360" w:lineRule="auto"/>
        <w:ind w:left="0" w:firstLine="480" w:firstLineChars="200"/>
        <w:rPr>
          <w:rFonts w:ascii="宋体" w:hAnsi="宋体"/>
          <w:sz w:val="24"/>
        </w:rPr>
      </w:pPr>
      <w:r>
        <w:rPr>
          <w:rFonts w:hint="eastAsia" w:ascii="宋体" w:hAnsi="宋体" w:cs="Arial"/>
          <w:color w:val="000000"/>
          <w:sz w:val="24"/>
        </w:rPr>
        <w:t>在本合</w:t>
      </w:r>
      <w:r>
        <w:rPr>
          <w:rFonts w:hint="eastAsia" w:ascii="宋体" w:hAnsi="宋体"/>
          <w:sz w:val="24"/>
        </w:rPr>
        <w:t>同履行期内，若国家税费调整，合同含税金额按国家规定税率作出相应调整，供方每次申请付款应按照合同内容开具相应税率的合法有效的增值税专用发票。</w:t>
      </w:r>
    </w:p>
    <w:p>
      <w:pPr>
        <w:numPr>
          <w:ilvl w:val="0"/>
          <w:numId w:val="13"/>
        </w:numPr>
        <w:spacing w:before="120" w:beforeLines="50" w:after="120" w:afterLines="50" w:line="360" w:lineRule="auto"/>
        <w:rPr>
          <w:rFonts w:ascii="宋体" w:hAnsi="宋体" w:cs="Arial"/>
          <w:color w:val="000000"/>
          <w:sz w:val="24"/>
        </w:rPr>
      </w:pPr>
      <w:r>
        <w:rPr>
          <w:rFonts w:hint="eastAsia" w:ascii="宋体" w:hAnsi="宋体" w:cs="Arial"/>
          <w:color w:val="000000"/>
          <w:sz w:val="24"/>
        </w:rPr>
        <w:t>合同付款按施工进度支付，具体为：</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（1）</w:t>
      </w:r>
      <w:r>
        <w:rPr>
          <w:rFonts w:hint="eastAsia" w:ascii="宋体" w:hAnsi="宋体" w:cs="Arial"/>
          <w:color w:val="000000"/>
          <w:sz w:val="24"/>
        </w:rPr>
        <w:tab/>
      </w:r>
      <w:r>
        <w:rPr>
          <w:rFonts w:hint="eastAsia" w:ascii="宋体" w:hAnsi="宋体" w:cs="Arial"/>
          <w:color w:val="000000"/>
          <w:sz w:val="24"/>
        </w:rPr>
        <w:t>形象进度完成30%时，甲方收到乙方请款资料后15个工作日内支付工程款至合同暂定总价的15%。</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（2）</w:t>
      </w:r>
      <w:r>
        <w:rPr>
          <w:rFonts w:hint="eastAsia" w:ascii="宋体" w:hAnsi="宋体" w:cs="Arial"/>
          <w:color w:val="000000"/>
          <w:sz w:val="24"/>
        </w:rPr>
        <w:tab/>
      </w:r>
      <w:r>
        <w:rPr>
          <w:rFonts w:hint="eastAsia" w:ascii="宋体" w:hAnsi="宋体" w:cs="Arial"/>
          <w:color w:val="000000"/>
          <w:sz w:val="24"/>
        </w:rPr>
        <w:t>形象进度完成60%时，甲方收到乙方请款资料后15个工作日内支付工程款至合同暂定总价的40%。</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（3）</w:t>
      </w:r>
      <w:r>
        <w:rPr>
          <w:rFonts w:hint="eastAsia" w:ascii="宋体" w:hAnsi="宋体" w:cs="Arial"/>
          <w:color w:val="000000"/>
          <w:sz w:val="24"/>
        </w:rPr>
        <w:tab/>
      </w:r>
      <w:r>
        <w:rPr>
          <w:rFonts w:hint="eastAsia" w:ascii="宋体" w:hAnsi="宋体" w:cs="Arial"/>
          <w:color w:val="000000"/>
          <w:sz w:val="24"/>
        </w:rPr>
        <w:t>形象进度完成80%时，甲方收到乙方请款资料后15个工作日内支付工程款至合同暂定总价的60%。</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（4）</w:t>
      </w:r>
      <w:r>
        <w:rPr>
          <w:rFonts w:hint="eastAsia" w:ascii="宋体" w:hAnsi="宋体" w:cs="Arial"/>
          <w:color w:val="000000"/>
          <w:sz w:val="24"/>
        </w:rPr>
        <w:tab/>
      </w:r>
      <w:r>
        <w:rPr>
          <w:rFonts w:hint="eastAsia" w:ascii="宋体" w:hAnsi="宋体" w:cs="Arial"/>
          <w:color w:val="000000"/>
          <w:sz w:val="24"/>
        </w:rPr>
        <w:t>项目全部完工并竣工验收合格并按甲方要求完成合同结算手续后，甲方收到乙方请款资料后15个工作日内支付工程款至合同结算总造价的95%。</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（5）</w:t>
      </w:r>
      <w:r>
        <w:rPr>
          <w:rFonts w:hint="eastAsia" w:ascii="宋体" w:hAnsi="宋体" w:cs="Arial"/>
          <w:color w:val="000000"/>
          <w:sz w:val="24"/>
        </w:rPr>
        <w:tab/>
      </w:r>
      <w:r>
        <w:rPr>
          <w:rFonts w:hint="eastAsia" w:ascii="宋体" w:hAnsi="宋体" w:cs="Arial"/>
          <w:color w:val="000000"/>
          <w:sz w:val="24"/>
        </w:rPr>
        <w:t>质保期期满且乙方质保期义务按要求履行完毕后，甲方收到乙方请款资料后15个工作日内付清余款（不计利息）。</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（6）</w:t>
      </w:r>
      <w:r>
        <w:rPr>
          <w:rFonts w:hint="eastAsia" w:ascii="宋体" w:hAnsi="宋体" w:cs="Arial"/>
          <w:color w:val="000000"/>
          <w:sz w:val="24"/>
        </w:rPr>
        <w:tab/>
      </w:r>
      <w:r>
        <w:rPr>
          <w:rFonts w:hint="eastAsia" w:ascii="宋体" w:hAnsi="宋体" w:cs="Arial"/>
          <w:color w:val="000000"/>
          <w:sz w:val="24"/>
        </w:rPr>
        <w:t>每次付款前乙方开具符合国家税务规定的等额合格的增值税专用发票给甲方。乙方晚于付款期限提供的，甲方付款期限相应顺延。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投标文件</w:t>
      </w:r>
    </w:p>
    <w:p>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pPr>
        <w:numPr>
          <w:ilvl w:val="0"/>
          <w:numId w:val="14"/>
        </w:numPr>
        <w:spacing w:before="120" w:beforeLines="50" w:after="120" w:afterLines="50" w:line="360" w:lineRule="auto"/>
        <w:ind w:left="0" w:firstLine="480" w:firstLineChars="200"/>
        <w:rPr>
          <w:sz w:val="24"/>
        </w:rPr>
      </w:pPr>
      <w:r>
        <w:rPr>
          <w:rFonts w:hint="eastAsia"/>
          <w:sz w:val="24"/>
        </w:rPr>
        <w:t>商务部分（提供复印件，并加盖公章）</w:t>
      </w:r>
    </w:p>
    <w:p>
      <w:pPr>
        <w:numPr>
          <w:ilvl w:val="0"/>
          <w:numId w:val="15"/>
        </w:numPr>
        <w:spacing w:before="120" w:beforeLines="50" w:after="120" w:afterLines="50" w:line="360" w:lineRule="auto"/>
        <w:ind w:left="0" w:firstLine="480" w:firstLineChars="200"/>
        <w:rPr>
          <w:rFonts w:ascii="宋体" w:hAnsi="宋体" w:cs="Arial"/>
          <w:color w:val="000000"/>
          <w:sz w:val="24"/>
        </w:rPr>
      </w:pPr>
      <w:bookmarkStart w:id="4" w:name="_Hlk33472787"/>
      <w:r>
        <w:rPr>
          <w:rFonts w:hint="eastAsia" w:ascii="宋体" w:hAnsi="宋体" w:cs="Arial"/>
          <w:color w:val="000000"/>
          <w:sz w:val="24"/>
        </w:rPr>
        <w:t>有效的企业工商营业执照、企业法人组织机构代码证书、税务登记证书（或三证合一）；</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有效的资质证书和安全生产许可证；</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pPr>
        <w:numPr>
          <w:ilvl w:val="0"/>
          <w:numId w:val="15"/>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近3年内(2018年1月1日至今) 完成过质量合格的类似项目业绩（需提供合同和验收报告等相关证明材料复印件）；</w:t>
      </w:r>
    </w:p>
    <w:p>
      <w:pPr>
        <w:numPr>
          <w:ilvl w:val="0"/>
          <w:numId w:val="15"/>
        </w:numPr>
        <w:spacing w:before="120" w:beforeLines="50" w:after="120" w:afterLines="50" w:line="360" w:lineRule="auto"/>
        <w:ind w:left="0" w:firstLine="480" w:firstLineChars="200"/>
        <w:rPr>
          <w:sz w:val="28"/>
          <w:szCs w:val="28"/>
        </w:rPr>
      </w:pPr>
      <w:r>
        <w:rPr>
          <w:rFonts w:hint="eastAsia" w:ascii="宋体" w:hAnsi="宋体" w:cs="Arial"/>
          <w:color w:val="000000"/>
          <w:sz w:val="24"/>
        </w:rPr>
        <w:t>投标人认为有必要的其他材料复印件</w:t>
      </w:r>
      <w:bookmarkEnd w:id="4"/>
      <w:r>
        <w:rPr>
          <w:rFonts w:hint="eastAsia" w:ascii="宋体" w:hAnsi="宋体" w:cs="Arial"/>
          <w:color w:val="000000"/>
          <w:sz w:val="24"/>
        </w:rPr>
        <w:t>。</w:t>
      </w:r>
    </w:p>
    <w:p>
      <w:pPr>
        <w:numPr>
          <w:ilvl w:val="0"/>
          <w:numId w:val="14"/>
        </w:numPr>
        <w:spacing w:before="120" w:beforeLines="50" w:after="120" w:afterLines="50" w:line="360" w:lineRule="auto"/>
        <w:ind w:left="0" w:firstLine="480" w:firstLineChars="200"/>
        <w:rPr>
          <w:sz w:val="24"/>
        </w:rPr>
      </w:pPr>
      <w:r>
        <w:rPr>
          <w:rFonts w:hint="eastAsia"/>
          <w:sz w:val="24"/>
        </w:rPr>
        <w:t>技术部分（格式自定，加盖公章）</w:t>
      </w:r>
    </w:p>
    <w:p>
      <w:pPr>
        <w:spacing w:before="120" w:beforeLines="50" w:after="120" w:afterLines="50" w:line="360" w:lineRule="auto"/>
        <w:ind w:firstLine="480" w:firstLineChars="200"/>
        <w:rPr>
          <w:sz w:val="24"/>
        </w:rPr>
      </w:pPr>
      <w:r>
        <w:rPr>
          <w:rFonts w:hint="eastAsia"/>
          <w:sz w:val="24"/>
        </w:rPr>
        <w:t>施工方案：施工单位应充分了解现场条件，并针对本项目制定切实可行的施工方案，包括但不限于：</w:t>
      </w:r>
    </w:p>
    <w:p>
      <w:pPr>
        <w:numPr>
          <w:ilvl w:val="0"/>
          <w:numId w:val="16"/>
        </w:numPr>
        <w:spacing w:before="120" w:beforeLines="50" w:after="120" w:afterLines="50" w:line="360" w:lineRule="auto"/>
        <w:ind w:left="0" w:firstLine="480" w:firstLineChars="200"/>
        <w:rPr>
          <w:rFonts w:ascii="宋体" w:hAnsi="宋体" w:cs="Arial"/>
          <w:color w:val="000000"/>
          <w:sz w:val="24"/>
        </w:rPr>
      </w:pPr>
      <w:bookmarkStart w:id="5" w:name="_Hlk33472829"/>
      <w:r>
        <w:rPr>
          <w:rFonts w:hint="eastAsia" w:ascii="宋体" w:hAnsi="宋体" w:cs="Arial"/>
          <w:color w:val="000000"/>
          <w:sz w:val="24"/>
        </w:rPr>
        <w:t>总体实施方案；</w:t>
      </w:r>
    </w:p>
    <w:p>
      <w:pPr>
        <w:numPr>
          <w:ilvl w:val="0"/>
          <w:numId w:val="16"/>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实施进度计划和工期承诺书；</w:t>
      </w:r>
    </w:p>
    <w:p>
      <w:pPr>
        <w:numPr>
          <w:ilvl w:val="0"/>
          <w:numId w:val="16"/>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确保实施进度的技术和组织措施；</w:t>
      </w:r>
    </w:p>
    <w:p>
      <w:pPr>
        <w:numPr>
          <w:ilvl w:val="0"/>
          <w:numId w:val="16"/>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确保安全文明施工的技术和组织措施；</w:t>
      </w:r>
    </w:p>
    <w:p>
      <w:pPr>
        <w:numPr>
          <w:ilvl w:val="0"/>
          <w:numId w:val="16"/>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投入的机械设备；</w:t>
      </w:r>
    </w:p>
    <w:p>
      <w:pPr>
        <w:numPr>
          <w:ilvl w:val="0"/>
          <w:numId w:val="16"/>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投标人认为其它需要说明的文字</w:t>
      </w:r>
      <w:bookmarkEnd w:id="5"/>
      <w:r>
        <w:rPr>
          <w:rFonts w:hint="eastAsia" w:ascii="宋体" w:hAnsi="宋体" w:cs="Arial"/>
          <w:color w:val="000000"/>
          <w:sz w:val="24"/>
        </w:rPr>
        <w:t>。</w:t>
      </w:r>
    </w:p>
    <w:p>
      <w:pPr>
        <w:numPr>
          <w:ilvl w:val="0"/>
          <w:numId w:val="14"/>
        </w:numPr>
        <w:spacing w:before="120" w:beforeLines="50" w:after="120" w:afterLines="50" w:line="360" w:lineRule="auto"/>
        <w:ind w:left="0" w:firstLine="480" w:firstLineChars="200"/>
        <w:rPr>
          <w:sz w:val="24"/>
        </w:rPr>
      </w:pPr>
      <w:r>
        <w:rPr>
          <w:rFonts w:hint="eastAsia"/>
          <w:sz w:val="24"/>
        </w:rPr>
        <w:t>价格文件（加盖公章）</w:t>
      </w:r>
    </w:p>
    <w:p>
      <w:pPr>
        <w:numPr>
          <w:ilvl w:val="0"/>
          <w:numId w:val="17"/>
        </w:numPr>
        <w:spacing w:before="120" w:beforeLines="50" w:after="120" w:afterLines="50" w:line="360" w:lineRule="auto"/>
        <w:ind w:left="0" w:firstLine="480" w:firstLineChars="200"/>
        <w:rPr>
          <w:rFonts w:ascii="宋体" w:hAnsi="宋体" w:cs="Arial"/>
          <w:color w:val="000000"/>
          <w:sz w:val="24"/>
        </w:rPr>
      </w:pPr>
      <w:bookmarkStart w:id="6" w:name="_Hlk33472852"/>
      <w:r>
        <w:rPr>
          <w:rFonts w:hint="eastAsia" w:ascii="宋体" w:hAnsi="宋体" w:cs="Arial"/>
          <w:color w:val="000000"/>
          <w:sz w:val="24"/>
        </w:rPr>
        <w:t>报价一览表（格式见附件1）</w:t>
      </w:r>
    </w:p>
    <w:p>
      <w:pPr>
        <w:numPr>
          <w:ilvl w:val="0"/>
          <w:numId w:val="17"/>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6"/>
      <w:r>
        <w:rPr>
          <w:rFonts w:hint="eastAsia" w:ascii="宋体" w:hAnsi="宋体" w:cs="Arial"/>
          <w:color w:val="000000"/>
          <w:sz w:val="24"/>
        </w:rPr>
        <w:t>。</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评标方法</w:t>
      </w:r>
    </w:p>
    <w:p>
      <w:pPr>
        <w:spacing w:before="120" w:beforeLines="50" w:after="120" w:afterLines="50" w:line="360" w:lineRule="auto"/>
        <w:ind w:firstLine="480" w:firstLineChars="200"/>
        <w:rPr>
          <w:sz w:val="24"/>
        </w:rPr>
      </w:pPr>
      <w:bookmarkStart w:id="7" w:name="_Hlk33472865"/>
      <w:r>
        <w:rPr>
          <w:rFonts w:hint="eastAsia"/>
          <w:sz w:val="24"/>
        </w:rPr>
        <w:t>本项目采用经评审的最低评标价法确定中标候选人。同时通过投标人资格审查（见附件5）和投标文件有效性审查（见附件6）后，各投标人按有效投标报价由低至高的顺序依次排列，排名第一为第一中标候选人。采购人对中标人实行信用评价管理，具体按采购人供应商管理办法进行。</w:t>
      </w:r>
    </w:p>
    <w:bookmarkEnd w:id="7"/>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勘踏现场</w:t>
      </w:r>
    </w:p>
    <w:p>
      <w:pPr>
        <w:spacing w:before="120" w:beforeLines="50" w:after="120" w:afterLines="50" w:line="360" w:lineRule="auto"/>
        <w:ind w:firstLine="480" w:firstLineChars="200"/>
        <w:rPr>
          <w:sz w:val="24"/>
        </w:rPr>
      </w:pPr>
      <w:bookmarkStart w:id="8"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8"/>
      <w:r>
        <w:rPr>
          <w:rFonts w:hint="eastAsia"/>
          <w:sz w:val="24"/>
        </w:rPr>
        <w:t>。勘踏现场时间：</w:t>
      </w:r>
      <w:r>
        <w:rPr>
          <w:sz w:val="24"/>
        </w:rPr>
        <w:t>2021</w:t>
      </w:r>
      <w:r>
        <w:rPr>
          <w:rFonts w:hint="eastAsia"/>
          <w:sz w:val="24"/>
        </w:rPr>
        <w:t>年</w:t>
      </w:r>
      <w:r>
        <w:rPr>
          <w:sz w:val="24"/>
        </w:rPr>
        <w:t>7</w:t>
      </w:r>
      <w:r>
        <w:rPr>
          <w:rFonts w:hint="eastAsia"/>
          <w:sz w:val="24"/>
        </w:rPr>
        <w:t>月</w:t>
      </w:r>
      <w:r>
        <w:rPr>
          <w:sz w:val="24"/>
        </w:rPr>
        <w:t>13</w:t>
      </w:r>
      <w:r>
        <w:rPr>
          <w:rFonts w:hint="eastAsia"/>
          <w:sz w:val="24"/>
        </w:rPr>
        <w:t>日</w:t>
      </w:r>
      <w:r>
        <w:rPr>
          <w:sz w:val="24"/>
        </w:rPr>
        <w:t>15</w:t>
      </w:r>
      <w:r>
        <w:rPr>
          <w:rFonts w:hint="eastAsia"/>
          <w:sz w:val="24"/>
        </w:rPr>
        <w:t>时</w:t>
      </w:r>
      <w:r>
        <w:rPr>
          <w:sz w:val="24"/>
        </w:rPr>
        <w:t>00</w:t>
      </w:r>
      <w:r>
        <w:rPr>
          <w:rFonts w:hint="eastAsia"/>
          <w:sz w:val="24"/>
        </w:rPr>
        <w:t>分，集中地点：广州市番禺区大学城明志街1号信息枢纽楼一楼西门。勘踏现场联系人维修部陈工，联系电话：020</w:t>
      </w:r>
      <w:r>
        <w:rPr>
          <w:sz w:val="24"/>
        </w:rPr>
        <w:t>-39302026</w:t>
      </w:r>
      <w:r>
        <w:rPr>
          <w:rFonts w:hint="eastAsia"/>
          <w:sz w:val="24"/>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rPr>
      </w:pPr>
      <w:bookmarkStart w:id="9" w:name="_Hlk33473031"/>
      <w:r>
        <w:rPr>
          <w:rFonts w:hint="eastAsia" w:ascii="宋体" w:hAnsi="宋体"/>
          <w:b/>
          <w:sz w:val="24"/>
        </w:rPr>
        <w:t>递交投标文件</w:t>
      </w:r>
    </w:p>
    <w:p>
      <w:pPr>
        <w:numPr>
          <w:ilvl w:val="0"/>
          <w:numId w:val="18"/>
        </w:numPr>
        <w:spacing w:before="120" w:beforeLines="50" w:after="120" w:afterLines="50" w:line="360" w:lineRule="auto"/>
        <w:ind w:left="0" w:firstLine="480" w:firstLineChars="200"/>
        <w:rPr>
          <w:sz w:val="24"/>
        </w:rPr>
      </w:pPr>
      <w:bookmarkStart w:id="10" w:name="_Hlk33472917"/>
      <w:bookmarkStart w:id="11" w:name="_Hlk33473061"/>
      <w:r>
        <w:rPr>
          <w:rFonts w:hint="eastAsia"/>
          <w:sz w:val="24"/>
        </w:rPr>
        <w:t>投标文件递交截止时间：</w:t>
      </w:r>
      <w:r>
        <w:rPr>
          <w:sz w:val="24"/>
        </w:rPr>
        <w:t xml:space="preserve">2021 </w:t>
      </w:r>
      <w:r>
        <w:rPr>
          <w:rFonts w:hint="eastAsia"/>
          <w:sz w:val="24"/>
        </w:rPr>
        <w:t>年</w:t>
      </w:r>
      <w:r>
        <w:rPr>
          <w:sz w:val="24"/>
        </w:rPr>
        <w:t>7</w:t>
      </w:r>
      <w:r>
        <w:rPr>
          <w:rFonts w:hint="eastAsia"/>
          <w:sz w:val="24"/>
        </w:rPr>
        <w:t>月</w:t>
      </w:r>
      <w:r>
        <w:rPr>
          <w:sz w:val="24"/>
        </w:rPr>
        <w:t>19</w:t>
      </w:r>
      <w:r>
        <w:rPr>
          <w:rFonts w:hint="eastAsia"/>
          <w:sz w:val="24"/>
        </w:rPr>
        <w:t>日北京时间15时00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广美教学区AB栋部分课室安装风机盘管空调机组工程”字样。投标人递交投标文件后，请联系采购人确认。</w:t>
      </w:r>
    </w:p>
    <w:p>
      <w:pPr>
        <w:numPr>
          <w:ilvl w:val="0"/>
          <w:numId w:val="18"/>
        </w:numPr>
        <w:spacing w:before="120" w:beforeLines="50" w:after="120" w:afterLines="5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10"/>
      <w:r>
        <w:rPr>
          <w:sz w:val="24"/>
        </w:rPr>
        <w:t>。</w:t>
      </w:r>
    </w:p>
    <w:bookmarkEnd w:id="11"/>
    <w:p>
      <w:pPr>
        <w:numPr>
          <w:ilvl w:val="0"/>
          <w:numId w:val="1"/>
        </w:numPr>
        <w:spacing w:before="120" w:beforeLines="50" w:after="120" w:afterLines="50" w:line="360" w:lineRule="auto"/>
        <w:ind w:left="0" w:firstLine="482" w:firstLineChars="200"/>
        <w:rPr>
          <w:rFonts w:ascii="宋体" w:hAnsi="宋体"/>
          <w:b/>
          <w:sz w:val="24"/>
        </w:rPr>
      </w:pPr>
      <w:bookmarkStart w:id="12" w:name="_Hlk33473147"/>
      <w:bookmarkStart w:id="13" w:name="_Hlk33472987"/>
      <w:r>
        <w:rPr>
          <w:rFonts w:hint="eastAsia" w:ascii="宋体" w:hAnsi="宋体"/>
          <w:b/>
          <w:sz w:val="24"/>
        </w:rPr>
        <w:t>公开发布</w:t>
      </w:r>
    </w:p>
    <w:p>
      <w:pPr>
        <w:spacing w:before="120" w:beforeLines="50" w:after="120" w:afterLines="50" w:line="360" w:lineRule="auto"/>
        <w:ind w:firstLine="480" w:firstLineChars="200"/>
        <w:rPr>
          <w:sz w:val="24"/>
        </w:rPr>
      </w:pPr>
      <w:r>
        <w:rPr>
          <w:rFonts w:hint="eastAsia"/>
          <w:sz w:val="24"/>
        </w:rPr>
        <w:t>本竞选文件在广州大学城投资经营管理有限公司网站（网址：</w:t>
      </w:r>
      <w:r>
        <w:rPr>
          <w:sz w:val="24"/>
        </w:rPr>
        <w:t>https://www.gzuci.com/</w:t>
      </w:r>
      <w:r>
        <w:rPr>
          <w:rFonts w:hint="eastAsia"/>
          <w:sz w:val="24"/>
        </w:rPr>
        <w:t>）同时发布。本竞选文件在各媒体发布的文本如有不同之处，以在广州大学城投资经营管理有限公司网站发布的文本为准。</w:t>
      </w:r>
    </w:p>
    <w:bookmarkEnd w:id="12"/>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采购人地址和联系方式</w:t>
      </w:r>
    </w:p>
    <w:p>
      <w:pPr>
        <w:spacing w:before="120" w:beforeLines="50" w:after="120" w:afterLines="50" w:line="360" w:lineRule="auto"/>
        <w:ind w:firstLine="480" w:firstLineChars="200"/>
        <w:rPr>
          <w:rFonts w:ascii="宋体" w:hAnsi="宋体"/>
          <w:sz w:val="24"/>
        </w:rPr>
      </w:pPr>
      <w:r>
        <w:rPr>
          <w:rFonts w:hint="eastAsia" w:ascii="宋体" w:hAnsi="宋体"/>
          <w:sz w:val="24"/>
        </w:rPr>
        <w:t>采购单位：广州大学城投资经营管理有限公司</w:t>
      </w:r>
    </w:p>
    <w:p>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pPr>
        <w:spacing w:before="120" w:beforeLines="50" w:after="120" w:afterLines="50" w:line="360" w:lineRule="auto"/>
        <w:ind w:firstLine="480" w:firstLineChars="200"/>
        <w:rPr>
          <w:rFonts w:ascii="宋体" w:hAnsi="宋体"/>
          <w:sz w:val="24"/>
        </w:rPr>
      </w:pPr>
      <w:r>
        <w:rPr>
          <w:rFonts w:hint="eastAsia" w:ascii="宋体" w:hAnsi="宋体"/>
          <w:sz w:val="24"/>
        </w:rPr>
        <w:t>联系人：廖先生</w:t>
      </w:r>
    </w:p>
    <w:p>
      <w:pPr>
        <w:spacing w:before="120" w:beforeLines="50" w:after="120" w:afterLines="50" w:line="360" w:lineRule="auto"/>
        <w:ind w:firstLine="480" w:firstLineChars="200"/>
        <w:rPr>
          <w:rFonts w:ascii="宋体" w:hAnsi="宋体"/>
          <w:sz w:val="24"/>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39302079</w:t>
      </w:r>
    </w:p>
    <w:p>
      <w:pPr>
        <w:spacing w:before="120" w:beforeLines="50" w:after="120" w:afterLines="50" w:line="360" w:lineRule="auto"/>
        <w:ind w:firstLine="480" w:firstLineChars="200"/>
        <w:rPr>
          <w:rFonts w:ascii="宋体" w:hAnsi="宋体"/>
          <w:sz w:val="24"/>
        </w:rPr>
      </w:pPr>
      <w:bookmarkStart w:id="14" w:name="_Hlk33473223"/>
      <w:r>
        <w:rPr>
          <w:rFonts w:hint="eastAsia" w:ascii="宋体" w:hAnsi="宋体"/>
          <w:sz w:val="24"/>
        </w:rPr>
        <w:t>附件1：报价一览表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附件5：投标人资格审查表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附件6：投标文件有效性审查表</w:t>
      </w:r>
    </w:p>
    <w:p>
      <w:pPr>
        <w:spacing w:before="156" w:beforeLines="50" w:after="156" w:afterLines="50" w:line="360" w:lineRule="auto"/>
        <w:ind w:firstLine="3929" w:firstLineChars="1871"/>
        <w:jc w:val="right"/>
        <w:rPr>
          <w:rFonts w:hint="eastAsia"/>
        </w:rPr>
      </w:pPr>
      <w:r>
        <w:rPr>
          <w:rFonts w:hint="eastAsia"/>
        </w:rPr>
        <w:t>采购人：广州大学城投资经营管理有限公司</w:t>
      </w:r>
      <w:r>
        <w:rPr>
          <w:rFonts w:hint="eastAsia"/>
          <w:lang w:val="en-US" w:eastAsia="zh-CN"/>
        </w:rPr>
        <w:t xml:space="preserve">         </w:t>
      </w:r>
      <w:r>
        <w:rPr>
          <w:rFonts w:hint="eastAsia" w:ascii="宋体" w:hAnsi="宋体" w:eastAsia="宋体"/>
          <w:sz w:val="24"/>
          <w:szCs w:val="24"/>
        </w:rPr>
        <w:t>202</w:t>
      </w:r>
      <w:r>
        <w:rPr>
          <w:rFonts w:ascii="宋体" w:hAnsi="宋体" w:eastAsia="宋体"/>
          <w:sz w:val="24"/>
          <w:szCs w:val="24"/>
        </w:rPr>
        <w:t>1</w:t>
      </w:r>
      <w:r>
        <w:rPr>
          <w:rFonts w:hint="eastAsia" w:ascii="宋体" w:hAnsi="宋体" w:eastAsia="宋体"/>
          <w:sz w:val="24"/>
          <w:szCs w:val="24"/>
        </w:rPr>
        <w:t>年</w:t>
      </w:r>
      <w:r>
        <w:rPr>
          <w:rFonts w:ascii="宋体" w:hAnsi="宋体" w:eastAsia="宋体"/>
          <w:sz w:val="24"/>
          <w:szCs w:val="24"/>
        </w:rPr>
        <w:t>7</w:t>
      </w:r>
      <w:r>
        <w:rPr>
          <w:rFonts w:hint="eastAsia" w:ascii="宋体" w:hAnsi="宋体" w:eastAsia="宋体"/>
          <w:sz w:val="24"/>
          <w:szCs w:val="24"/>
        </w:rPr>
        <w:t>月</w:t>
      </w:r>
      <w:r>
        <w:rPr>
          <w:rFonts w:ascii="宋体" w:hAnsi="宋体" w:eastAsia="宋体"/>
          <w:sz w:val="24"/>
          <w:szCs w:val="24"/>
        </w:rPr>
        <w:t>9</w:t>
      </w:r>
      <w:r>
        <w:rPr>
          <w:rFonts w:hint="eastAsia" w:ascii="宋体" w:hAnsi="宋体" w:eastAsia="宋体"/>
          <w:sz w:val="24"/>
          <w:szCs w:val="24"/>
        </w:rPr>
        <w:t>日</w:t>
      </w:r>
      <w:bookmarkStart w:id="19" w:name="_GoBack"/>
      <w:bookmarkEnd w:id="19"/>
    </w:p>
    <w:bookmarkEnd w:id="9"/>
    <w:p>
      <w:pPr>
        <w:pStyle w:val="7"/>
        <w:spacing w:before="120" w:beforeLines="50" w:after="120" w:afterLines="50" w:line="360" w:lineRule="auto"/>
        <w:ind w:left="0" w:leftChars="0" w:right="1520"/>
      </w:pPr>
      <w:r>
        <w:rPr>
          <w:rFonts w:hint="eastAsia"/>
        </w:rPr>
        <w:t>附图：</w:t>
      </w:r>
    </w:p>
    <w:p>
      <w:pPr>
        <w:pStyle w:val="48"/>
      </w:pPr>
    </w:p>
    <w:p>
      <w:pPr>
        <w:pStyle w:val="48"/>
      </w:pPr>
      <w:r>
        <w:drawing>
          <wp:inline distT="0" distB="0" distL="0" distR="0">
            <wp:extent cx="5759450" cy="33667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59450" cy="3366770"/>
                    </a:xfrm>
                    <a:prstGeom prst="rect">
                      <a:avLst/>
                    </a:prstGeom>
                    <a:noFill/>
                    <a:ln>
                      <a:noFill/>
                    </a:ln>
                  </pic:spPr>
                </pic:pic>
              </a:graphicData>
            </a:graphic>
          </wp:inline>
        </w:drawing>
      </w:r>
    </w:p>
    <w:p>
      <w:pPr>
        <w:pStyle w:val="48"/>
      </w:pPr>
    </w:p>
    <w:p>
      <w:pPr>
        <w:pStyle w:val="48"/>
      </w:pPr>
    </w:p>
    <w:p>
      <w:pPr>
        <w:pStyle w:val="48"/>
      </w:pPr>
    </w:p>
    <w:p>
      <w:pPr>
        <w:pStyle w:val="48"/>
      </w:pPr>
    </w:p>
    <w:p>
      <w:pPr>
        <w:pStyle w:val="48"/>
      </w:pPr>
      <w:r>
        <w:drawing>
          <wp:inline distT="0" distB="0" distL="0" distR="0">
            <wp:extent cx="5759450" cy="31184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59450" cy="3118485"/>
                    </a:xfrm>
                    <a:prstGeom prst="rect">
                      <a:avLst/>
                    </a:prstGeom>
                    <a:noFill/>
                    <a:ln>
                      <a:noFill/>
                    </a:ln>
                  </pic:spPr>
                </pic:pic>
              </a:graphicData>
            </a:graphic>
          </wp:inline>
        </w:drawing>
      </w:r>
    </w:p>
    <w:p>
      <w:pPr>
        <w:pStyle w:val="48"/>
      </w:pPr>
    </w:p>
    <w:p>
      <w:pPr>
        <w:pStyle w:val="48"/>
      </w:pPr>
    </w:p>
    <w:p>
      <w:pPr>
        <w:pStyle w:val="48"/>
      </w:pPr>
    </w:p>
    <w:p>
      <w:pPr>
        <w:pStyle w:val="48"/>
      </w:pPr>
    </w:p>
    <w:p>
      <w:pPr>
        <w:pStyle w:val="48"/>
      </w:pPr>
    </w:p>
    <w:p>
      <w:pPr>
        <w:pStyle w:val="48"/>
      </w:pPr>
    </w:p>
    <w:p>
      <w:pPr>
        <w:pStyle w:val="48"/>
      </w:pPr>
      <w:r>
        <w:drawing>
          <wp:inline distT="0" distB="0" distL="0" distR="0">
            <wp:extent cx="5759450" cy="31381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59450" cy="3138170"/>
                    </a:xfrm>
                    <a:prstGeom prst="rect">
                      <a:avLst/>
                    </a:prstGeom>
                    <a:noFill/>
                    <a:ln>
                      <a:noFill/>
                    </a:ln>
                  </pic:spPr>
                </pic:pic>
              </a:graphicData>
            </a:graphic>
          </wp:inline>
        </w:drawing>
      </w:r>
    </w:p>
    <w:p>
      <w:pPr>
        <w:pStyle w:val="48"/>
      </w:pPr>
    </w:p>
    <w:p>
      <w:pPr>
        <w:pStyle w:val="48"/>
      </w:pPr>
    </w:p>
    <w:p>
      <w:pPr>
        <w:pStyle w:val="48"/>
      </w:pPr>
    </w:p>
    <w:p>
      <w:pPr>
        <w:pStyle w:val="48"/>
      </w:pPr>
      <w:r>
        <w:drawing>
          <wp:inline distT="0" distB="0" distL="0" distR="0">
            <wp:extent cx="5759450" cy="32353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59450" cy="3235325"/>
                    </a:xfrm>
                    <a:prstGeom prst="rect">
                      <a:avLst/>
                    </a:prstGeom>
                    <a:noFill/>
                    <a:ln>
                      <a:noFill/>
                    </a:ln>
                  </pic:spPr>
                </pic:pic>
              </a:graphicData>
            </a:graphic>
          </wp:inline>
        </w:drawing>
      </w:r>
    </w:p>
    <w:p>
      <w:pPr>
        <w:pStyle w:val="48"/>
      </w:pPr>
    </w:p>
    <w:p>
      <w:pPr>
        <w:pStyle w:val="48"/>
      </w:pPr>
    </w:p>
    <w:p>
      <w:pPr>
        <w:pStyle w:val="48"/>
      </w:pPr>
    </w:p>
    <w:p>
      <w:pPr>
        <w:pStyle w:val="48"/>
      </w:pPr>
    </w:p>
    <w:p>
      <w:pPr>
        <w:pStyle w:val="48"/>
      </w:pPr>
      <w:r>
        <w:drawing>
          <wp:inline distT="0" distB="0" distL="0" distR="0">
            <wp:extent cx="5759450" cy="3263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59450" cy="3263900"/>
                    </a:xfrm>
                    <a:prstGeom prst="rect">
                      <a:avLst/>
                    </a:prstGeom>
                    <a:noFill/>
                    <a:ln>
                      <a:noFill/>
                    </a:ln>
                  </pic:spPr>
                </pic:pic>
              </a:graphicData>
            </a:graphic>
          </wp:inline>
        </w:drawing>
      </w:r>
    </w:p>
    <w:p>
      <w:pPr>
        <w:pStyle w:val="48"/>
      </w:pPr>
    </w:p>
    <w:p>
      <w:pPr>
        <w:pStyle w:val="48"/>
      </w:pPr>
    </w:p>
    <w:p>
      <w:pPr>
        <w:pStyle w:val="48"/>
      </w:pPr>
      <w:r>
        <w:drawing>
          <wp:inline distT="0" distB="0" distL="0" distR="0">
            <wp:extent cx="5759450" cy="34969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496945"/>
                    </a:xfrm>
                    <a:prstGeom prst="rect">
                      <a:avLst/>
                    </a:prstGeom>
                    <a:noFill/>
                    <a:ln>
                      <a:noFill/>
                    </a:ln>
                  </pic:spPr>
                </pic:pic>
              </a:graphicData>
            </a:graphic>
          </wp:inline>
        </w:drawing>
      </w:r>
    </w:p>
    <w:p>
      <w:pPr>
        <w:pStyle w:val="48"/>
      </w:pPr>
      <w:r>
        <w:drawing>
          <wp:inline distT="0" distB="0" distL="0" distR="0">
            <wp:extent cx="5759450" cy="3684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684905"/>
                    </a:xfrm>
                    <a:prstGeom prst="rect">
                      <a:avLst/>
                    </a:prstGeom>
                    <a:noFill/>
                    <a:ln>
                      <a:noFill/>
                    </a:ln>
                  </pic:spPr>
                </pic:pic>
              </a:graphicData>
            </a:graphic>
          </wp:inline>
        </w:drawing>
      </w:r>
    </w:p>
    <w:p>
      <w:pPr>
        <w:pStyle w:val="48"/>
      </w:pPr>
    </w:p>
    <w:p>
      <w:pPr>
        <w:pStyle w:val="7"/>
        <w:spacing w:before="120" w:beforeLines="50" w:after="120" w:afterLines="50" w:line="360" w:lineRule="auto"/>
        <w:ind w:left="0" w:leftChars="0" w:right="1520"/>
      </w:pPr>
    </w:p>
    <w:bookmarkEnd w:id="13"/>
    <w:bookmarkEnd w:id="14"/>
    <w:p>
      <w:pPr>
        <w:spacing w:before="120" w:beforeLines="50" w:after="120" w:afterLines="50" w:line="360" w:lineRule="auto"/>
        <w:rPr>
          <w:rFonts w:hAnsi="宋体"/>
          <w:b/>
          <w:sz w:val="28"/>
          <w:szCs w:val="28"/>
        </w:rPr>
      </w:pPr>
      <w:r>
        <w:rPr>
          <w:sz w:val="24"/>
        </w:rPr>
        <w:br w:type="page"/>
      </w:r>
      <w:r>
        <w:rPr>
          <w:rFonts w:hint="eastAsia" w:ascii="宋体" w:hAnsi="宋体" w:cs="Arial"/>
          <w:color w:val="000000"/>
          <w:sz w:val="30"/>
          <w:szCs w:val="30"/>
        </w:rPr>
        <w:t>附件1</w:t>
      </w:r>
    </w:p>
    <w:p>
      <w:pPr>
        <w:pStyle w:val="10"/>
        <w:ind w:firstLine="0" w:firstLineChars="0"/>
        <w:jc w:val="center"/>
        <w:rPr>
          <w:rFonts w:hAnsi="宋体"/>
          <w:b/>
          <w:sz w:val="28"/>
          <w:szCs w:val="28"/>
        </w:rPr>
      </w:pPr>
      <w:r>
        <w:rPr>
          <w:rFonts w:hAnsi="宋体"/>
          <w:b/>
          <w:sz w:val="28"/>
          <w:szCs w:val="28"/>
        </w:rPr>
        <w:t>报价一览表</w:t>
      </w:r>
    </w:p>
    <w:p>
      <w:pPr>
        <w:pStyle w:val="10"/>
        <w:ind w:firstLine="0" w:firstLineChars="0"/>
        <w:jc w:val="center"/>
        <w:rPr>
          <w:rFonts w:hAnsi="宋体"/>
          <w:b/>
          <w:sz w:val="28"/>
          <w:szCs w:val="28"/>
        </w:rPr>
      </w:pPr>
    </w:p>
    <w:p>
      <w:pPr>
        <w:spacing w:line="360" w:lineRule="auto"/>
        <w:rPr>
          <w:rFonts w:hAnsi="宋体"/>
          <w:sz w:val="24"/>
        </w:rPr>
      </w:pPr>
      <w:r>
        <w:rPr>
          <w:rFonts w:hint="eastAsia" w:hAnsi="宋体"/>
          <w:sz w:val="24"/>
        </w:rPr>
        <w:t>项目名称：广美教学区AB栋部分课室安装风机盘管空调机组工程</w:t>
      </w:r>
    </w:p>
    <w:tbl>
      <w:tblPr>
        <w:tblStyle w:val="23"/>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86"/>
        <w:gridCol w:w="1701"/>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jc w:val="center"/>
              <w:rPr>
                <w:rFonts w:hAnsi="宋体"/>
                <w:bCs/>
                <w:sz w:val="24"/>
              </w:rPr>
            </w:pPr>
            <w:bookmarkStart w:id="15" w:name="_Hlk33473274"/>
            <w:r>
              <w:rPr>
                <w:rFonts w:hint="eastAsia" w:hAnsi="宋体"/>
                <w:bCs/>
                <w:sz w:val="24"/>
              </w:rPr>
              <w:t>序号</w:t>
            </w:r>
          </w:p>
        </w:tc>
        <w:tc>
          <w:tcPr>
            <w:tcW w:w="1886" w:type="dxa"/>
            <w:vAlign w:val="center"/>
          </w:tcPr>
          <w:p>
            <w:pPr>
              <w:jc w:val="center"/>
              <w:rPr>
                <w:rFonts w:hAnsi="宋体"/>
                <w:bCs/>
                <w:sz w:val="24"/>
              </w:rPr>
            </w:pPr>
            <w:r>
              <w:rPr>
                <w:rFonts w:hint="eastAsia" w:hAnsi="宋体"/>
                <w:bCs/>
                <w:sz w:val="24"/>
              </w:rPr>
              <w:t>项目名称</w:t>
            </w:r>
          </w:p>
        </w:tc>
        <w:tc>
          <w:tcPr>
            <w:tcW w:w="6305"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1</w:t>
            </w:r>
          </w:p>
        </w:tc>
        <w:tc>
          <w:tcPr>
            <w:tcW w:w="1886" w:type="dxa"/>
            <w:vAlign w:val="center"/>
          </w:tcPr>
          <w:p>
            <w:pPr>
              <w:jc w:val="center"/>
              <w:rPr>
                <w:rFonts w:hAnsi="宋体"/>
                <w:sz w:val="24"/>
              </w:rPr>
            </w:pPr>
            <w:r>
              <w:rPr>
                <w:rFonts w:hint="eastAsia" w:hAnsi="宋体"/>
                <w:sz w:val="24"/>
              </w:rPr>
              <w:t>投标总价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其中</w:t>
            </w:r>
          </w:p>
        </w:tc>
        <w:tc>
          <w:tcPr>
            <w:tcW w:w="1886" w:type="dxa"/>
            <w:vAlign w:val="center"/>
          </w:tcPr>
          <w:p>
            <w:pPr>
              <w:jc w:val="center"/>
              <w:rPr>
                <w:rFonts w:hAnsi="宋体"/>
                <w:sz w:val="24"/>
              </w:rPr>
            </w:pPr>
            <w:r>
              <w:rPr>
                <w:rFonts w:hint="eastAsia" w:hAnsi="宋体"/>
                <w:sz w:val="24"/>
              </w:rPr>
              <w:t>不含税总价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2</w:t>
            </w:r>
          </w:p>
        </w:tc>
        <w:tc>
          <w:tcPr>
            <w:tcW w:w="1886" w:type="dxa"/>
            <w:vAlign w:val="center"/>
          </w:tcPr>
          <w:p>
            <w:pPr>
              <w:jc w:val="center"/>
              <w:rPr>
                <w:rFonts w:hAnsi="宋体"/>
                <w:sz w:val="24"/>
              </w:rPr>
            </w:pPr>
            <w:r>
              <w:rPr>
                <w:rFonts w:hint="eastAsia" w:hAnsi="宋体"/>
                <w:sz w:val="24"/>
              </w:rPr>
              <w:t>投标工期</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3</w:t>
            </w:r>
          </w:p>
        </w:tc>
        <w:tc>
          <w:tcPr>
            <w:tcW w:w="1886" w:type="dxa"/>
            <w:vAlign w:val="center"/>
          </w:tcPr>
          <w:p>
            <w:pPr>
              <w:jc w:val="center"/>
              <w:rPr>
                <w:rFonts w:hAnsi="宋体"/>
                <w:sz w:val="24"/>
              </w:rPr>
            </w:pPr>
            <w:r>
              <w:rPr>
                <w:rFonts w:hint="eastAsia" w:hAnsi="宋体"/>
                <w:sz w:val="24"/>
              </w:rPr>
              <w:t>工程质量标准</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4</w:t>
            </w:r>
          </w:p>
        </w:tc>
        <w:tc>
          <w:tcPr>
            <w:tcW w:w="1886" w:type="dxa"/>
            <w:vAlign w:val="center"/>
          </w:tcPr>
          <w:p>
            <w:pPr>
              <w:jc w:val="center"/>
              <w:rPr>
                <w:rFonts w:hAnsi="宋体"/>
                <w:sz w:val="24"/>
              </w:rPr>
            </w:pPr>
            <w:r>
              <w:rPr>
                <w:rFonts w:hint="eastAsia" w:hAnsi="宋体"/>
                <w:sz w:val="24"/>
              </w:rPr>
              <w:t>保修期限</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jc w:val="center"/>
              <w:rPr>
                <w:rFonts w:hAnsi="宋体"/>
                <w:sz w:val="24"/>
              </w:rPr>
            </w:pPr>
            <w:r>
              <w:rPr>
                <w:rFonts w:hint="eastAsia" w:hAnsi="宋体"/>
                <w:sz w:val="24"/>
              </w:rPr>
              <w:t>5</w:t>
            </w:r>
          </w:p>
        </w:tc>
        <w:tc>
          <w:tcPr>
            <w:tcW w:w="1886" w:type="dxa"/>
            <w:vMerge w:val="restart"/>
            <w:vAlign w:val="center"/>
          </w:tcPr>
          <w:p>
            <w:pPr>
              <w:jc w:val="center"/>
              <w:rPr>
                <w:rFonts w:hAnsi="宋体"/>
                <w:sz w:val="24"/>
              </w:rPr>
            </w:pPr>
            <w:r>
              <w:rPr>
                <w:rFonts w:hint="eastAsia" w:hAnsi="宋体"/>
                <w:sz w:val="24"/>
              </w:rPr>
              <w:t>拟委派的项目负责人</w:t>
            </w:r>
          </w:p>
        </w:tc>
        <w:tc>
          <w:tcPr>
            <w:tcW w:w="1701" w:type="dxa"/>
            <w:vAlign w:val="center"/>
          </w:tcPr>
          <w:p>
            <w:pPr>
              <w:rPr>
                <w:rFonts w:hAnsi="宋体"/>
                <w:sz w:val="24"/>
              </w:rPr>
            </w:pPr>
            <w:r>
              <w:rPr>
                <w:rFonts w:hint="eastAsia" w:hAnsi="宋体"/>
                <w:sz w:val="24"/>
              </w:rPr>
              <w:t>姓名</w:t>
            </w:r>
          </w:p>
        </w:tc>
        <w:tc>
          <w:tcPr>
            <w:tcW w:w="4604"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技术职称</w:t>
            </w:r>
          </w:p>
        </w:tc>
        <w:tc>
          <w:tcPr>
            <w:tcW w:w="4604"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联系电话</w:t>
            </w:r>
          </w:p>
        </w:tc>
        <w:tc>
          <w:tcPr>
            <w:tcW w:w="4604" w:type="dxa"/>
            <w:vAlign w:val="center"/>
          </w:tcPr>
          <w:p>
            <w:pPr>
              <w:rPr>
                <w:rFonts w:hAnsi="宋体"/>
                <w:sz w:val="24"/>
              </w:rPr>
            </w:pPr>
          </w:p>
        </w:tc>
      </w:tr>
      <w:bookmarkEnd w:id="15"/>
    </w:tbl>
    <w:p>
      <w:pPr>
        <w:rPr>
          <w:rFonts w:hAnsi="宋体"/>
        </w:rPr>
      </w:pPr>
    </w:p>
    <w:p>
      <w:pPr>
        <w:spacing w:before="120" w:beforeLines="50" w:after="120" w:afterLines="50" w:line="360" w:lineRule="auto"/>
        <w:rPr>
          <w:rFonts w:hAnsi="宋体"/>
          <w:sz w:val="22"/>
          <w:szCs w:val="28"/>
        </w:rPr>
      </w:pPr>
      <w:r>
        <w:rPr>
          <w:rFonts w:hint="eastAsia" w:hAnsi="宋体"/>
          <w:sz w:val="22"/>
          <w:szCs w:val="28"/>
        </w:rPr>
        <w:t>注：（1）投标总价为人民币报价。</w:t>
      </w:r>
    </w:p>
    <w:p>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pPr>
        <w:tabs>
          <w:tab w:val="left" w:pos="8364"/>
        </w:tabs>
        <w:spacing w:before="120" w:beforeLines="50" w:after="120" w:afterLines="50" w:line="360" w:lineRule="auto"/>
        <w:rPr>
          <w:rFonts w:hAnsi="宋体"/>
        </w:rPr>
      </w:pP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p>
    <w:p>
      <w:pPr>
        <w:spacing w:before="120" w:beforeLines="50" w:after="120" w:afterLines="50" w:line="360" w:lineRule="auto"/>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hint="eastAsia" w:ascii="宋体" w:hAnsi="宋体" w:cs="Arial"/>
          <w:color w:val="000000"/>
          <w:sz w:val="30"/>
          <w:szCs w:val="30"/>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6"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项目名称：广美教学区AB栋部分课室安装风机盘管空调机组工程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 xml:space="preserve">日期：2021年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6"/>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17"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 xml:space="preserve">日期：2021年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17"/>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26"/>
        <w:spacing w:line="360" w:lineRule="auto"/>
        <w:ind w:firstLine="424" w:firstLineChars="177"/>
        <w:rPr>
          <w:rFonts w:hAnsi="宋体"/>
          <w:bCs/>
          <w:sz w:val="24"/>
          <w:szCs w:val="24"/>
        </w:rPr>
      </w:pPr>
    </w:p>
    <w:p>
      <w:pPr>
        <w:pStyle w:val="26"/>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6"/>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6"/>
        <w:spacing w:line="360" w:lineRule="auto"/>
        <w:ind w:firstLine="480" w:firstLineChars="200"/>
        <w:rPr>
          <w:rFonts w:hAnsi="宋体"/>
          <w:sz w:val="24"/>
          <w:szCs w:val="24"/>
          <w:u w:val="single"/>
        </w:rPr>
      </w:pPr>
      <w:r>
        <w:rPr>
          <w:rFonts w:hint="eastAsia" w:hAnsi="宋体"/>
          <w:sz w:val="24"/>
          <w:szCs w:val="24"/>
        </w:rPr>
        <w:t>　　身份证号码：</w:t>
      </w:r>
    </w:p>
    <w:p>
      <w:pPr>
        <w:pStyle w:val="26"/>
        <w:spacing w:line="360" w:lineRule="auto"/>
        <w:ind w:firstLine="480" w:firstLineChars="200"/>
        <w:rPr>
          <w:rFonts w:hAnsi="宋体"/>
          <w:sz w:val="24"/>
          <w:szCs w:val="24"/>
          <w:u w:val="single"/>
        </w:rPr>
      </w:pPr>
      <w:r>
        <w:rPr>
          <w:rFonts w:hint="eastAsia" w:hAnsi="宋体"/>
          <w:sz w:val="24"/>
          <w:szCs w:val="24"/>
        </w:rPr>
        <w:t>　　（营业执照等）注册号码：</w:t>
      </w:r>
    </w:p>
    <w:p>
      <w:pPr>
        <w:pStyle w:val="26"/>
        <w:spacing w:line="360" w:lineRule="auto"/>
        <w:ind w:firstLine="480" w:firstLineChars="200"/>
        <w:rPr>
          <w:rFonts w:hAnsi="宋体"/>
          <w:sz w:val="24"/>
          <w:szCs w:val="24"/>
          <w:u w:val="single"/>
        </w:rPr>
      </w:pPr>
      <w:r>
        <w:rPr>
          <w:rFonts w:hint="eastAsia" w:hAnsi="宋体"/>
          <w:sz w:val="24"/>
          <w:szCs w:val="24"/>
        </w:rPr>
        <w:t>　　企业类型：</w:t>
      </w:r>
    </w:p>
    <w:p>
      <w:pPr>
        <w:pStyle w:val="26"/>
        <w:spacing w:line="360" w:lineRule="auto"/>
        <w:ind w:firstLine="480" w:firstLineChars="200"/>
        <w:rPr>
          <w:rFonts w:hAnsi="宋体"/>
          <w:sz w:val="24"/>
          <w:szCs w:val="24"/>
          <w:u w:val="single"/>
        </w:rPr>
      </w:pPr>
      <w:r>
        <w:rPr>
          <w:rFonts w:hint="eastAsia" w:hAnsi="宋体"/>
          <w:sz w:val="24"/>
          <w:szCs w:val="24"/>
        </w:rPr>
        <w:t>　　经营范围：</w:t>
      </w:r>
    </w:p>
    <w:p>
      <w:pPr>
        <w:pStyle w:val="26"/>
        <w:spacing w:line="360" w:lineRule="auto"/>
        <w:rPr>
          <w:rFonts w:hAnsi="宋体"/>
          <w:sz w:val="24"/>
          <w:szCs w:val="24"/>
        </w:rPr>
      </w:pPr>
      <w:r>
        <w:rPr>
          <w:rFonts w:hint="eastAsia" w:hAnsi="宋体"/>
          <w:sz w:val="24"/>
          <w:szCs w:val="24"/>
        </w:rPr>
        <w:t>附：被授权人有效身份证正反面或其他身份证明材料复印　　　　　　　</w:t>
      </w:r>
    </w:p>
    <w:p>
      <w:pPr>
        <w:pStyle w:val="25"/>
        <w:spacing w:line="360" w:lineRule="auto"/>
        <w:jc w:val="both"/>
        <w:rPr>
          <w:rFonts w:hAnsi="宋体"/>
          <w:sz w:val="24"/>
          <w:szCs w:val="24"/>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4"/>
          <w:szCs w:val="24"/>
        </w:rPr>
      </w:pPr>
      <w:r>
        <w:rPr>
          <w:rFonts w:hint="eastAsia" w:hAnsi="宋体" w:eastAsia="宋体" w:cs="宋体"/>
          <w:sz w:val="24"/>
          <w:szCs w:val="24"/>
        </w:rPr>
        <w:t>（单位盖章）：</w:t>
      </w:r>
    </w:p>
    <w:p>
      <w:pPr>
        <w:pStyle w:val="25"/>
        <w:spacing w:line="360" w:lineRule="auto"/>
        <w:jc w:val="both"/>
        <w:rPr>
          <w:rFonts w:hAnsi="宋体" w:eastAsia="宋体" w:cs="宋体"/>
          <w:sz w:val="24"/>
          <w:szCs w:val="24"/>
        </w:rPr>
      </w:pPr>
    </w:p>
    <w:p>
      <w:pPr>
        <w:pStyle w:val="25"/>
        <w:spacing w:line="360" w:lineRule="auto"/>
        <w:jc w:val="both"/>
        <w:rPr>
          <w:rFonts w:hAnsi="宋体" w:eastAsia="宋体" w:cs="宋体"/>
          <w:sz w:val="24"/>
          <w:szCs w:val="24"/>
        </w:rPr>
      </w:pPr>
      <w:bookmarkStart w:id="18" w:name="_Hlk33473384"/>
      <w:r>
        <w:rPr>
          <w:rFonts w:hint="eastAsia" w:hAnsi="宋体" w:eastAsia="宋体" w:cs="宋体"/>
          <w:sz w:val="24"/>
          <w:szCs w:val="24"/>
        </w:rPr>
        <w:t>法定代表人（签字或盖章）：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日期： 2021年   月  日</w:t>
      </w:r>
    </w:p>
    <w:p>
      <w:pPr>
        <w:rPr>
          <w:sz w:val="24"/>
        </w:rPr>
      </w:pPr>
      <w:r>
        <w:rPr>
          <w:rFonts w:hint="eastAsia" w:hAnsi="宋体" w:cs="宋体"/>
          <w:sz w:val="24"/>
          <w:lang w:val="zh-CN"/>
        </w:rPr>
        <w:t>说明：法定代表人亲自办理投标事宜的，无需提交本证明书。</w:t>
      </w:r>
    </w:p>
    <w:bookmarkEnd w:id="18"/>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ind w:firstLine="2891" w:firstLineChars="800"/>
        <w:rPr>
          <w:rFonts w:ascii="宋体" w:hAnsi="宋体" w:cs="宋体"/>
          <w:b/>
          <w:bCs/>
          <w:sz w:val="36"/>
          <w:szCs w:val="36"/>
        </w:rPr>
      </w:pPr>
    </w:p>
    <w:p>
      <w:pPr>
        <w:spacing w:line="360" w:lineRule="auto"/>
        <w:rPr>
          <w:rFonts w:ascii="宋体" w:hAnsi="宋体"/>
          <w:bCs/>
          <w:szCs w:val="21"/>
        </w:rPr>
      </w:pPr>
      <w:r>
        <w:rPr>
          <w:rFonts w:hint="eastAsia" w:ascii="宋体" w:hAnsi="宋体"/>
          <w:bCs/>
          <w:szCs w:val="21"/>
        </w:rPr>
        <w:t>项目名称：广美教学区AB栋部分课室安装风机盘管空调机组工程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rPr>
            </w:pPr>
            <w:r>
              <w:rPr>
                <w:rFonts w:hint="eastAsia" w:ascii="宋体" w:hAnsi="宋体" w:cs="宋体"/>
                <w:b/>
                <w:bCs/>
                <w:szCs w:val="21"/>
              </w:rPr>
              <w:t>序号</w:t>
            </w:r>
          </w:p>
        </w:tc>
        <w:tc>
          <w:tcPr>
            <w:tcW w:w="686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34"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rPr>
            </w:pPr>
            <w:r>
              <w:rPr>
                <w:rFonts w:hint="eastAsia" w:ascii="宋体" w:hAnsi="宋体" w:cs="宋体"/>
                <w:szCs w:val="21"/>
              </w:rPr>
              <w:t>1</w:t>
            </w:r>
          </w:p>
        </w:tc>
        <w:tc>
          <w:tcPr>
            <w:tcW w:w="686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rPr>
            </w:pPr>
            <w:r>
              <w:rPr>
                <w:rFonts w:ascii="宋体" w:hAnsi="宋体" w:cs="宋体"/>
                <w:szCs w:val="21"/>
              </w:rPr>
              <w:t>2</w:t>
            </w:r>
          </w:p>
        </w:tc>
        <w:tc>
          <w:tcPr>
            <w:tcW w:w="686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5" w:hRule="atLeast"/>
          <w:jc w:val="center"/>
        </w:trPr>
        <w:tc>
          <w:tcPr>
            <w:tcW w:w="648" w:type="dxa"/>
            <w:shd w:val="clear" w:color="auto" w:fill="auto"/>
            <w:vAlign w:val="center"/>
          </w:tcPr>
          <w:p>
            <w:pPr>
              <w:rPr>
                <w:rFonts w:ascii="宋体" w:hAnsi="宋体" w:cs="宋体"/>
                <w:szCs w:val="21"/>
              </w:rPr>
            </w:pPr>
            <w:r>
              <w:rPr>
                <w:rFonts w:hint="eastAsia" w:ascii="宋体" w:hAnsi="宋体" w:cs="宋体"/>
                <w:szCs w:val="21"/>
              </w:rPr>
              <w:t>3</w:t>
            </w:r>
          </w:p>
        </w:tc>
        <w:tc>
          <w:tcPr>
            <w:tcW w:w="6862" w:type="dxa"/>
            <w:shd w:val="clear" w:color="auto" w:fill="auto"/>
            <w:vAlign w:val="center"/>
          </w:tcPr>
          <w:p>
            <w:pPr>
              <w:tabs>
                <w:tab w:val="left" w:pos="0"/>
              </w:tabs>
              <w:rPr>
                <w:rFonts w:ascii="宋体" w:hAnsi="宋体" w:cs="宋体"/>
                <w:szCs w:val="21"/>
              </w:rPr>
            </w:pPr>
            <w:r>
              <w:rPr>
                <w:rFonts w:hint="eastAsia" w:ascii="宋体" w:hAnsi="宋体" w:cs="宋体"/>
                <w:szCs w:val="21"/>
              </w:rPr>
              <w:t>具备</w:t>
            </w:r>
            <w:r>
              <w:rPr>
                <w:rFonts w:hint="eastAsia"/>
                <w:sz w:val="24"/>
              </w:rPr>
              <w:t>建筑机电安装工程专业承包叁级或以上资质</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hint="eastAsia" w:ascii="宋体" w:hAnsi="宋体"/>
                <w:bCs/>
                <w:szCs w:val="21"/>
              </w:rPr>
              <w:t>4</w:t>
            </w:r>
          </w:p>
        </w:tc>
        <w:tc>
          <w:tcPr>
            <w:tcW w:w="6862" w:type="dxa"/>
            <w:vAlign w:val="center"/>
          </w:tcPr>
          <w:p>
            <w:pPr>
              <w:rPr>
                <w:rFonts w:ascii="宋体" w:hAnsi="宋体" w:cs="宋体"/>
                <w:bCs/>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hint="eastAsia" w:ascii="宋体" w:hAnsi="宋体"/>
                <w:bCs/>
                <w:szCs w:val="21"/>
              </w:rPr>
              <w:t>5</w:t>
            </w:r>
          </w:p>
        </w:tc>
        <w:tc>
          <w:tcPr>
            <w:tcW w:w="6862" w:type="dxa"/>
            <w:vAlign w:val="center"/>
          </w:tcPr>
          <w:p>
            <w:pPr>
              <w:rPr>
                <w:rFonts w:ascii="宋体" w:hAnsi="宋体" w:cs="宋体"/>
                <w:bCs/>
                <w:szCs w:val="21"/>
              </w:rPr>
            </w:pPr>
            <w:r>
              <w:rPr>
                <w:rFonts w:hint="eastAsia" w:ascii="宋体" w:hAnsi="宋体" w:cs="宋体"/>
                <w:szCs w:val="21"/>
              </w:rPr>
              <w:t>近3年内(2018年1月1日至今) 完成过质量合格的类似项目施工业绩（需提供合同和验收报告等相关证明材料复印件）</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p>
        </w:tc>
        <w:tc>
          <w:tcPr>
            <w:tcW w:w="6862"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34" w:type="dxa"/>
            <w:vAlign w:val="center"/>
          </w:tcPr>
          <w:p>
            <w:pPr>
              <w:spacing w:line="360" w:lineRule="auto"/>
              <w:rPr>
                <w:rFonts w:ascii="宋体" w:hAnsi="宋体"/>
                <w:b/>
                <w:szCs w:val="21"/>
              </w:rPr>
            </w:pPr>
          </w:p>
        </w:tc>
      </w:tr>
    </w:tbl>
    <w:p>
      <w:pPr>
        <w:spacing w:before="120" w:beforeLines="50" w:after="120" w:afterLines="50" w:line="360" w:lineRule="auto"/>
        <w:ind w:firstLine="480" w:firstLineChars="200"/>
        <w:rPr>
          <w:rFonts w:ascii="宋体" w:hAnsi="宋体"/>
          <w:sz w:val="24"/>
        </w:rPr>
      </w:pPr>
      <w:r>
        <w:rPr>
          <w:rFonts w:hint="eastAsia" w:ascii="宋体" w:hAnsi="宋体"/>
          <w:sz w:val="24"/>
        </w:rPr>
        <w:t>注：</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ascii="宋体" w:hAnsi="宋体"/>
          <w:bCs/>
          <w:szCs w:val="21"/>
        </w:rPr>
      </w:pPr>
      <w:r>
        <w:rPr>
          <w:rFonts w:hint="eastAsia" w:ascii="宋体" w:hAnsi="宋体"/>
          <w:bCs/>
          <w:szCs w:val="21"/>
        </w:rPr>
        <w:t>项目名称：广美教学区AB栋部分课室安装风机盘管空调机组工程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3</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4</w:t>
            </w:r>
          </w:p>
        </w:tc>
        <w:tc>
          <w:tcPr>
            <w:tcW w:w="6410"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投标报价超过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6</w:t>
            </w:r>
          </w:p>
        </w:tc>
        <w:tc>
          <w:tcPr>
            <w:tcW w:w="6410" w:type="dxa"/>
            <w:shd w:val="clear" w:color="auto" w:fill="auto"/>
            <w:vAlign w:val="center"/>
          </w:tcPr>
          <w:p>
            <w:pPr>
              <w:rPr>
                <w:szCs w:val="21"/>
              </w:rPr>
            </w:pPr>
            <w:r>
              <w:rPr>
                <w:rFonts w:hint="eastAsia" w:ascii="宋体" w:hAnsi="宋体" w:cs="宋体"/>
                <w:szCs w:val="21"/>
              </w:rPr>
              <w:t>工期不满足竞选文件要求的；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7</w:t>
            </w:r>
          </w:p>
        </w:tc>
        <w:tc>
          <w:tcPr>
            <w:tcW w:w="6410"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投标文件附有采购人不能接受的条件；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9</w:t>
            </w:r>
          </w:p>
        </w:tc>
        <w:tc>
          <w:tcPr>
            <w:tcW w:w="6410" w:type="dxa"/>
            <w:shd w:val="clear" w:color="auto" w:fill="auto"/>
            <w:vAlign w:val="center"/>
          </w:tcPr>
          <w:p>
            <w:pPr>
              <w:rPr>
                <w:szCs w:val="21"/>
              </w:rPr>
            </w:pPr>
            <w:r>
              <w:rPr>
                <w:rFonts w:hint="eastAsia" w:ascii="宋体" w:hAnsi="宋体" w:cs="宋体"/>
                <w:szCs w:val="21"/>
              </w:rPr>
              <w:t>不符合竞选文件中规定的其他实质性要求。</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ind w:firstLine="480" w:firstLineChars="200"/>
        <w:rPr>
          <w:rFonts w:ascii="宋体" w:hAnsi="宋体"/>
          <w:sz w:val="24"/>
        </w:rPr>
      </w:pPr>
      <w:r>
        <w:rPr>
          <w:rFonts w:hint="eastAsia" w:ascii="宋体" w:hAnsi="宋体"/>
          <w:sz w:val="24"/>
        </w:rPr>
        <w:t>注：</w:t>
      </w:r>
    </w:p>
    <w:p>
      <w:pPr>
        <w:numPr>
          <w:ilvl w:val="0"/>
          <w:numId w:val="20"/>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20"/>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20"/>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20"/>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spacing w:line="360" w:lineRule="auto"/>
        <w:rPr>
          <w:rFonts w:ascii="宋体" w:hAnsi="宋体" w:cs="宋体"/>
          <w:color w:val="000000"/>
          <w:szCs w:val="21"/>
        </w:rPr>
      </w:pPr>
    </w:p>
    <w:p>
      <w:pPr>
        <w:spacing w:line="360" w:lineRule="auto"/>
        <w:rPr>
          <w:rFonts w:ascii="宋体" w:hAnsi="宋体" w:cs="宋体"/>
          <w:color w:val="000000"/>
          <w:szCs w:val="21"/>
        </w:rPr>
      </w:pPr>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87618C4"/>
    <w:multiLevelType w:val="multilevel"/>
    <w:tmpl w:val="187618C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FC02EE0"/>
    <w:multiLevelType w:val="multilevel"/>
    <w:tmpl w:val="1FC02EE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2DE5B4"/>
    <w:multiLevelType w:val="singleLevel"/>
    <w:tmpl w:val="572DE5B4"/>
    <w:lvl w:ilvl="0" w:tentative="0">
      <w:start w:val="1"/>
      <w:numFmt w:val="decimal"/>
      <w:suff w:val="nothing"/>
      <w:lvlText w:val="%1."/>
      <w:lvlJc w:val="left"/>
    </w:lvl>
  </w:abstractNum>
  <w:abstractNum w:abstractNumId="13">
    <w:nsid w:val="5A2451A1"/>
    <w:multiLevelType w:val="multilevel"/>
    <w:tmpl w:val="5A2451A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4585436"/>
    <w:multiLevelType w:val="multilevel"/>
    <w:tmpl w:val="64585436"/>
    <w:lvl w:ilvl="0" w:tentative="0">
      <w:start w:val="1"/>
      <w:numFmt w:val="decimal"/>
      <w:lvlText w:val="%1."/>
      <w:lvlJc w:val="left"/>
      <w:pPr>
        <w:ind w:left="780" w:hanging="36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131C02"/>
    <w:multiLevelType w:val="multilevel"/>
    <w:tmpl w:val="6A131C02"/>
    <w:lvl w:ilvl="0" w:tentative="0">
      <w:start w:val="1"/>
      <w:numFmt w:val="decimal"/>
      <w:lvlText w:val="%1."/>
      <w:lvlJc w:val="left"/>
      <w:pPr>
        <w:ind w:left="780" w:hanging="36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6062498"/>
    <w:multiLevelType w:val="multilevel"/>
    <w:tmpl w:val="7606249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7CE70E6D"/>
    <w:multiLevelType w:val="singleLevel"/>
    <w:tmpl w:val="7CE70E6D"/>
    <w:lvl w:ilvl="0" w:tentative="0">
      <w:start w:val="1"/>
      <w:numFmt w:val="decimal"/>
      <w:suff w:val="nothing"/>
      <w:lvlText w:val="%1."/>
      <w:lvlJc w:val="left"/>
    </w:lvl>
  </w:abstractNum>
  <w:abstractNum w:abstractNumId="19">
    <w:nsid w:val="7DEA4778"/>
    <w:multiLevelType w:val="multilevel"/>
    <w:tmpl w:val="7DEA4778"/>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6"/>
  </w:num>
  <w:num w:numId="3">
    <w:abstractNumId w:val="14"/>
  </w:num>
  <w:num w:numId="4">
    <w:abstractNumId w:val="5"/>
  </w:num>
  <w:num w:numId="5">
    <w:abstractNumId w:val="4"/>
  </w:num>
  <w:num w:numId="6">
    <w:abstractNumId w:val="13"/>
  </w:num>
  <w:num w:numId="7">
    <w:abstractNumId w:val="19"/>
  </w:num>
  <w:num w:numId="8">
    <w:abstractNumId w:val="15"/>
  </w:num>
  <w:num w:numId="9">
    <w:abstractNumId w:val="2"/>
  </w:num>
  <w:num w:numId="10">
    <w:abstractNumId w:val="16"/>
  </w:num>
  <w:num w:numId="11">
    <w:abstractNumId w:val="17"/>
  </w:num>
  <w:num w:numId="12">
    <w:abstractNumId w:val="10"/>
  </w:num>
  <w:num w:numId="13">
    <w:abstractNumId w:val="3"/>
  </w:num>
  <w:num w:numId="14">
    <w:abstractNumId w:val="11"/>
  </w:num>
  <w:num w:numId="15">
    <w:abstractNumId w:val="1"/>
  </w:num>
  <w:num w:numId="16">
    <w:abstractNumId w:val="9"/>
  </w:num>
  <w:num w:numId="17">
    <w:abstractNumId w:val="8"/>
  </w:num>
  <w:num w:numId="18">
    <w:abstractNumId w:val="7"/>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32F8"/>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B17DC"/>
    <w:rsid w:val="000B75B2"/>
    <w:rsid w:val="000B75D0"/>
    <w:rsid w:val="000D372E"/>
    <w:rsid w:val="000D4516"/>
    <w:rsid w:val="000D77C7"/>
    <w:rsid w:val="000E1CB6"/>
    <w:rsid w:val="000E277D"/>
    <w:rsid w:val="001013A8"/>
    <w:rsid w:val="001024C4"/>
    <w:rsid w:val="00105509"/>
    <w:rsid w:val="0011170B"/>
    <w:rsid w:val="00112AE2"/>
    <w:rsid w:val="00114920"/>
    <w:rsid w:val="00121B5B"/>
    <w:rsid w:val="00125855"/>
    <w:rsid w:val="001300D3"/>
    <w:rsid w:val="001344AC"/>
    <w:rsid w:val="0014220C"/>
    <w:rsid w:val="00145596"/>
    <w:rsid w:val="001505AC"/>
    <w:rsid w:val="00154134"/>
    <w:rsid w:val="00155983"/>
    <w:rsid w:val="00155A34"/>
    <w:rsid w:val="001604AB"/>
    <w:rsid w:val="00164707"/>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279A"/>
    <w:rsid w:val="001F506C"/>
    <w:rsid w:val="001F55B1"/>
    <w:rsid w:val="001F6D6F"/>
    <w:rsid w:val="00206C33"/>
    <w:rsid w:val="002117D0"/>
    <w:rsid w:val="00211BF3"/>
    <w:rsid w:val="0021497F"/>
    <w:rsid w:val="0021591C"/>
    <w:rsid w:val="00216BCF"/>
    <w:rsid w:val="00217C91"/>
    <w:rsid w:val="00221D47"/>
    <w:rsid w:val="0022379F"/>
    <w:rsid w:val="0022459A"/>
    <w:rsid w:val="0022476E"/>
    <w:rsid w:val="00225F7C"/>
    <w:rsid w:val="002333C1"/>
    <w:rsid w:val="00242DE0"/>
    <w:rsid w:val="00246487"/>
    <w:rsid w:val="00250A00"/>
    <w:rsid w:val="00253AFF"/>
    <w:rsid w:val="00264096"/>
    <w:rsid w:val="0026536E"/>
    <w:rsid w:val="00271AA0"/>
    <w:rsid w:val="00275CA3"/>
    <w:rsid w:val="00285B74"/>
    <w:rsid w:val="00287F66"/>
    <w:rsid w:val="002913E2"/>
    <w:rsid w:val="00291C44"/>
    <w:rsid w:val="00297AD7"/>
    <w:rsid w:val="002A558D"/>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815F6"/>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F2B4E"/>
    <w:rsid w:val="00401657"/>
    <w:rsid w:val="004023FB"/>
    <w:rsid w:val="00411B18"/>
    <w:rsid w:val="004139C0"/>
    <w:rsid w:val="00414044"/>
    <w:rsid w:val="0041689F"/>
    <w:rsid w:val="00424DBD"/>
    <w:rsid w:val="00426155"/>
    <w:rsid w:val="00431C89"/>
    <w:rsid w:val="00432A03"/>
    <w:rsid w:val="004348F5"/>
    <w:rsid w:val="00436830"/>
    <w:rsid w:val="004423AB"/>
    <w:rsid w:val="0044283D"/>
    <w:rsid w:val="00444368"/>
    <w:rsid w:val="00447931"/>
    <w:rsid w:val="00456BC1"/>
    <w:rsid w:val="00470ABE"/>
    <w:rsid w:val="00473BB4"/>
    <w:rsid w:val="00476BF0"/>
    <w:rsid w:val="00491859"/>
    <w:rsid w:val="004A01AA"/>
    <w:rsid w:val="004A0372"/>
    <w:rsid w:val="004A1A1D"/>
    <w:rsid w:val="004A23D1"/>
    <w:rsid w:val="004A24A7"/>
    <w:rsid w:val="004A4F9A"/>
    <w:rsid w:val="004A6018"/>
    <w:rsid w:val="004A702E"/>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3CBC"/>
    <w:rsid w:val="00585285"/>
    <w:rsid w:val="00592951"/>
    <w:rsid w:val="00595EFF"/>
    <w:rsid w:val="00596962"/>
    <w:rsid w:val="005969FB"/>
    <w:rsid w:val="005A431C"/>
    <w:rsid w:val="005A52C7"/>
    <w:rsid w:val="005A6CEA"/>
    <w:rsid w:val="005B2AB5"/>
    <w:rsid w:val="005B2C4E"/>
    <w:rsid w:val="005B6CEE"/>
    <w:rsid w:val="005C3F4C"/>
    <w:rsid w:val="005C6AA9"/>
    <w:rsid w:val="005D22E5"/>
    <w:rsid w:val="005D4557"/>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4718B"/>
    <w:rsid w:val="006503EF"/>
    <w:rsid w:val="00651816"/>
    <w:rsid w:val="00657E54"/>
    <w:rsid w:val="00661000"/>
    <w:rsid w:val="00667081"/>
    <w:rsid w:val="00677B93"/>
    <w:rsid w:val="00677DCB"/>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F4BC0"/>
    <w:rsid w:val="008F50D8"/>
    <w:rsid w:val="008F7BB5"/>
    <w:rsid w:val="009013E2"/>
    <w:rsid w:val="00902AFA"/>
    <w:rsid w:val="00902C05"/>
    <w:rsid w:val="009104A4"/>
    <w:rsid w:val="00912C52"/>
    <w:rsid w:val="009159D7"/>
    <w:rsid w:val="00920A26"/>
    <w:rsid w:val="00921DC0"/>
    <w:rsid w:val="00926DD7"/>
    <w:rsid w:val="00952170"/>
    <w:rsid w:val="009547FA"/>
    <w:rsid w:val="00954C38"/>
    <w:rsid w:val="00956689"/>
    <w:rsid w:val="0097363A"/>
    <w:rsid w:val="00973949"/>
    <w:rsid w:val="009767C9"/>
    <w:rsid w:val="00983A2A"/>
    <w:rsid w:val="00990E1A"/>
    <w:rsid w:val="009914C9"/>
    <w:rsid w:val="009A1B79"/>
    <w:rsid w:val="009A2776"/>
    <w:rsid w:val="009A4D34"/>
    <w:rsid w:val="009A525E"/>
    <w:rsid w:val="009A5E41"/>
    <w:rsid w:val="009C3EE0"/>
    <w:rsid w:val="009C64AE"/>
    <w:rsid w:val="009C65A2"/>
    <w:rsid w:val="009E12D5"/>
    <w:rsid w:val="009E29EF"/>
    <w:rsid w:val="009E2DE2"/>
    <w:rsid w:val="009E359E"/>
    <w:rsid w:val="009E765B"/>
    <w:rsid w:val="00A0078D"/>
    <w:rsid w:val="00A047AA"/>
    <w:rsid w:val="00A05921"/>
    <w:rsid w:val="00A11229"/>
    <w:rsid w:val="00A11628"/>
    <w:rsid w:val="00A1442E"/>
    <w:rsid w:val="00A2516C"/>
    <w:rsid w:val="00A32246"/>
    <w:rsid w:val="00A3671F"/>
    <w:rsid w:val="00A41354"/>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21F52"/>
    <w:rsid w:val="00B253F3"/>
    <w:rsid w:val="00B27F3C"/>
    <w:rsid w:val="00B34F6A"/>
    <w:rsid w:val="00B40BEF"/>
    <w:rsid w:val="00B418B5"/>
    <w:rsid w:val="00B43CD4"/>
    <w:rsid w:val="00B469B7"/>
    <w:rsid w:val="00B47E24"/>
    <w:rsid w:val="00B524C8"/>
    <w:rsid w:val="00B5758F"/>
    <w:rsid w:val="00B64069"/>
    <w:rsid w:val="00B65CC6"/>
    <w:rsid w:val="00B67EFF"/>
    <w:rsid w:val="00B726C7"/>
    <w:rsid w:val="00B72889"/>
    <w:rsid w:val="00B72CE7"/>
    <w:rsid w:val="00B774CF"/>
    <w:rsid w:val="00B80AD5"/>
    <w:rsid w:val="00B860C3"/>
    <w:rsid w:val="00B90671"/>
    <w:rsid w:val="00B90B6E"/>
    <w:rsid w:val="00B91E38"/>
    <w:rsid w:val="00B92400"/>
    <w:rsid w:val="00B96B7C"/>
    <w:rsid w:val="00B9707D"/>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3B98"/>
    <w:rsid w:val="00C24E1E"/>
    <w:rsid w:val="00C2645D"/>
    <w:rsid w:val="00C27B6D"/>
    <w:rsid w:val="00C3028C"/>
    <w:rsid w:val="00C3119C"/>
    <w:rsid w:val="00C315D6"/>
    <w:rsid w:val="00C4031C"/>
    <w:rsid w:val="00C43DB5"/>
    <w:rsid w:val="00C514A7"/>
    <w:rsid w:val="00C706FF"/>
    <w:rsid w:val="00C74CE8"/>
    <w:rsid w:val="00C90657"/>
    <w:rsid w:val="00C9536A"/>
    <w:rsid w:val="00CA1AC9"/>
    <w:rsid w:val="00CB5412"/>
    <w:rsid w:val="00CD2F21"/>
    <w:rsid w:val="00CD6ADB"/>
    <w:rsid w:val="00CD7E92"/>
    <w:rsid w:val="00CF3473"/>
    <w:rsid w:val="00D03706"/>
    <w:rsid w:val="00D048B7"/>
    <w:rsid w:val="00D1262C"/>
    <w:rsid w:val="00D14DB9"/>
    <w:rsid w:val="00D202CF"/>
    <w:rsid w:val="00D35C86"/>
    <w:rsid w:val="00D42526"/>
    <w:rsid w:val="00D4497C"/>
    <w:rsid w:val="00D51B1D"/>
    <w:rsid w:val="00D5627D"/>
    <w:rsid w:val="00D57C42"/>
    <w:rsid w:val="00D62988"/>
    <w:rsid w:val="00D70E13"/>
    <w:rsid w:val="00D845E0"/>
    <w:rsid w:val="00D878E1"/>
    <w:rsid w:val="00D87D2D"/>
    <w:rsid w:val="00D905C4"/>
    <w:rsid w:val="00D9132A"/>
    <w:rsid w:val="00DA2896"/>
    <w:rsid w:val="00DA2901"/>
    <w:rsid w:val="00DA71C3"/>
    <w:rsid w:val="00DB1B5C"/>
    <w:rsid w:val="00DB2B70"/>
    <w:rsid w:val="00DB3B49"/>
    <w:rsid w:val="00DB73CD"/>
    <w:rsid w:val="00DC0A3E"/>
    <w:rsid w:val="00DC5B4A"/>
    <w:rsid w:val="00DC7831"/>
    <w:rsid w:val="00DC7B9C"/>
    <w:rsid w:val="00DD46F4"/>
    <w:rsid w:val="00DD5742"/>
    <w:rsid w:val="00DD7A3F"/>
    <w:rsid w:val="00DE44BB"/>
    <w:rsid w:val="00DE738F"/>
    <w:rsid w:val="00DF1B2F"/>
    <w:rsid w:val="00DF27AE"/>
    <w:rsid w:val="00DF2A76"/>
    <w:rsid w:val="00DF3CAF"/>
    <w:rsid w:val="00DF4B6D"/>
    <w:rsid w:val="00DF578E"/>
    <w:rsid w:val="00DF5B17"/>
    <w:rsid w:val="00DF719C"/>
    <w:rsid w:val="00E009AD"/>
    <w:rsid w:val="00E01E32"/>
    <w:rsid w:val="00E041C2"/>
    <w:rsid w:val="00E042CD"/>
    <w:rsid w:val="00E14BB5"/>
    <w:rsid w:val="00E1751F"/>
    <w:rsid w:val="00E354F4"/>
    <w:rsid w:val="00E36D06"/>
    <w:rsid w:val="00E44E2C"/>
    <w:rsid w:val="00E46348"/>
    <w:rsid w:val="00E47B3B"/>
    <w:rsid w:val="00E60267"/>
    <w:rsid w:val="00E60A10"/>
    <w:rsid w:val="00E63138"/>
    <w:rsid w:val="00E72782"/>
    <w:rsid w:val="00E800E7"/>
    <w:rsid w:val="00E82448"/>
    <w:rsid w:val="00E90910"/>
    <w:rsid w:val="00E97A9C"/>
    <w:rsid w:val="00EA4024"/>
    <w:rsid w:val="00EA4B1F"/>
    <w:rsid w:val="00EB0304"/>
    <w:rsid w:val="00EB6582"/>
    <w:rsid w:val="00EC0CD3"/>
    <w:rsid w:val="00EC0F7A"/>
    <w:rsid w:val="00EC5BF7"/>
    <w:rsid w:val="00EC784D"/>
    <w:rsid w:val="00ED2D79"/>
    <w:rsid w:val="00EE7895"/>
    <w:rsid w:val="00EF0777"/>
    <w:rsid w:val="00EF18C1"/>
    <w:rsid w:val="00EF6BC6"/>
    <w:rsid w:val="00F02A17"/>
    <w:rsid w:val="00F05829"/>
    <w:rsid w:val="00F11E18"/>
    <w:rsid w:val="00F12359"/>
    <w:rsid w:val="00F1300D"/>
    <w:rsid w:val="00F2449B"/>
    <w:rsid w:val="00F25270"/>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526"/>
    <w:rsid w:val="00FD50E2"/>
    <w:rsid w:val="00FD63AD"/>
    <w:rsid w:val="00FE3A06"/>
    <w:rsid w:val="00FE6165"/>
    <w:rsid w:val="00FE62DA"/>
    <w:rsid w:val="00FF088C"/>
    <w:rsid w:val="00FF28EC"/>
    <w:rsid w:val="00FF5451"/>
    <w:rsid w:val="01586AB7"/>
    <w:rsid w:val="042B4404"/>
    <w:rsid w:val="05F33E19"/>
    <w:rsid w:val="08A607DC"/>
    <w:rsid w:val="13033C28"/>
    <w:rsid w:val="13B94E90"/>
    <w:rsid w:val="16FA62BC"/>
    <w:rsid w:val="214926E0"/>
    <w:rsid w:val="3C823756"/>
    <w:rsid w:val="3C9B5EFD"/>
    <w:rsid w:val="3E13186C"/>
    <w:rsid w:val="4D6F4D82"/>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uiPriority w:val="0"/>
    <w:rPr>
      <w:rFonts w:ascii="Calibri" w:hAnsi="Calibri"/>
      <w:kern w:val="2"/>
      <w:sz w:val="21"/>
      <w:szCs w:val="22"/>
    </w:rPr>
  </w:style>
  <w:style w:type="paragraph" w:customStyle="1" w:styleId="37">
    <w:name w:val="p18"/>
    <w:basedOn w:val="1"/>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uiPriority w:val="99"/>
    <w:rPr>
      <w:kern w:val="2"/>
      <w:sz w:val="21"/>
      <w:szCs w:val="24"/>
    </w:rPr>
  </w:style>
  <w:style w:type="character" w:customStyle="1" w:styleId="39">
    <w:name w:val="标题 1 字符"/>
    <w:basedOn w:val="17"/>
    <w:uiPriority w:val="0"/>
    <w:rPr>
      <w:b/>
      <w:bCs/>
      <w:kern w:val="44"/>
      <w:sz w:val="44"/>
      <w:szCs w:val="44"/>
    </w:rPr>
  </w:style>
  <w:style w:type="character" w:customStyle="1" w:styleId="40">
    <w:name w:val="标题 2 字符"/>
    <w:basedOn w:val="17"/>
    <w:link w:val="3"/>
    <w:uiPriority w:val="0"/>
    <w:rPr>
      <w:rFonts w:ascii="Arial" w:hAnsi="Arial" w:eastAsia="黑体"/>
      <w:b/>
      <w:bCs/>
      <w:kern w:val="2"/>
      <w:sz w:val="32"/>
      <w:szCs w:val="32"/>
    </w:rPr>
  </w:style>
  <w:style w:type="character" w:customStyle="1" w:styleId="41">
    <w:name w:val="标题 3 字符"/>
    <w:basedOn w:val="17"/>
    <w:link w:val="4"/>
    <w:uiPriority w:val="0"/>
    <w:rPr>
      <w:b/>
      <w:bCs/>
      <w:kern w:val="2"/>
      <w:sz w:val="32"/>
      <w:szCs w:val="32"/>
    </w:rPr>
  </w:style>
  <w:style w:type="character" w:customStyle="1" w:styleId="42">
    <w:name w:val="批注框文本 字符"/>
    <w:basedOn w:val="17"/>
    <w:link w:val="12"/>
    <w:uiPriority w:val="0"/>
    <w:rPr>
      <w:kern w:val="2"/>
      <w:sz w:val="18"/>
      <w:szCs w:val="18"/>
    </w:rPr>
  </w:style>
  <w:style w:type="character" w:customStyle="1" w:styleId="43">
    <w:name w:val="HTML 预设格式 字符"/>
    <w:basedOn w:val="17"/>
    <w:link w:val="15"/>
    <w:uiPriority w:val="0"/>
    <w:rPr>
      <w:rFonts w:ascii="宋体" w:hAnsi="宋体" w:cs="宋体"/>
      <w:sz w:val="24"/>
      <w:szCs w:val="24"/>
    </w:rPr>
  </w:style>
  <w:style w:type="character" w:customStyle="1" w:styleId="44">
    <w:name w:val="标题 1 字符1"/>
    <w:link w:val="2"/>
    <w:uiPriority w:val="0"/>
    <w:rPr>
      <w:b/>
      <w:bCs/>
      <w:kern w:val="44"/>
      <w:sz w:val="44"/>
      <w:szCs w:val="44"/>
    </w:rPr>
  </w:style>
  <w:style w:type="character" w:customStyle="1" w:styleId="45">
    <w:name w:val="页眉 Char"/>
    <w:uiPriority w:val="0"/>
    <w:rPr>
      <w:kern w:val="2"/>
      <w:sz w:val="18"/>
      <w:szCs w:val="18"/>
      <w:lang w:val="zh-CN" w:eastAsia="zh-CN"/>
    </w:rPr>
  </w:style>
  <w:style w:type="character" w:customStyle="1" w:styleId="46">
    <w:name w:val="页脚 Char"/>
    <w:uiPriority w:val="0"/>
    <w:rPr>
      <w:kern w:val="2"/>
      <w:sz w:val="18"/>
      <w:szCs w:val="18"/>
      <w:lang w:val="zh-CN" w:eastAsia="zh-CN"/>
    </w:rPr>
  </w:style>
  <w:style w:type="character" w:customStyle="1" w:styleId="47">
    <w:name w:val="尾注文本 字符"/>
    <w:basedOn w:val="17"/>
    <w:link w:val="11"/>
    <w:semiHidden/>
    <w:uiPriority w:val="99"/>
    <w:rPr>
      <w:kern w:val="2"/>
      <w:sz w:val="21"/>
      <w:szCs w:val="24"/>
    </w:rPr>
  </w:style>
  <w:style w:type="paragraph" w:styleId="4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Pages>
  <Words>1314</Words>
  <Characters>7491</Characters>
  <Lines>62</Lines>
  <Paragraphs>17</Paragraphs>
  <TotalTime>0</TotalTime>
  <ScaleCrop>false</ScaleCrop>
  <LinksUpToDate>false</LinksUpToDate>
  <CharactersWithSpaces>8788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蒋明君</cp:lastModifiedBy>
  <cp:lastPrinted>2011-11-29T08:47:00Z</cp:lastPrinted>
  <dcterms:modified xsi:type="dcterms:W3CDTF">2021-07-09T09:00:06Z</dcterms:modified>
  <dc:title>广州大学城投资经营管理有限公司</dc:title>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