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52A78" w14:textId="77777777" w:rsidR="004023FB" w:rsidRPr="00DD5742" w:rsidRDefault="00D35C86" w:rsidP="00242DE0">
      <w:pPr>
        <w:tabs>
          <w:tab w:val="left" w:pos="720"/>
        </w:tabs>
        <w:spacing w:beforeLines="50" w:before="120" w:afterLines="50" w:after="120" w:line="360" w:lineRule="auto"/>
        <w:jc w:val="center"/>
        <w:rPr>
          <w:b/>
          <w:sz w:val="36"/>
          <w:szCs w:val="36"/>
        </w:rPr>
      </w:pPr>
      <w:r w:rsidRPr="00DD5742">
        <w:rPr>
          <w:rFonts w:hint="eastAsia"/>
          <w:b/>
          <w:sz w:val="36"/>
          <w:szCs w:val="36"/>
        </w:rPr>
        <w:t>广州大学城投资经营管理有限公司</w:t>
      </w:r>
    </w:p>
    <w:p w14:paraId="39F0EA27" w14:textId="4798FDDE" w:rsidR="00414044" w:rsidRDefault="00D1262C" w:rsidP="00242DE0">
      <w:pPr>
        <w:tabs>
          <w:tab w:val="left" w:pos="720"/>
        </w:tabs>
        <w:spacing w:beforeLines="50" w:before="120" w:afterLines="50" w:after="120" w:line="360" w:lineRule="auto"/>
        <w:jc w:val="center"/>
        <w:rPr>
          <w:b/>
          <w:sz w:val="36"/>
          <w:szCs w:val="36"/>
        </w:rPr>
      </w:pPr>
      <w:r>
        <w:rPr>
          <w:rFonts w:hint="eastAsia"/>
          <w:b/>
          <w:sz w:val="36"/>
          <w:szCs w:val="36"/>
        </w:rPr>
        <w:t>广州大学城杂用水厂</w:t>
      </w:r>
      <w:r>
        <w:rPr>
          <w:rFonts w:hint="eastAsia"/>
          <w:b/>
          <w:sz w:val="36"/>
          <w:szCs w:val="36"/>
        </w:rPr>
        <w:t>1</w:t>
      </w:r>
      <w:r>
        <w:rPr>
          <w:rFonts w:hint="eastAsia"/>
          <w:b/>
          <w:sz w:val="36"/>
          <w:szCs w:val="36"/>
        </w:rPr>
        <w:t>号斜管沉淀池改造工程</w:t>
      </w:r>
    </w:p>
    <w:p w14:paraId="3BEB5366" w14:textId="684BAB20" w:rsidR="00CA1AC9" w:rsidRPr="00DD5742" w:rsidRDefault="00B67EFF" w:rsidP="00242DE0">
      <w:pPr>
        <w:tabs>
          <w:tab w:val="left" w:pos="720"/>
        </w:tabs>
        <w:spacing w:beforeLines="50" w:before="120" w:afterLines="50" w:after="120" w:line="360" w:lineRule="auto"/>
        <w:jc w:val="center"/>
        <w:rPr>
          <w:b/>
          <w:sz w:val="36"/>
          <w:szCs w:val="36"/>
        </w:rPr>
      </w:pPr>
      <w:r w:rsidRPr="00DD5742">
        <w:rPr>
          <w:rFonts w:hint="eastAsia"/>
          <w:b/>
          <w:sz w:val="36"/>
          <w:szCs w:val="36"/>
        </w:rPr>
        <w:t>竞选文件</w:t>
      </w:r>
    </w:p>
    <w:p w14:paraId="3BEB5367" w14:textId="5D6192F4" w:rsidR="00CA1AC9" w:rsidRDefault="00B67EFF" w:rsidP="00603DB1">
      <w:pPr>
        <w:numPr>
          <w:ilvl w:val="0"/>
          <w:numId w:val="3"/>
        </w:numPr>
        <w:tabs>
          <w:tab w:val="left" w:pos="540"/>
          <w:tab w:val="left" w:pos="720"/>
        </w:tabs>
        <w:spacing w:beforeLines="50" w:before="120" w:afterLines="50" w:after="120" w:line="360" w:lineRule="auto"/>
        <w:rPr>
          <w:b/>
          <w:sz w:val="28"/>
          <w:szCs w:val="28"/>
        </w:rPr>
      </w:pPr>
      <w:r>
        <w:rPr>
          <w:rFonts w:hint="eastAsia"/>
          <w:b/>
          <w:sz w:val="28"/>
          <w:szCs w:val="28"/>
        </w:rPr>
        <w:t>项目基本情况</w:t>
      </w:r>
    </w:p>
    <w:p w14:paraId="3BEB5368" w14:textId="3DD7D3A1" w:rsidR="00CA1AC9" w:rsidRDefault="00B67EFF" w:rsidP="00603DB1">
      <w:pPr>
        <w:numPr>
          <w:ilvl w:val="0"/>
          <w:numId w:val="4"/>
        </w:numPr>
        <w:spacing w:beforeLines="50" w:before="120" w:afterLines="50" w:after="120" w:line="360" w:lineRule="auto"/>
        <w:rPr>
          <w:sz w:val="28"/>
          <w:szCs w:val="28"/>
        </w:rPr>
      </w:pPr>
      <w:r>
        <w:rPr>
          <w:rFonts w:hint="eastAsia"/>
          <w:sz w:val="28"/>
          <w:szCs w:val="28"/>
        </w:rPr>
        <w:t>项目名称：</w:t>
      </w:r>
      <w:r w:rsidR="00D1262C">
        <w:rPr>
          <w:rFonts w:hint="eastAsia"/>
          <w:sz w:val="28"/>
          <w:szCs w:val="28"/>
        </w:rPr>
        <w:t>广州大学城杂用水厂</w:t>
      </w:r>
      <w:r w:rsidR="00D1262C">
        <w:rPr>
          <w:rFonts w:hint="eastAsia"/>
          <w:sz w:val="28"/>
          <w:szCs w:val="28"/>
        </w:rPr>
        <w:t>1</w:t>
      </w:r>
      <w:r w:rsidR="00D1262C">
        <w:rPr>
          <w:rFonts w:hint="eastAsia"/>
          <w:sz w:val="28"/>
          <w:szCs w:val="28"/>
        </w:rPr>
        <w:t>号斜管沉淀池改造工程</w:t>
      </w:r>
    </w:p>
    <w:p w14:paraId="3BEB5369" w14:textId="429055F2" w:rsidR="00CA1AC9" w:rsidRPr="00FE62DA" w:rsidRDefault="00B67EFF" w:rsidP="00603DB1">
      <w:pPr>
        <w:numPr>
          <w:ilvl w:val="0"/>
          <w:numId w:val="4"/>
        </w:numPr>
        <w:spacing w:beforeLines="50" w:before="120" w:afterLines="50" w:after="120" w:line="360" w:lineRule="auto"/>
        <w:rPr>
          <w:sz w:val="28"/>
          <w:szCs w:val="28"/>
        </w:rPr>
      </w:pPr>
      <w:r w:rsidRPr="00FE62DA">
        <w:rPr>
          <w:rFonts w:hint="eastAsia"/>
          <w:sz w:val="28"/>
          <w:szCs w:val="28"/>
        </w:rPr>
        <w:t>项目地点：</w:t>
      </w:r>
      <w:r w:rsidR="00921DC0">
        <w:rPr>
          <w:rFonts w:hint="eastAsia"/>
          <w:sz w:val="28"/>
          <w:szCs w:val="28"/>
        </w:rPr>
        <w:t>广州大学城杂用水厂</w:t>
      </w:r>
    </w:p>
    <w:p w14:paraId="3BEB536A" w14:textId="4FFA9D32" w:rsidR="00CA1AC9" w:rsidRDefault="00B67EFF" w:rsidP="00603DB1">
      <w:pPr>
        <w:numPr>
          <w:ilvl w:val="0"/>
          <w:numId w:val="4"/>
        </w:numPr>
        <w:spacing w:beforeLines="50" w:before="120" w:afterLines="50" w:after="120" w:line="360" w:lineRule="auto"/>
        <w:rPr>
          <w:sz w:val="28"/>
          <w:szCs w:val="28"/>
        </w:rPr>
      </w:pPr>
      <w:r w:rsidRPr="00FE62DA">
        <w:rPr>
          <w:rFonts w:hint="eastAsia"/>
          <w:sz w:val="28"/>
          <w:szCs w:val="28"/>
        </w:rPr>
        <w:t>采购限价：人民币</w:t>
      </w:r>
      <w:r w:rsidR="00D1262C">
        <w:rPr>
          <w:sz w:val="28"/>
          <w:szCs w:val="28"/>
        </w:rPr>
        <w:t>30</w:t>
      </w:r>
      <w:r w:rsidR="006A7A3B" w:rsidRPr="00FE62DA">
        <w:rPr>
          <w:rFonts w:hint="eastAsia"/>
          <w:sz w:val="28"/>
          <w:szCs w:val="28"/>
        </w:rPr>
        <w:t>万</w:t>
      </w:r>
      <w:r w:rsidRPr="00FE62DA">
        <w:rPr>
          <w:rFonts w:hint="eastAsia"/>
          <w:sz w:val="28"/>
          <w:szCs w:val="28"/>
        </w:rPr>
        <w:t>元（投标报价超过</w:t>
      </w:r>
      <w:r w:rsidRPr="00A475AB">
        <w:rPr>
          <w:rFonts w:hint="eastAsia"/>
          <w:sz w:val="28"/>
          <w:szCs w:val="28"/>
        </w:rPr>
        <w:t>采购限价为无效投标）。</w:t>
      </w:r>
    </w:p>
    <w:p w14:paraId="793AAA00" w14:textId="77777777" w:rsidR="00F86D7B" w:rsidRDefault="00B67EFF" w:rsidP="00603DB1">
      <w:pPr>
        <w:numPr>
          <w:ilvl w:val="0"/>
          <w:numId w:val="4"/>
        </w:numPr>
        <w:spacing w:beforeLines="50" w:before="120" w:afterLines="50" w:after="120" w:line="360" w:lineRule="auto"/>
        <w:rPr>
          <w:sz w:val="28"/>
          <w:szCs w:val="28"/>
        </w:rPr>
      </w:pPr>
      <w:r w:rsidRPr="00F86D7B">
        <w:rPr>
          <w:rFonts w:hint="eastAsia"/>
          <w:sz w:val="28"/>
          <w:szCs w:val="28"/>
        </w:rPr>
        <w:t>项目概况</w:t>
      </w:r>
    </w:p>
    <w:p w14:paraId="7355168A" w14:textId="6839C9A7" w:rsidR="00E90910" w:rsidRPr="00E90910" w:rsidRDefault="00114920" w:rsidP="00C4031C">
      <w:pPr>
        <w:spacing w:beforeLines="50" w:before="120" w:afterLines="50" w:after="120" w:line="360" w:lineRule="auto"/>
        <w:ind w:left="425" w:right="425" w:firstLineChars="200" w:firstLine="560"/>
        <w:rPr>
          <w:sz w:val="28"/>
          <w:szCs w:val="28"/>
        </w:rPr>
      </w:pPr>
      <w:r w:rsidRPr="00114920">
        <w:rPr>
          <w:rFonts w:hint="eastAsia"/>
          <w:sz w:val="28"/>
          <w:szCs w:val="28"/>
        </w:rPr>
        <w:t>大学城杂用水厂两个斜管沉淀池已连续运行</w:t>
      </w:r>
      <w:r w:rsidRPr="00114920">
        <w:rPr>
          <w:rFonts w:hint="eastAsia"/>
          <w:sz w:val="28"/>
          <w:szCs w:val="28"/>
        </w:rPr>
        <w:t>15</w:t>
      </w:r>
      <w:r w:rsidRPr="00114920">
        <w:rPr>
          <w:rFonts w:hint="eastAsia"/>
          <w:sz w:val="28"/>
          <w:szCs w:val="28"/>
        </w:rPr>
        <w:t>年了，斜管底部托负支撑钢梁及小圆钢网由于跨度大（</w:t>
      </w:r>
      <w:r w:rsidRPr="00114920">
        <w:rPr>
          <w:rFonts w:hint="eastAsia"/>
          <w:sz w:val="28"/>
          <w:szCs w:val="28"/>
        </w:rPr>
        <w:t>6.7</w:t>
      </w:r>
      <w:r w:rsidRPr="00114920">
        <w:rPr>
          <w:rFonts w:hint="eastAsia"/>
          <w:sz w:val="28"/>
          <w:szCs w:val="28"/>
        </w:rPr>
        <w:t>米），均已锈蚀，且有不用程度的向下弯曲变形，给安全生产带来较大安全隐患；另外，由于斜管塑料件长期在日晒雨淋露天环境下使用，斜管已老化，拆除时很容易造成变形破碎，已无法再装回去使用，必须将斜管沉淀池旧的斜管更换为新的</w:t>
      </w:r>
      <w:r>
        <w:rPr>
          <w:rFonts w:hint="eastAsia"/>
          <w:sz w:val="28"/>
          <w:szCs w:val="28"/>
        </w:rPr>
        <w:t>，为</w:t>
      </w:r>
      <w:r w:rsidRPr="00114920">
        <w:rPr>
          <w:rFonts w:hint="eastAsia"/>
          <w:sz w:val="28"/>
          <w:szCs w:val="28"/>
        </w:rPr>
        <w:t>确保杂用水厂的安全运行并结合生产的实际情况</w:t>
      </w:r>
      <w:r>
        <w:rPr>
          <w:rFonts w:hint="eastAsia"/>
          <w:sz w:val="28"/>
          <w:szCs w:val="28"/>
        </w:rPr>
        <w:t>，需</w:t>
      </w:r>
      <w:r w:rsidRPr="00114920">
        <w:rPr>
          <w:rFonts w:hint="eastAsia"/>
          <w:sz w:val="28"/>
          <w:szCs w:val="28"/>
        </w:rPr>
        <w:t>对</w:t>
      </w:r>
      <w:r w:rsidRPr="00114920">
        <w:rPr>
          <w:rFonts w:hint="eastAsia"/>
          <w:sz w:val="28"/>
          <w:szCs w:val="28"/>
        </w:rPr>
        <w:t>1</w:t>
      </w:r>
      <w:r w:rsidRPr="00114920">
        <w:rPr>
          <w:rFonts w:hint="eastAsia"/>
          <w:sz w:val="28"/>
          <w:szCs w:val="28"/>
        </w:rPr>
        <w:t>号斜管沉淀池支撑钢梁和斜管进行更换</w:t>
      </w:r>
      <w:r w:rsidR="00121B5B" w:rsidRPr="00121B5B">
        <w:rPr>
          <w:rFonts w:hint="eastAsia"/>
          <w:sz w:val="28"/>
          <w:szCs w:val="28"/>
        </w:rPr>
        <w:t>。</w:t>
      </w:r>
    </w:p>
    <w:p w14:paraId="3BEB536D" w14:textId="77777777" w:rsidR="00CA1AC9" w:rsidRDefault="00B67EFF" w:rsidP="00C4031C">
      <w:pPr>
        <w:spacing w:beforeLines="50" w:before="120" w:afterLines="50" w:after="120" w:line="360" w:lineRule="auto"/>
        <w:ind w:left="425" w:right="425" w:firstLineChars="200" w:firstLine="560"/>
        <w:rPr>
          <w:sz w:val="28"/>
          <w:szCs w:val="28"/>
        </w:rPr>
      </w:pPr>
      <w:r>
        <w:rPr>
          <w:sz w:val="28"/>
          <w:szCs w:val="28"/>
        </w:rPr>
        <w:t>注：</w:t>
      </w:r>
      <w:r>
        <w:rPr>
          <w:rFonts w:hint="eastAsia"/>
          <w:sz w:val="28"/>
          <w:szCs w:val="28"/>
        </w:rPr>
        <w:t>本文件中甲方特指采购人，乙方特指中标单位。</w:t>
      </w:r>
    </w:p>
    <w:p w14:paraId="3BEB536E" w14:textId="189C57A4" w:rsidR="00CA1AC9" w:rsidRDefault="00B67EFF" w:rsidP="00603DB1">
      <w:pPr>
        <w:numPr>
          <w:ilvl w:val="0"/>
          <w:numId w:val="3"/>
        </w:numPr>
        <w:tabs>
          <w:tab w:val="left" w:pos="540"/>
          <w:tab w:val="left" w:pos="720"/>
        </w:tabs>
        <w:spacing w:beforeLines="50" w:before="120" w:afterLines="50" w:after="120" w:line="360" w:lineRule="auto"/>
        <w:rPr>
          <w:b/>
          <w:sz w:val="28"/>
          <w:szCs w:val="28"/>
        </w:rPr>
      </w:pPr>
      <w:r>
        <w:rPr>
          <w:rFonts w:hint="eastAsia"/>
          <w:b/>
          <w:sz w:val="28"/>
          <w:szCs w:val="28"/>
        </w:rPr>
        <w:t>合格投标人资格要求</w:t>
      </w:r>
    </w:p>
    <w:p w14:paraId="3BEB536F" w14:textId="78902CAA" w:rsidR="00CA1AC9" w:rsidRDefault="00B67EFF" w:rsidP="00603DB1">
      <w:pPr>
        <w:numPr>
          <w:ilvl w:val="0"/>
          <w:numId w:val="13"/>
        </w:numPr>
        <w:spacing w:beforeLines="50" w:before="120" w:afterLines="50" w:after="120" w:line="360" w:lineRule="auto"/>
        <w:rPr>
          <w:sz w:val="28"/>
          <w:szCs w:val="28"/>
        </w:rPr>
      </w:pPr>
      <w:r>
        <w:rPr>
          <w:rFonts w:hint="eastAsia"/>
          <w:kern w:val="0"/>
          <w:sz w:val="28"/>
          <w:szCs w:val="28"/>
        </w:rPr>
        <w:t>必须是具</w:t>
      </w:r>
      <w:r w:rsidRPr="003A4070">
        <w:rPr>
          <w:rFonts w:hint="eastAsia"/>
          <w:sz w:val="28"/>
          <w:szCs w:val="28"/>
        </w:rPr>
        <w:t>有独立承担民事责任能力、</w:t>
      </w:r>
      <w:r>
        <w:rPr>
          <w:rFonts w:hint="eastAsia"/>
          <w:sz w:val="28"/>
          <w:szCs w:val="28"/>
        </w:rPr>
        <w:t>在中华人民共和国境内注册的法人，按国家法律经营</w:t>
      </w:r>
      <w:r w:rsidR="00431C89">
        <w:rPr>
          <w:rFonts w:hint="eastAsia"/>
          <w:sz w:val="28"/>
          <w:szCs w:val="28"/>
        </w:rPr>
        <w:t>。</w:t>
      </w:r>
    </w:p>
    <w:p w14:paraId="3BEB5370" w14:textId="4E0E5E6F" w:rsidR="00CA1AC9" w:rsidRPr="00C4031C" w:rsidRDefault="00B67EFF" w:rsidP="00603DB1">
      <w:pPr>
        <w:numPr>
          <w:ilvl w:val="0"/>
          <w:numId w:val="13"/>
        </w:numPr>
        <w:spacing w:beforeLines="50" w:before="120" w:afterLines="50" w:after="120" w:line="360" w:lineRule="auto"/>
        <w:rPr>
          <w:kern w:val="0"/>
          <w:sz w:val="28"/>
          <w:szCs w:val="28"/>
        </w:rPr>
      </w:pPr>
      <w:r w:rsidRPr="00875206">
        <w:rPr>
          <w:rFonts w:hint="eastAsia"/>
          <w:sz w:val="28"/>
          <w:szCs w:val="28"/>
        </w:rPr>
        <w:t>具备有效的工</w:t>
      </w:r>
      <w:r w:rsidRPr="00C4031C">
        <w:rPr>
          <w:rFonts w:hint="eastAsia"/>
          <w:kern w:val="0"/>
          <w:sz w:val="28"/>
          <w:szCs w:val="28"/>
        </w:rPr>
        <w:t>商营业执照、企业法人组织机构代码证书、税务登记证书（或三证合一）</w:t>
      </w:r>
      <w:r w:rsidR="00431C89" w:rsidRPr="00C4031C">
        <w:rPr>
          <w:rFonts w:hint="eastAsia"/>
          <w:kern w:val="0"/>
          <w:sz w:val="28"/>
          <w:szCs w:val="28"/>
        </w:rPr>
        <w:t>。</w:t>
      </w:r>
    </w:p>
    <w:p w14:paraId="3BEB5371" w14:textId="4E0E1650" w:rsidR="00CA1AC9" w:rsidRPr="00C4031C" w:rsidRDefault="00B67EFF" w:rsidP="00603DB1">
      <w:pPr>
        <w:numPr>
          <w:ilvl w:val="0"/>
          <w:numId w:val="13"/>
        </w:numPr>
        <w:spacing w:beforeLines="50" w:before="120" w:afterLines="50" w:after="120" w:line="360" w:lineRule="auto"/>
        <w:rPr>
          <w:kern w:val="0"/>
          <w:sz w:val="28"/>
          <w:szCs w:val="28"/>
        </w:rPr>
      </w:pPr>
      <w:r w:rsidRPr="00C4031C">
        <w:rPr>
          <w:kern w:val="0"/>
          <w:sz w:val="28"/>
          <w:szCs w:val="28"/>
        </w:rPr>
        <w:t>已办理合法税务登记，具有开具相应增值税专用发票资格</w:t>
      </w:r>
      <w:r w:rsidR="00431C89" w:rsidRPr="00C4031C">
        <w:rPr>
          <w:rFonts w:hint="eastAsia"/>
          <w:kern w:val="0"/>
          <w:sz w:val="28"/>
          <w:szCs w:val="28"/>
        </w:rPr>
        <w:t>。</w:t>
      </w:r>
    </w:p>
    <w:p w14:paraId="3BEB5372" w14:textId="3F25D5C3" w:rsidR="00FB76BF" w:rsidRPr="00C4031C" w:rsidRDefault="00760BA6" w:rsidP="00603DB1">
      <w:pPr>
        <w:numPr>
          <w:ilvl w:val="0"/>
          <w:numId w:val="13"/>
        </w:numPr>
        <w:spacing w:beforeLines="50" w:before="120" w:afterLines="50" w:after="120" w:line="360" w:lineRule="auto"/>
        <w:rPr>
          <w:kern w:val="0"/>
          <w:sz w:val="28"/>
          <w:szCs w:val="28"/>
        </w:rPr>
      </w:pPr>
      <w:r>
        <w:rPr>
          <w:rFonts w:hint="eastAsia"/>
          <w:kern w:val="0"/>
          <w:sz w:val="28"/>
          <w:szCs w:val="28"/>
        </w:rPr>
        <w:lastRenderedPageBreak/>
        <w:t>具备</w:t>
      </w:r>
      <w:r w:rsidRPr="00760BA6">
        <w:rPr>
          <w:rFonts w:hint="eastAsia"/>
          <w:kern w:val="0"/>
          <w:sz w:val="28"/>
          <w:szCs w:val="28"/>
        </w:rPr>
        <w:t>建筑机电安装工程专业承包叁级</w:t>
      </w:r>
      <w:r w:rsidR="00EF6BC6" w:rsidRPr="00C4031C">
        <w:rPr>
          <w:rFonts w:hint="eastAsia"/>
          <w:kern w:val="0"/>
          <w:sz w:val="28"/>
          <w:szCs w:val="28"/>
        </w:rPr>
        <w:t>或</w:t>
      </w:r>
      <w:r w:rsidR="00FE3A06" w:rsidRPr="00C4031C">
        <w:rPr>
          <w:rFonts w:hint="eastAsia"/>
          <w:kern w:val="0"/>
          <w:sz w:val="28"/>
          <w:szCs w:val="28"/>
        </w:rPr>
        <w:t>以上资质</w:t>
      </w:r>
      <w:r w:rsidR="00431C89" w:rsidRPr="00C4031C">
        <w:rPr>
          <w:rFonts w:hint="eastAsia"/>
          <w:kern w:val="0"/>
          <w:sz w:val="28"/>
          <w:szCs w:val="28"/>
        </w:rPr>
        <w:t>。</w:t>
      </w:r>
    </w:p>
    <w:p w14:paraId="3BEB5376" w14:textId="52533C08" w:rsidR="00CA1AC9" w:rsidRPr="00C4031C" w:rsidRDefault="00B67EFF" w:rsidP="00603DB1">
      <w:pPr>
        <w:numPr>
          <w:ilvl w:val="0"/>
          <w:numId w:val="13"/>
        </w:numPr>
        <w:spacing w:beforeLines="50" w:before="120" w:afterLines="50" w:after="120" w:line="360" w:lineRule="auto"/>
        <w:rPr>
          <w:kern w:val="0"/>
          <w:sz w:val="28"/>
          <w:szCs w:val="28"/>
        </w:rPr>
      </w:pPr>
      <w:r w:rsidRPr="00C4031C">
        <w:rPr>
          <w:rFonts w:hint="eastAsia"/>
          <w:kern w:val="0"/>
          <w:sz w:val="28"/>
          <w:szCs w:val="28"/>
        </w:rPr>
        <w:t>投标人近</w:t>
      </w:r>
      <w:r w:rsidRPr="00C4031C">
        <w:rPr>
          <w:rFonts w:hint="eastAsia"/>
          <w:kern w:val="0"/>
          <w:sz w:val="28"/>
          <w:szCs w:val="28"/>
        </w:rPr>
        <w:t>3</w:t>
      </w:r>
      <w:r w:rsidRPr="00C4031C">
        <w:rPr>
          <w:rFonts w:hint="eastAsia"/>
          <w:kern w:val="0"/>
          <w:sz w:val="28"/>
          <w:szCs w:val="28"/>
        </w:rPr>
        <w:t>年内</w:t>
      </w:r>
      <w:r w:rsidRPr="00C4031C">
        <w:rPr>
          <w:rFonts w:hint="eastAsia"/>
          <w:kern w:val="0"/>
          <w:sz w:val="28"/>
          <w:szCs w:val="28"/>
        </w:rPr>
        <w:t>(</w:t>
      </w:r>
      <w:r w:rsidR="00121B5B" w:rsidRPr="00C4031C">
        <w:rPr>
          <w:rFonts w:hint="eastAsia"/>
          <w:kern w:val="0"/>
          <w:sz w:val="28"/>
          <w:szCs w:val="28"/>
        </w:rPr>
        <w:t>2017</w:t>
      </w:r>
      <w:r w:rsidRPr="00C4031C">
        <w:rPr>
          <w:rFonts w:hint="eastAsia"/>
          <w:kern w:val="0"/>
          <w:sz w:val="28"/>
          <w:szCs w:val="28"/>
        </w:rPr>
        <w:t>年</w:t>
      </w:r>
      <w:r w:rsidRPr="00C4031C">
        <w:rPr>
          <w:rFonts w:hint="eastAsia"/>
          <w:kern w:val="0"/>
          <w:sz w:val="28"/>
          <w:szCs w:val="28"/>
        </w:rPr>
        <w:t>1</w:t>
      </w:r>
      <w:r w:rsidRPr="00C4031C">
        <w:rPr>
          <w:rFonts w:hint="eastAsia"/>
          <w:kern w:val="0"/>
          <w:sz w:val="28"/>
          <w:szCs w:val="28"/>
        </w:rPr>
        <w:t>月</w:t>
      </w:r>
      <w:r w:rsidRPr="00C4031C">
        <w:rPr>
          <w:rFonts w:hint="eastAsia"/>
          <w:kern w:val="0"/>
          <w:sz w:val="28"/>
          <w:szCs w:val="28"/>
        </w:rPr>
        <w:t>1</w:t>
      </w:r>
      <w:r w:rsidRPr="00C4031C">
        <w:rPr>
          <w:rFonts w:hint="eastAsia"/>
          <w:kern w:val="0"/>
          <w:sz w:val="28"/>
          <w:szCs w:val="28"/>
        </w:rPr>
        <w:t>日至今</w:t>
      </w:r>
      <w:r w:rsidRPr="00C4031C">
        <w:rPr>
          <w:rFonts w:hint="eastAsia"/>
          <w:kern w:val="0"/>
          <w:sz w:val="28"/>
          <w:szCs w:val="28"/>
        </w:rPr>
        <w:t xml:space="preserve">) </w:t>
      </w:r>
      <w:r w:rsidRPr="00C4031C">
        <w:rPr>
          <w:rFonts w:hint="eastAsia"/>
          <w:kern w:val="0"/>
          <w:sz w:val="28"/>
          <w:szCs w:val="28"/>
        </w:rPr>
        <w:t>完成过质量合格的类似项目业绩（需提供合同和验收报告等相关证明材料复印件，完成时间以竣工验收时间为准）</w:t>
      </w:r>
      <w:r w:rsidR="00431C89" w:rsidRPr="00C4031C">
        <w:rPr>
          <w:rFonts w:hint="eastAsia"/>
          <w:kern w:val="0"/>
          <w:sz w:val="28"/>
          <w:szCs w:val="28"/>
        </w:rPr>
        <w:t>。</w:t>
      </w:r>
    </w:p>
    <w:p w14:paraId="3BEB5377" w14:textId="47683DE5" w:rsidR="00CA1AC9" w:rsidRPr="00C4031C" w:rsidRDefault="00B67EFF" w:rsidP="00603DB1">
      <w:pPr>
        <w:numPr>
          <w:ilvl w:val="0"/>
          <w:numId w:val="13"/>
        </w:numPr>
        <w:spacing w:beforeLines="50" w:before="120" w:afterLines="50" w:after="120" w:line="360" w:lineRule="auto"/>
        <w:rPr>
          <w:kern w:val="0"/>
          <w:sz w:val="28"/>
          <w:szCs w:val="28"/>
        </w:rPr>
      </w:pPr>
      <w:r w:rsidRPr="00C4031C">
        <w:rPr>
          <w:rFonts w:hint="eastAsia"/>
          <w:kern w:val="0"/>
          <w:sz w:val="28"/>
          <w:szCs w:val="28"/>
        </w:rPr>
        <w:t>不接受联合体报价。</w:t>
      </w:r>
    </w:p>
    <w:p w14:paraId="3BEB5378" w14:textId="6074A22A" w:rsidR="00CA1AC9" w:rsidRDefault="00B67EFF" w:rsidP="00603DB1">
      <w:pPr>
        <w:numPr>
          <w:ilvl w:val="0"/>
          <w:numId w:val="3"/>
        </w:numPr>
        <w:tabs>
          <w:tab w:val="left" w:pos="540"/>
          <w:tab w:val="left" w:pos="720"/>
        </w:tabs>
        <w:spacing w:beforeLines="50" w:before="120" w:afterLines="50" w:after="120" w:line="360" w:lineRule="auto"/>
        <w:rPr>
          <w:b/>
          <w:sz w:val="28"/>
          <w:szCs w:val="28"/>
        </w:rPr>
      </w:pPr>
      <w:r>
        <w:rPr>
          <w:rFonts w:ascii="宋体" w:hAnsi="宋体" w:hint="eastAsia"/>
          <w:b/>
          <w:sz w:val="28"/>
          <w:szCs w:val="28"/>
        </w:rPr>
        <w:t>项目</w:t>
      </w:r>
      <w:r>
        <w:rPr>
          <w:rFonts w:hint="eastAsia"/>
          <w:b/>
          <w:sz w:val="28"/>
          <w:szCs w:val="28"/>
        </w:rPr>
        <w:t>内容及要求</w:t>
      </w:r>
    </w:p>
    <w:p w14:paraId="3EB7A142" w14:textId="537B6617" w:rsidR="00AA11EB" w:rsidRDefault="00AA11EB" w:rsidP="00603DB1">
      <w:pPr>
        <w:numPr>
          <w:ilvl w:val="0"/>
          <w:numId w:val="17"/>
        </w:numPr>
        <w:spacing w:beforeLines="50" w:before="120" w:afterLines="50" w:after="120" w:line="360" w:lineRule="auto"/>
        <w:rPr>
          <w:sz w:val="28"/>
          <w:szCs w:val="28"/>
        </w:rPr>
      </w:pPr>
      <w:r>
        <w:rPr>
          <w:rFonts w:hint="eastAsia"/>
          <w:sz w:val="28"/>
          <w:szCs w:val="28"/>
        </w:rPr>
        <w:t>施工内容</w:t>
      </w:r>
    </w:p>
    <w:p w14:paraId="2E7EF5EC" w14:textId="4008649C" w:rsidR="00121B5B" w:rsidRDefault="00AA11EB" w:rsidP="00AA11EB">
      <w:pPr>
        <w:spacing w:beforeLines="50" w:before="120" w:afterLines="50" w:after="120" w:line="360" w:lineRule="auto"/>
        <w:ind w:left="425" w:right="425" w:firstLineChars="200" w:firstLine="560"/>
        <w:rPr>
          <w:sz w:val="28"/>
          <w:szCs w:val="28"/>
        </w:rPr>
      </w:pPr>
      <w:r w:rsidRPr="00AA11EB">
        <w:rPr>
          <w:rFonts w:hint="eastAsia"/>
          <w:sz w:val="28"/>
          <w:szCs w:val="28"/>
        </w:rPr>
        <w:t>本工程主要内容是将杂用水厂</w:t>
      </w:r>
      <w:r w:rsidRPr="00AA11EB">
        <w:rPr>
          <w:rFonts w:hint="eastAsia"/>
          <w:sz w:val="28"/>
          <w:szCs w:val="28"/>
        </w:rPr>
        <w:t>1</w:t>
      </w:r>
      <w:r w:rsidRPr="00AA11EB">
        <w:rPr>
          <w:rFonts w:hint="eastAsia"/>
          <w:sz w:val="28"/>
          <w:szCs w:val="28"/>
        </w:rPr>
        <w:t>号斜管沉淀池旧的斜管拆除并外运，将旧的支撑角钢钢梁及支撑斜管的小圆钢网拆除，在原位置安装新的镀锌方钢及小圆钢网，并对焊接位置进行防腐处理，然后再按要求安装新的沉淀池斜管</w:t>
      </w:r>
      <w:r w:rsidR="00DF27AE" w:rsidRPr="00DF27AE">
        <w:rPr>
          <w:rFonts w:hint="eastAsia"/>
          <w:sz w:val="28"/>
          <w:szCs w:val="28"/>
        </w:rPr>
        <w:t>。</w:t>
      </w:r>
    </w:p>
    <w:p w14:paraId="1D088FDD" w14:textId="0E49F5C4" w:rsidR="00AA11EB" w:rsidRDefault="00AA11EB" w:rsidP="00603DB1">
      <w:pPr>
        <w:numPr>
          <w:ilvl w:val="0"/>
          <w:numId w:val="17"/>
        </w:numPr>
        <w:spacing w:beforeLines="50" w:before="120" w:afterLines="50" w:after="120" w:line="360" w:lineRule="auto"/>
        <w:rPr>
          <w:sz w:val="28"/>
          <w:szCs w:val="28"/>
        </w:rPr>
      </w:pPr>
      <w:r>
        <w:rPr>
          <w:rFonts w:hint="eastAsia"/>
          <w:sz w:val="28"/>
          <w:szCs w:val="28"/>
        </w:rPr>
        <w:t>施工技术要求</w:t>
      </w:r>
    </w:p>
    <w:p w14:paraId="3AD12657" w14:textId="4692419E" w:rsidR="00AA11EB" w:rsidRPr="00AA11EB" w:rsidRDefault="00AA11EB" w:rsidP="00603DB1">
      <w:pPr>
        <w:numPr>
          <w:ilvl w:val="0"/>
          <w:numId w:val="18"/>
        </w:numPr>
        <w:spacing w:beforeLines="50" w:before="120" w:afterLines="50" w:after="120" w:line="360" w:lineRule="auto"/>
        <w:rPr>
          <w:sz w:val="28"/>
          <w:szCs w:val="28"/>
        </w:rPr>
      </w:pPr>
      <w:r w:rsidRPr="00AA11EB">
        <w:rPr>
          <w:rFonts w:hint="eastAsia"/>
          <w:sz w:val="28"/>
          <w:szCs w:val="28"/>
        </w:rPr>
        <w:t>镀锌方钢技术要求：</w:t>
      </w:r>
    </w:p>
    <w:p w14:paraId="4AD06218" w14:textId="374FFFBF" w:rsidR="001344AC"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规格型号：规格</w:t>
      </w:r>
      <w:r w:rsidRPr="00AA11EB">
        <w:rPr>
          <w:rFonts w:hint="eastAsia"/>
          <w:sz w:val="28"/>
          <w:szCs w:val="28"/>
        </w:rPr>
        <w:t>L 80</w:t>
      </w:r>
      <w:r w:rsidRPr="00AA11EB">
        <w:rPr>
          <w:rFonts w:hint="eastAsia"/>
          <w:sz w:val="28"/>
          <w:szCs w:val="28"/>
        </w:rPr>
        <w:t>×</w:t>
      </w:r>
      <w:r w:rsidRPr="00AA11EB">
        <w:rPr>
          <w:rFonts w:hint="eastAsia"/>
          <w:sz w:val="28"/>
          <w:szCs w:val="28"/>
        </w:rPr>
        <w:t>80</w:t>
      </w:r>
      <w:r w:rsidRPr="00AA11EB">
        <w:rPr>
          <w:rFonts w:hint="eastAsia"/>
          <w:sz w:val="28"/>
          <w:szCs w:val="28"/>
        </w:rPr>
        <w:t>×</w:t>
      </w:r>
      <w:r w:rsidRPr="00AA11EB">
        <w:rPr>
          <w:rFonts w:hint="eastAsia"/>
          <w:sz w:val="28"/>
          <w:szCs w:val="28"/>
        </w:rPr>
        <w:t>8</w:t>
      </w:r>
      <w:r w:rsidRPr="00AA11EB">
        <w:rPr>
          <w:rFonts w:hint="eastAsia"/>
          <w:sz w:val="28"/>
          <w:szCs w:val="28"/>
        </w:rPr>
        <w:t>，每条</w:t>
      </w:r>
      <w:r w:rsidRPr="00AA11EB">
        <w:rPr>
          <w:rFonts w:hint="eastAsia"/>
          <w:sz w:val="28"/>
          <w:szCs w:val="28"/>
        </w:rPr>
        <w:t>7</w:t>
      </w:r>
      <w:r w:rsidRPr="00AA11EB">
        <w:rPr>
          <w:rFonts w:hint="eastAsia"/>
          <w:sz w:val="28"/>
          <w:szCs w:val="28"/>
        </w:rPr>
        <w:t>米；</w:t>
      </w:r>
    </w:p>
    <w:p w14:paraId="3D39EB8D" w14:textId="52BA2954"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要求所提供的镀锌方钢符合国标，并提交产品合格证书及质量检验报告；</w:t>
      </w:r>
    </w:p>
    <w:p w14:paraId="720E562A" w14:textId="5EB39466"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要求所提供的镀锌方钢满足</w:t>
      </w:r>
      <w:r w:rsidRPr="00AA11EB">
        <w:rPr>
          <w:rFonts w:hint="eastAsia"/>
          <w:sz w:val="28"/>
          <w:szCs w:val="28"/>
        </w:rPr>
        <w:t>GB/T 13912-2002</w:t>
      </w:r>
      <w:r w:rsidRPr="00AA11EB">
        <w:rPr>
          <w:rFonts w:hint="eastAsia"/>
          <w:sz w:val="28"/>
          <w:szCs w:val="28"/>
        </w:rPr>
        <w:t>《金属覆盖层</w:t>
      </w:r>
      <w:r w:rsidRPr="00AA11EB">
        <w:rPr>
          <w:rFonts w:hint="eastAsia"/>
          <w:sz w:val="28"/>
          <w:szCs w:val="28"/>
        </w:rPr>
        <w:t xml:space="preserve"> </w:t>
      </w:r>
      <w:r w:rsidRPr="00AA11EB">
        <w:rPr>
          <w:rFonts w:hint="eastAsia"/>
          <w:sz w:val="28"/>
          <w:szCs w:val="28"/>
        </w:rPr>
        <w:t>钢铁制件热浸镀锌层</w:t>
      </w:r>
      <w:r w:rsidRPr="00AA11EB">
        <w:rPr>
          <w:rFonts w:hint="eastAsia"/>
          <w:sz w:val="28"/>
          <w:szCs w:val="28"/>
        </w:rPr>
        <w:t xml:space="preserve"> </w:t>
      </w:r>
      <w:r w:rsidRPr="00AA11EB">
        <w:rPr>
          <w:rFonts w:hint="eastAsia"/>
          <w:sz w:val="28"/>
          <w:szCs w:val="28"/>
        </w:rPr>
        <w:t>技术要求及试验方法》</w:t>
      </w:r>
    </w:p>
    <w:p w14:paraId="2B0C7036" w14:textId="7BC61ADC" w:rsidR="00AA11EB" w:rsidRPr="00AA11EB" w:rsidRDefault="00AA11EB" w:rsidP="00603DB1">
      <w:pPr>
        <w:numPr>
          <w:ilvl w:val="0"/>
          <w:numId w:val="18"/>
        </w:numPr>
        <w:spacing w:beforeLines="50" w:before="120" w:afterLines="50" w:after="120" w:line="360" w:lineRule="auto"/>
        <w:rPr>
          <w:sz w:val="28"/>
          <w:szCs w:val="28"/>
        </w:rPr>
      </w:pPr>
      <w:r w:rsidRPr="00AA11EB">
        <w:rPr>
          <w:rFonts w:hint="eastAsia"/>
          <w:sz w:val="28"/>
          <w:szCs w:val="28"/>
        </w:rPr>
        <w:t>斜管技术要求：</w:t>
      </w:r>
    </w:p>
    <w:p w14:paraId="17399146" w14:textId="6854ACBA"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参照符合中华人民共和国城镇建设行业标准《水处理用斜管》（</w:t>
      </w:r>
      <w:r w:rsidRPr="00AA11EB">
        <w:rPr>
          <w:rFonts w:hint="eastAsia"/>
          <w:sz w:val="28"/>
          <w:szCs w:val="28"/>
        </w:rPr>
        <w:t>CJ/T 83-2016</w:t>
      </w:r>
      <w:r w:rsidRPr="00AA11EB">
        <w:rPr>
          <w:rFonts w:hint="eastAsia"/>
          <w:sz w:val="28"/>
          <w:szCs w:val="28"/>
        </w:rPr>
        <w:t>）技术要求，色白，无裂缝、气泡，无明显色差、杂质，无明显凹凸点，安全无毒无味，耐酸、耐碱、耐老化，壁面光滑，易排泥。</w:t>
      </w:r>
    </w:p>
    <w:p w14:paraId="1686F31D" w14:textId="2809FC94"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材质：采用聚丙烯、乙丙共聚材料制作的全新产品，不得使用旧</w:t>
      </w:r>
      <w:r w:rsidRPr="00AA11EB">
        <w:rPr>
          <w:rFonts w:hint="eastAsia"/>
          <w:sz w:val="28"/>
          <w:szCs w:val="28"/>
        </w:rPr>
        <w:lastRenderedPageBreak/>
        <w:t>塑料再生材料。斜管所用聚丙烯、乙丙共聚原料应符合</w:t>
      </w:r>
      <w:r w:rsidRPr="00AA11EB">
        <w:rPr>
          <w:rFonts w:hint="eastAsia"/>
          <w:sz w:val="28"/>
          <w:szCs w:val="28"/>
        </w:rPr>
        <w:t>GB/T 12670</w:t>
      </w:r>
      <w:r w:rsidRPr="00AA11EB">
        <w:rPr>
          <w:rFonts w:hint="eastAsia"/>
          <w:sz w:val="28"/>
          <w:szCs w:val="28"/>
        </w:rPr>
        <w:t>《聚丙烯（</w:t>
      </w:r>
      <w:r w:rsidRPr="00AA11EB">
        <w:rPr>
          <w:rFonts w:hint="eastAsia"/>
          <w:sz w:val="28"/>
          <w:szCs w:val="28"/>
        </w:rPr>
        <w:t>PP</w:t>
      </w:r>
      <w:r w:rsidRPr="00AA11EB">
        <w:rPr>
          <w:rFonts w:hint="eastAsia"/>
          <w:sz w:val="28"/>
          <w:szCs w:val="28"/>
        </w:rPr>
        <w:t>）树脂》的规定。</w:t>
      </w:r>
    </w:p>
    <w:p w14:paraId="52295A5A" w14:textId="352D5B07"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形式：正六角蜂窝斜管成品。</w:t>
      </w:r>
    </w:p>
    <w:p w14:paraId="177C1F17" w14:textId="5468024E"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孔径：正六角内切圆直径</w:t>
      </w:r>
      <w:r w:rsidRPr="00AA11EB">
        <w:rPr>
          <w:rFonts w:hint="eastAsia"/>
          <w:sz w:val="28"/>
          <w:szCs w:val="28"/>
        </w:rPr>
        <w:t>d=35mm</w:t>
      </w:r>
      <w:r w:rsidRPr="00AA11EB">
        <w:rPr>
          <w:rFonts w:hint="eastAsia"/>
          <w:sz w:val="28"/>
          <w:szCs w:val="28"/>
        </w:rPr>
        <w:t>，极限偏差±</w:t>
      </w:r>
      <w:r w:rsidRPr="00AA11EB">
        <w:rPr>
          <w:rFonts w:hint="eastAsia"/>
          <w:sz w:val="28"/>
          <w:szCs w:val="28"/>
        </w:rPr>
        <w:t>2.0mm</w:t>
      </w:r>
      <w:r w:rsidRPr="00AA11EB">
        <w:rPr>
          <w:rFonts w:hint="eastAsia"/>
          <w:sz w:val="28"/>
          <w:szCs w:val="28"/>
        </w:rPr>
        <w:t>。</w:t>
      </w:r>
    </w:p>
    <w:p w14:paraId="0FC17A84" w14:textId="1997175D"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成品单组斜管外形尺寸规格</w:t>
      </w:r>
      <w:r w:rsidRPr="00AA11EB">
        <w:rPr>
          <w:rFonts w:hint="eastAsia"/>
          <w:sz w:val="28"/>
          <w:szCs w:val="28"/>
        </w:rPr>
        <w:t>1</w:t>
      </w:r>
      <w:r w:rsidRPr="00AA11EB">
        <w:rPr>
          <w:rFonts w:hint="eastAsia"/>
          <w:sz w:val="28"/>
          <w:szCs w:val="28"/>
        </w:rPr>
        <w:t>：长×宽×斜长＝</w:t>
      </w:r>
      <w:r w:rsidRPr="00AA11EB">
        <w:rPr>
          <w:rFonts w:hint="eastAsia"/>
          <w:sz w:val="28"/>
          <w:szCs w:val="28"/>
        </w:rPr>
        <w:t>1000mm</w:t>
      </w:r>
      <w:r w:rsidRPr="00AA11EB">
        <w:rPr>
          <w:rFonts w:hint="eastAsia"/>
          <w:sz w:val="28"/>
          <w:szCs w:val="28"/>
        </w:rPr>
        <w:t>×</w:t>
      </w:r>
      <w:r w:rsidRPr="00AA11EB">
        <w:rPr>
          <w:rFonts w:hint="eastAsia"/>
          <w:sz w:val="28"/>
          <w:szCs w:val="28"/>
        </w:rPr>
        <w:t>500mm</w:t>
      </w:r>
      <w:r w:rsidRPr="00AA11EB">
        <w:rPr>
          <w:rFonts w:hint="eastAsia"/>
          <w:sz w:val="28"/>
          <w:szCs w:val="28"/>
        </w:rPr>
        <w:t>×</w:t>
      </w:r>
      <w:r w:rsidRPr="00AA11EB">
        <w:rPr>
          <w:rFonts w:hint="eastAsia"/>
          <w:sz w:val="28"/>
          <w:szCs w:val="28"/>
        </w:rPr>
        <w:t>1000mm</w:t>
      </w:r>
      <w:r w:rsidRPr="00AA11EB">
        <w:rPr>
          <w:rFonts w:hint="eastAsia"/>
          <w:sz w:val="28"/>
          <w:szCs w:val="28"/>
        </w:rPr>
        <w:t>；尺寸的极限偏差±</w:t>
      </w:r>
      <w:r w:rsidRPr="00AA11EB">
        <w:rPr>
          <w:rFonts w:hint="eastAsia"/>
          <w:sz w:val="28"/>
          <w:szCs w:val="28"/>
        </w:rPr>
        <w:t>5mm</w:t>
      </w:r>
      <w:r w:rsidRPr="00AA11EB">
        <w:rPr>
          <w:rFonts w:hint="eastAsia"/>
          <w:sz w:val="28"/>
          <w:szCs w:val="28"/>
        </w:rPr>
        <w:t>。</w:t>
      </w:r>
    </w:p>
    <w:p w14:paraId="0C85E689" w14:textId="06021973"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管壁厚度：</w:t>
      </w:r>
      <w:r w:rsidRPr="00AA11EB">
        <w:rPr>
          <w:rFonts w:hint="eastAsia"/>
          <w:sz w:val="28"/>
          <w:szCs w:val="28"/>
        </w:rPr>
        <w:t>0.5~0.6mm</w:t>
      </w:r>
      <w:r w:rsidRPr="00AA11EB">
        <w:rPr>
          <w:rFonts w:hint="eastAsia"/>
          <w:sz w:val="28"/>
          <w:szCs w:val="28"/>
        </w:rPr>
        <w:t>（且不小于</w:t>
      </w:r>
      <w:r w:rsidRPr="00AA11EB">
        <w:rPr>
          <w:rFonts w:hint="eastAsia"/>
          <w:sz w:val="28"/>
          <w:szCs w:val="28"/>
        </w:rPr>
        <w:t>0.5mm</w:t>
      </w:r>
      <w:r w:rsidRPr="00AA11EB">
        <w:rPr>
          <w:rFonts w:hint="eastAsia"/>
          <w:sz w:val="28"/>
          <w:szCs w:val="28"/>
        </w:rPr>
        <w:t>），极限偏差±</w:t>
      </w:r>
      <w:r w:rsidRPr="00AA11EB">
        <w:rPr>
          <w:rFonts w:hint="eastAsia"/>
          <w:sz w:val="28"/>
          <w:szCs w:val="28"/>
        </w:rPr>
        <w:t>0.06mm</w:t>
      </w:r>
      <w:r w:rsidRPr="00AA11EB">
        <w:rPr>
          <w:rFonts w:hint="eastAsia"/>
          <w:sz w:val="28"/>
          <w:szCs w:val="28"/>
        </w:rPr>
        <w:t>。</w:t>
      </w:r>
    </w:p>
    <w:p w14:paraId="07E9BB50" w14:textId="3C7C4223"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斜管倾斜角度：</w:t>
      </w:r>
      <w:r w:rsidRPr="00AA11EB">
        <w:rPr>
          <w:rFonts w:hint="eastAsia"/>
          <w:sz w:val="28"/>
          <w:szCs w:val="28"/>
        </w:rPr>
        <w:t>60</w:t>
      </w:r>
      <w:r w:rsidRPr="00AA11EB">
        <w:rPr>
          <w:rFonts w:hint="eastAsia"/>
          <w:sz w:val="28"/>
          <w:szCs w:val="28"/>
        </w:rPr>
        <w:t>°，极限偏差±</w:t>
      </w:r>
      <w:r w:rsidRPr="00AA11EB">
        <w:rPr>
          <w:rFonts w:hint="eastAsia"/>
          <w:sz w:val="28"/>
          <w:szCs w:val="28"/>
        </w:rPr>
        <w:t>2</w:t>
      </w:r>
      <w:r w:rsidRPr="00AA11EB">
        <w:rPr>
          <w:rFonts w:hint="eastAsia"/>
          <w:sz w:val="28"/>
          <w:szCs w:val="28"/>
        </w:rPr>
        <w:t>°。</w:t>
      </w:r>
    </w:p>
    <w:p w14:paraId="2CC39F9D" w14:textId="1762985F"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使用寿命：正常使用情况下</w:t>
      </w:r>
      <w:r w:rsidRPr="00AA11EB">
        <w:rPr>
          <w:rFonts w:hint="eastAsia"/>
          <w:sz w:val="28"/>
          <w:szCs w:val="28"/>
        </w:rPr>
        <w:t>8</w:t>
      </w:r>
      <w:r w:rsidRPr="00AA11EB">
        <w:rPr>
          <w:rFonts w:hint="eastAsia"/>
          <w:sz w:val="28"/>
          <w:szCs w:val="28"/>
        </w:rPr>
        <w:t>年以上。质保期为二年，在质保期内，供方实行产品“三包”，出现的任何由质量原因造成的维修直到更换设备均由供方负责解决并承担所需一切费用，并需在接到需方通知后</w:t>
      </w:r>
      <w:r w:rsidRPr="00AA11EB">
        <w:rPr>
          <w:rFonts w:hint="eastAsia"/>
          <w:sz w:val="28"/>
          <w:szCs w:val="28"/>
        </w:rPr>
        <w:t>24</w:t>
      </w:r>
      <w:r w:rsidRPr="00AA11EB">
        <w:rPr>
          <w:rFonts w:hint="eastAsia"/>
          <w:sz w:val="28"/>
          <w:szCs w:val="28"/>
        </w:rPr>
        <w:t>小时内予以答复，在</w:t>
      </w:r>
      <w:r w:rsidRPr="00AA11EB">
        <w:rPr>
          <w:rFonts w:hint="eastAsia"/>
          <w:sz w:val="28"/>
          <w:szCs w:val="28"/>
        </w:rPr>
        <w:t>2</w:t>
      </w:r>
      <w:r w:rsidRPr="00AA11EB">
        <w:rPr>
          <w:rFonts w:hint="eastAsia"/>
          <w:sz w:val="28"/>
          <w:szCs w:val="28"/>
        </w:rPr>
        <w:t>日内赶到现场进行处理。</w:t>
      </w:r>
    </w:p>
    <w:p w14:paraId="67CF22AC" w14:textId="2639EDC0"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聚丙烯、乙丙共聚塑料的拉伸强度不小于</w:t>
      </w:r>
      <w:r w:rsidRPr="00AA11EB">
        <w:rPr>
          <w:rFonts w:hint="eastAsia"/>
          <w:sz w:val="28"/>
          <w:szCs w:val="28"/>
        </w:rPr>
        <w:t xml:space="preserve">25MPa </w:t>
      </w:r>
      <w:r w:rsidRPr="00AA11EB">
        <w:rPr>
          <w:rFonts w:hint="eastAsia"/>
          <w:sz w:val="28"/>
          <w:szCs w:val="28"/>
        </w:rPr>
        <w:t>。</w:t>
      </w:r>
      <w:r w:rsidRPr="00AA11EB">
        <w:rPr>
          <w:rFonts w:hint="eastAsia"/>
          <w:sz w:val="28"/>
          <w:szCs w:val="28"/>
        </w:rPr>
        <w:t xml:space="preserve"> </w:t>
      </w:r>
    </w:p>
    <w:p w14:paraId="10721C1F" w14:textId="6C5C2665"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单组斜管管口水平面承压强度应不小于</w:t>
      </w:r>
      <w:r w:rsidRPr="00AA11EB">
        <w:rPr>
          <w:rFonts w:hint="eastAsia"/>
          <w:sz w:val="28"/>
          <w:szCs w:val="28"/>
        </w:rPr>
        <w:t>1.4kPa</w:t>
      </w:r>
      <w:r w:rsidRPr="00AA11EB">
        <w:rPr>
          <w:rFonts w:hint="eastAsia"/>
          <w:sz w:val="28"/>
          <w:szCs w:val="28"/>
        </w:rPr>
        <w:t>，且单组斜管总脱焊点应不大于</w:t>
      </w:r>
      <w:r w:rsidRPr="00AA11EB">
        <w:rPr>
          <w:rFonts w:hint="eastAsia"/>
          <w:sz w:val="28"/>
          <w:szCs w:val="28"/>
        </w:rPr>
        <w:t>42</w:t>
      </w:r>
      <w:r w:rsidRPr="00AA11EB">
        <w:rPr>
          <w:rFonts w:hint="eastAsia"/>
          <w:sz w:val="28"/>
          <w:szCs w:val="28"/>
        </w:rPr>
        <w:t>个，同一焊接线上脱焊点应不大于</w:t>
      </w:r>
      <w:r w:rsidRPr="00AA11EB">
        <w:rPr>
          <w:rFonts w:hint="eastAsia"/>
          <w:sz w:val="28"/>
          <w:szCs w:val="28"/>
        </w:rPr>
        <w:t>21</w:t>
      </w:r>
      <w:r w:rsidRPr="00AA11EB">
        <w:rPr>
          <w:rFonts w:hint="eastAsia"/>
          <w:sz w:val="28"/>
          <w:szCs w:val="28"/>
        </w:rPr>
        <w:t>个。</w:t>
      </w:r>
    </w:p>
    <w:p w14:paraId="04AD7981" w14:textId="7969D6A3"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单组斜管侧面承压变形率：外形尺寸变化率应小于</w:t>
      </w:r>
      <w:r w:rsidRPr="00AA11EB">
        <w:rPr>
          <w:rFonts w:hint="eastAsia"/>
          <w:sz w:val="28"/>
          <w:szCs w:val="28"/>
        </w:rPr>
        <w:t>1%</w:t>
      </w:r>
      <w:r w:rsidRPr="00AA11EB">
        <w:rPr>
          <w:rFonts w:hint="eastAsia"/>
          <w:sz w:val="28"/>
          <w:szCs w:val="28"/>
        </w:rPr>
        <w:t>。</w:t>
      </w:r>
    </w:p>
    <w:p w14:paraId="0E1AEBBC" w14:textId="01497067"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单组斜管平面高程误差不得大于±</w:t>
      </w:r>
      <w:r w:rsidRPr="00AA11EB">
        <w:rPr>
          <w:rFonts w:hint="eastAsia"/>
          <w:sz w:val="28"/>
          <w:szCs w:val="28"/>
        </w:rPr>
        <w:t>2mm</w:t>
      </w:r>
      <w:r w:rsidRPr="00AA11EB">
        <w:rPr>
          <w:rFonts w:hint="eastAsia"/>
          <w:sz w:val="28"/>
          <w:szCs w:val="28"/>
        </w:rPr>
        <w:t>，整体安装后，斜管整体平面高程误差不得大于±</w:t>
      </w:r>
      <w:r w:rsidRPr="00AA11EB">
        <w:rPr>
          <w:rFonts w:hint="eastAsia"/>
          <w:sz w:val="28"/>
          <w:szCs w:val="28"/>
        </w:rPr>
        <w:t>5mm</w:t>
      </w:r>
      <w:r w:rsidRPr="00AA11EB">
        <w:rPr>
          <w:rFonts w:hint="eastAsia"/>
          <w:sz w:val="28"/>
          <w:szCs w:val="28"/>
        </w:rPr>
        <w:t>。</w:t>
      </w:r>
    </w:p>
    <w:p w14:paraId="39D242AB" w14:textId="2DB12E49"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斜管安装前应进行检验，有破损、开裂等情况的斜管不得装入池内。</w:t>
      </w:r>
    </w:p>
    <w:p w14:paraId="52547CE0" w14:textId="19535A05"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斜管安装于沉淀池内必须绑扎牢固，所用绑扎材料必须结实、耐用。斜管安装完成后不得有水流“短流”和斜管上浮现象。</w:t>
      </w:r>
    </w:p>
    <w:p w14:paraId="0E4786A7" w14:textId="4D90E563"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中标单位送货至水厂现场，包起原有斜管，包安装新斜管，包清理、运走。</w:t>
      </w:r>
    </w:p>
    <w:p w14:paraId="69057002" w14:textId="50A51C07"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lastRenderedPageBreak/>
        <w:t>斜管到货时，必须同时向业主提交到货斜管的产品说明书、产品质量承诺书、产品合格证明、第三方检测机构（市级以上、具有</w:t>
      </w:r>
      <w:r w:rsidRPr="00AA11EB">
        <w:rPr>
          <w:rFonts w:hint="eastAsia"/>
          <w:sz w:val="28"/>
          <w:szCs w:val="28"/>
        </w:rPr>
        <w:t>CMA</w:t>
      </w:r>
      <w:r w:rsidRPr="00AA11EB">
        <w:rPr>
          <w:rFonts w:hint="eastAsia"/>
          <w:sz w:val="28"/>
          <w:szCs w:val="28"/>
        </w:rPr>
        <w:t>资质）出具的产品质检报告等相关资料。</w:t>
      </w:r>
    </w:p>
    <w:p w14:paraId="70731171" w14:textId="67E08D83" w:rsidR="00AA11EB" w:rsidRPr="00AA11EB" w:rsidRDefault="00AA11EB" w:rsidP="00603DB1">
      <w:pPr>
        <w:numPr>
          <w:ilvl w:val="0"/>
          <w:numId w:val="18"/>
        </w:numPr>
        <w:spacing w:beforeLines="50" w:before="120" w:afterLines="50" w:after="120" w:line="360" w:lineRule="auto"/>
        <w:rPr>
          <w:sz w:val="28"/>
          <w:szCs w:val="28"/>
        </w:rPr>
      </w:pPr>
      <w:r w:rsidRPr="00AA11EB">
        <w:rPr>
          <w:rFonts w:hint="eastAsia"/>
          <w:sz w:val="28"/>
          <w:szCs w:val="28"/>
        </w:rPr>
        <w:t>钢梁及小圆钢网施工、焊接及防腐要求：</w:t>
      </w:r>
    </w:p>
    <w:p w14:paraId="0971119E" w14:textId="0470DA8A"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1</w:t>
      </w:r>
      <w:r w:rsidRPr="00AA11EB">
        <w:rPr>
          <w:rFonts w:hint="eastAsia"/>
          <w:sz w:val="28"/>
          <w:szCs w:val="28"/>
        </w:rPr>
        <w:t>号斜管沉淀池原有斜管清理完毕后，需将支撑的原有钢梁和小圆钢网拆除并清理出沉淀池，拆钢梁时需将两侧切断至原有预埋钢板焊接位置；</w:t>
      </w:r>
    </w:p>
    <w:p w14:paraId="51BD8DB9" w14:textId="1DBD4BCC"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新焊接的钢梁两侧必须牢固焊接在原有预埋钢板上，焊接前需对预埋钢板除锈、对接口修理平整后，才可焊接，小圆钢网也必须搭焊在钢梁上；</w:t>
      </w:r>
    </w:p>
    <w:p w14:paraId="6FF2DC4E" w14:textId="6D676533"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每条钢梁焊接前需校直，除单个钢梁水平度符合技术要求外，全部钢梁平面度也要符合技术要求（施工过程中必须使用水平仪），所有钢梁与小圆钢网焊接好后，需确保这个钢梁及小圆钢网在同一水平位置，整体平面高程误差不得大于±</w:t>
      </w:r>
      <w:r w:rsidRPr="00AA11EB">
        <w:rPr>
          <w:rFonts w:hint="eastAsia"/>
          <w:sz w:val="28"/>
          <w:szCs w:val="28"/>
        </w:rPr>
        <w:t>5mm</w:t>
      </w:r>
      <w:r w:rsidRPr="00AA11EB">
        <w:rPr>
          <w:rFonts w:hint="eastAsia"/>
          <w:sz w:val="28"/>
          <w:szCs w:val="28"/>
        </w:rPr>
        <w:t>；</w:t>
      </w:r>
    </w:p>
    <w:p w14:paraId="52FA7DF7" w14:textId="2A006D21"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焊缝外形均匀，焊道与焊道、焊道与原金属之间过渡平滑，焊渣和飞溅物要清除干净；</w:t>
      </w:r>
    </w:p>
    <w:p w14:paraId="6EBF60A4" w14:textId="2FFA223E"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需对所有焊接位置刷环氧富锌油漆两遍做底漆、环氧云铁中间漆一遍、聚氨酯类面漆三遍。</w:t>
      </w:r>
      <w:r w:rsidRPr="00AA11EB">
        <w:rPr>
          <w:rFonts w:hint="eastAsia"/>
          <w:sz w:val="28"/>
          <w:szCs w:val="28"/>
        </w:rPr>
        <w:tab/>
      </w:r>
    </w:p>
    <w:p w14:paraId="3EEB73B5" w14:textId="0FBD2FD4" w:rsidR="00AA11EB" w:rsidRPr="00AA11EB" w:rsidRDefault="00AA11EB" w:rsidP="00603DB1">
      <w:pPr>
        <w:numPr>
          <w:ilvl w:val="0"/>
          <w:numId w:val="18"/>
        </w:numPr>
        <w:spacing w:beforeLines="50" w:before="120" w:afterLines="50" w:after="120" w:line="360" w:lineRule="auto"/>
        <w:rPr>
          <w:sz w:val="28"/>
          <w:szCs w:val="28"/>
        </w:rPr>
      </w:pPr>
      <w:r w:rsidRPr="00AA11EB">
        <w:rPr>
          <w:rFonts w:hint="eastAsia"/>
          <w:sz w:val="28"/>
          <w:szCs w:val="28"/>
        </w:rPr>
        <w:t>工程施工时需注意的事项</w:t>
      </w:r>
    </w:p>
    <w:p w14:paraId="69C2B19B" w14:textId="5B3444A0"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由于本工程涉及吊装、高处及沉淀池内焊接等特殊作业，施工前必须向我司申请办理起重、动火、及临时用电等相关作业票方可施工；同时，为了减少对有关用户供水的影响，需与运营单位协调好停水施工时间。另外，焊接时又会产生不少的烟雾，斜管现场对接时也会产生少量烟雾，操作人员需戴防毒口罩，因此，施工单位需根据需要增加排风扇，以确保现场空气畅通。</w:t>
      </w:r>
    </w:p>
    <w:p w14:paraId="6D2472C1" w14:textId="1D04B918"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lastRenderedPageBreak/>
        <w:t>本工程的施工风险点主要是在沉淀池旁起吊钢梁及搬运斜管等材料配件时，由于池边离池底底高度超过</w:t>
      </w:r>
      <w:r w:rsidRPr="00AA11EB">
        <w:rPr>
          <w:rFonts w:hint="eastAsia"/>
          <w:sz w:val="28"/>
          <w:szCs w:val="28"/>
        </w:rPr>
        <w:t>3</w:t>
      </w:r>
      <w:r w:rsidRPr="00AA11EB">
        <w:rPr>
          <w:rFonts w:hint="eastAsia"/>
          <w:sz w:val="28"/>
          <w:szCs w:val="28"/>
        </w:rPr>
        <w:t>米，且吊装口相对狭小，材料设备和作业人员上下时，必须做好现场指挥和监护，要做好防高空坠落的安全预防措施。因此施工前施工单位必须根据现场实际编制好施工方案报业主批准并办理施工申请及相关作业票后方可施工。</w:t>
      </w:r>
    </w:p>
    <w:p w14:paraId="2A534216" w14:textId="593D8251"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安全第一，服从我司的安全管理规章制度，严格按施工方案进行施工，如改变施工方案须经我司批准后方可实施，遇雷雨大风天气时禁止户外作业；另外，施工前必须做好施工人员在沉淀池底部作业时如遇到出现火警时如何紧急撤离的应急预案。</w:t>
      </w:r>
    </w:p>
    <w:p w14:paraId="571B1617" w14:textId="27BD4AE6"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施工现场产生的垃圾及余物必须外运，完工后场地及时清理。</w:t>
      </w:r>
    </w:p>
    <w:p w14:paraId="452B50DD" w14:textId="23EF1B7E"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指定专人为项目安全责任人，全面负责本项目安全生产管理工作，逐级落实安全生产责任制。</w:t>
      </w:r>
    </w:p>
    <w:p w14:paraId="29CA0654" w14:textId="26FE849F"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施工单位要为工程项目安全管理配备充足的资源，包括作业人员的劳保用品、施工用的工器具等，如配电箱、焊接设备、上落梯子、安全带及起重机具等。并采取措施确保所有劳保用品、安全用具处于良好状态。</w:t>
      </w:r>
    </w:p>
    <w:p w14:paraId="46618867" w14:textId="0D32850E"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制定并严格执行高空作业规程，正确使用安全带等劳保用品，确保作业过程安全。</w:t>
      </w:r>
    </w:p>
    <w:p w14:paraId="46661EEB" w14:textId="588EABD6" w:rsidR="00AA11EB" w:rsidRPr="00AA11EB" w:rsidRDefault="00AA11EB" w:rsidP="00603DB1">
      <w:pPr>
        <w:numPr>
          <w:ilvl w:val="1"/>
          <w:numId w:val="18"/>
        </w:numPr>
        <w:spacing w:beforeLines="50" w:before="120" w:afterLines="50" w:after="120" w:line="360" w:lineRule="auto"/>
        <w:rPr>
          <w:sz w:val="28"/>
          <w:szCs w:val="28"/>
        </w:rPr>
      </w:pPr>
      <w:r w:rsidRPr="00AA11EB">
        <w:rPr>
          <w:rFonts w:hint="eastAsia"/>
          <w:sz w:val="28"/>
          <w:szCs w:val="28"/>
        </w:rPr>
        <w:t>要求确保现场特殊工种人员持有效作业证上岗</w:t>
      </w:r>
      <w:r w:rsidR="001344AC">
        <w:rPr>
          <w:rFonts w:hint="eastAsia"/>
          <w:sz w:val="28"/>
          <w:szCs w:val="28"/>
        </w:rPr>
        <w:t>。</w:t>
      </w:r>
    </w:p>
    <w:p w14:paraId="3BEB538F" w14:textId="1C437B1B" w:rsidR="00CA1AC9" w:rsidRPr="00242DE0" w:rsidRDefault="00B67EFF" w:rsidP="00603DB1">
      <w:pPr>
        <w:numPr>
          <w:ilvl w:val="0"/>
          <w:numId w:val="3"/>
        </w:numPr>
        <w:tabs>
          <w:tab w:val="left" w:pos="540"/>
          <w:tab w:val="left" w:pos="720"/>
        </w:tabs>
        <w:spacing w:beforeLines="50" w:before="120" w:afterLines="50" w:after="120" w:line="360" w:lineRule="auto"/>
        <w:rPr>
          <w:rFonts w:ascii="宋体" w:hAnsi="宋体"/>
          <w:b/>
          <w:sz w:val="28"/>
          <w:szCs w:val="28"/>
        </w:rPr>
      </w:pPr>
      <w:r w:rsidRPr="00242DE0">
        <w:rPr>
          <w:rFonts w:ascii="宋体" w:hAnsi="宋体" w:hint="eastAsia"/>
          <w:b/>
          <w:sz w:val="28"/>
          <w:szCs w:val="28"/>
        </w:rPr>
        <w:t>工程量及材料说明</w:t>
      </w:r>
    </w:p>
    <w:p w14:paraId="6495C30E" w14:textId="77777777" w:rsidR="001344AC" w:rsidRDefault="00B67EFF" w:rsidP="001344AC">
      <w:pPr>
        <w:spacing w:beforeLines="50" w:before="120" w:afterLines="50" w:after="120" w:line="360" w:lineRule="auto"/>
        <w:ind w:left="425" w:firstLineChars="200" w:firstLine="560"/>
        <w:rPr>
          <w:rFonts w:ascii="宋体" w:hAnsi="宋体"/>
          <w:sz w:val="28"/>
          <w:szCs w:val="28"/>
        </w:rPr>
      </w:pPr>
      <w:r w:rsidRPr="00242DE0">
        <w:rPr>
          <w:rFonts w:ascii="宋体" w:hAnsi="宋体" w:hint="eastAsia"/>
          <w:sz w:val="28"/>
          <w:szCs w:val="28"/>
        </w:rPr>
        <w:t>以下工程量仅作参考，本项目由投标人包工包料（注明甲供材料除外），投标人勘踏现场后，应根据下表及结合现场实际情况综合考虑再进行报价。</w:t>
      </w:r>
    </w:p>
    <w:p w14:paraId="2F67D726" w14:textId="77777777" w:rsidR="001344AC" w:rsidRDefault="001344AC" w:rsidP="001344AC">
      <w:pPr>
        <w:spacing w:beforeLines="50" w:before="120" w:afterLines="50" w:after="120" w:line="360" w:lineRule="auto"/>
        <w:ind w:left="425" w:firstLineChars="200" w:firstLine="560"/>
        <w:rPr>
          <w:rFonts w:ascii="宋体" w:hAnsi="宋体"/>
          <w:sz w:val="28"/>
          <w:szCs w:val="28"/>
        </w:rPr>
      </w:pPr>
    </w:p>
    <w:p w14:paraId="3BEB5391" w14:textId="6068CC05" w:rsidR="00CA1AC9" w:rsidRDefault="00B67EFF" w:rsidP="001344AC">
      <w:pPr>
        <w:spacing w:beforeLines="50" w:before="120" w:afterLines="50" w:after="120" w:line="360" w:lineRule="auto"/>
        <w:jc w:val="center"/>
        <w:rPr>
          <w:rFonts w:ascii="宋体" w:hAnsi="宋体"/>
          <w:b/>
          <w:sz w:val="28"/>
          <w:szCs w:val="28"/>
        </w:rPr>
      </w:pPr>
      <w:r w:rsidRPr="00242DE0">
        <w:rPr>
          <w:rFonts w:ascii="宋体" w:hAnsi="宋体" w:hint="eastAsia"/>
          <w:b/>
          <w:sz w:val="28"/>
          <w:szCs w:val="28"/>
        </w:rPr>
        <w:lastRenderedPageBreak/>
        <w:t>主要工程量清单</w:t>
      </w:r>
    </w:p>
    <w:tbl>
      <w:tblPr>
        <w:tblW w:w="9214" w:type="dxa"/>
        <w:tblInd w:w="250" w:type="dxa"/>
        <w:tblLook w:val="0000" w:firstRow="0" w:lastRow="0" w:firstColumn="0" w:lastColumn="0" w:noHBand="0" w:noVBand="0"/>
      </w:tblPr>
      <w:tblGrid>
        <w:gridCol w:w="851"/>
        <w:gridCol w:w="4266"/>
        <w:gridCol w:w="868"/>
        <w:gridCol w:w="1012"/>
        <w:gridCol w:w="2217"/>
      </w:tblGrid>
      <w:tr w:rsidR="00AA11EB" w:rsidRPr="00AA11EB" w14:paraId="41D36B40" w14:textId="77777777" w:rsidTr="00E60267">
        <w:trPr>
          <w:trHeight w:val="4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9E8F1" w14:textId="77777777" w:rsidR="00AA11EB" w:rsidRPr="00AA11EB" w:rsidRDefault="00AA11EB" w:rsidP="00AA11EB">
            <w:pPr>
              <w:widowControl/>
              <w:jc w:val="center"/>
              <w:rPr>
                <w:rFonts w:ascii="宋体" w:hAnsi="宋体" w:cs="宋体"/>
                <w:kern w:val="0"/>
                <w:sz w:val="24"/>
              </w:rPr>
            </w:pPr>
            <w:r w:rsidRPr="00AA11EB">
              <w:rPr>
                <w:rFonts w:ascii="宋体" w:hAnsi="宋体" w:cs="宋体" w:hint="eastAsia"/>
                <w:kern w:val="0"/>
                <w:sz w:val="24"/>
              </w:rPr>
              <w:t>序号</w:t>
            </w:r>
          </w:p>
        </w:tc>
        <w:tc>
          <w:tcPr>
            <w:tcW w:w="4266" w:type="dxa"/>
            <w:tcBorders>
              <w:top w:val="single" w:sz="4" w:space="0" w:color="auto"/>
              <w:left w:val="nil"/>
              <w:bottom w:val="single" w:sz="4" w:space="0" w:color="auto"/>
              <w:right w:val="single" w:sz="4" w:space="0" w:color="auto"/>
            </w:tcBorders>
            <w:shd w:val="clear" w:color="auto" w:fill="auto"/>
            <w:noWrap/>
            <w:vAlign w:val="center"/>
          </w:tcPr>
          <w:p w14:paraId="08AA3401" w14:textId="77777777" w:rsidR="00AA11EB" w:rsidRPr="00AA11EB" w:rsidRDefault="00AA11EB" w:rsidP="00AA11EB">
            <w:pPr>
              <w:widowControl/>
              <w:jc w:val="center"/>
              <w:rPr>
                <w:rFonts w:ascii="宋体" w:hAnsi="宋体" w:cs="宋体"/>
                <w:kern w:val="0"/>
                <w:sz w:val="24"/>
              </w:rPr>
            </w:pPr>
            <w:r w:rsidRPr="00AA11EB">
              <w:rPr>
                <w:rFonts w:ascii="宋体" w:hAnsi="宋体" w:cs="宋体" w:hint="eastAsia"/>
                <w:kern w:val="0"/>
                <w:sz w:val="24"/>
              </w:rPr>
              <w:t>项目名称</w:t>
            </w:r>
          </w:p>
        </w:tc>
        <w:tc>
          <w:tcPr>
            <w:tcW w:w="868" w:type="dxa"/>
            <w:tcBorders>
              <w:top w:val="single" w:sz="4" w:space="0" w:color="auto"/>
              <w:left w:val="nil"/>
              <w:bottom w:val="single" w:sz="4" w:space="0" w:color="auto"/>
              <w:right w:val="single" w:sz="4" w:space="0" w:color="auto"/>
            </w:tcBorders>
            <w:shd w:val="clear" w:color="auto" w:fill="auto"/>
            <w:noWrap/>
            <w:vAlign w:val="center"/>
          </w:tcPr>
          <w:p w14:paraId="0499C4A9" w14:textId="77777777" w:rsidR="00AA11EB" w:rsidRPr="00AA11EB" w:rsidRDefault="00AA11EB" w:rsidP="00AA11EB">
            <w:pPr>
              <w:widowControl/>
              <w:jc w:val="center"/>
              <w:rPr>
                <w:rFonts w:ascii="宋体" w:hAnsi="宋体" w:cs="宋体"/>
                <w:kern w:val="0"/>
                <w:sz w:val="24"/>
              </w:rPr>
            </w:pPr>
            <w:r w:rsidRPr="00AA11EB">
              <w:rPr>
                <w:rFonts w:ascii="宋体" w:hAnsi="宋体" w:cs="宋体" w:hint="eastAsia"/>
                <w:kern w:val="0"/>
                <w:sz w:val="24"/>
              </w:rPr>
              <w:t>单位</w:t>
            </w:r>
          </w:p>
        </w:tc>
        <w:tc>
          <w:tcPr>
            <w:tcW w:w="1012" w:type="dxa"/>
            <w:tcBorders>
              <w:top w:val="single" w:sz="4" w:space="0" w:color="auto"/>
              <w:left w:val="nil"/>
              <w:bottom w:val="single" w:sz="4" w:space="0" w:color="auto"/>
              <w:right w:val="single" w:sz="4" w:space="0" w:color="auto"/>
            </w:tcBorders>
            <w:shd w:val="clear" w:color="auto" w:fill="auto"/>
            <w:noWrap/>
            <w:vAlign w:val="center"/>
          </w:tcPr>
          <w:p w14:paraId="1A1A4703" w14:textId="77777777" w:rsidR="00AA11EB" w:rsidRPr="00AA11EB" w:rsidRDefault="00AA11EB" w:rsidP="00AA11EB">
            <w:pPr>
              <w:widowControl/>
              <w:jc w:val="center"/>
              <w:rPr>
                <w:rFonts w:ascii="宋体" w:hAnsi="宋体" w:cs="宋体"/>
                <w:kern w:val="0"/>
                <w:sz w:val="24"/>
              </w:rPr>
            </w:pPr>
            <w:r w:rsidRPr="00AA11EB">
              <w:rPr>
                <w:rFonts w:ascii="宋体" w:hAnsi="宋体" w:cs="宋体" w:hint="eastAsia"/>
                <w:kern w:val="0"/>
                <w:sz w:val="24"/>
              </w:rPr>
              <w:t>工程量</w:t>
            </w:r>
          </w:p>
        </w:tc>
        <w:tc>
          <w:tcPr>
            <w:tcW w:w="2217" w:type="dxa"/>
            <w:tcBorders>
              <w:top w:val="single" w:sz="4" w:space="0" w:color="auto"/>
              <w:left w:val="nil"/>
              <w:bottom w:val="single" w:sz="4" w:space="0" w:color="auto"/>
              <w:right w:val="single" w:sz="4" w:space="0" w:color="auto"/>
            </w:tcBorders>
            <w:shd w:val="clear" w:color="auto" w:fill="auto"/>
            <w:vAlign w:val="center"/>
          </w:tcPr>
          <w:p w14:paraId="7D22F9BB" w14:textId="77777777" w:rsidR="00AA11EB" w:rsidRPr="00AA11EB" w:rsidRDefault="00AA11EB" w:rsidP="00AA11EB">
            <w:pPr>
              <w:widowControl/>
              <w:jc w:val="center"/>
              <w:rPr>
                <w:rFonts w:ascii="宋体" w:hAnsi="宋体" w:cs="宋体"/>
                <w:kern w:val="0"/>
                <w:sz w:val="24"/>
              </w:rPr>
            </w:pPr>
            <w:r w:rsidRPr="00AA11EB">
              <w:rPr>
                <w:rFonts w:ascii="宋体" w:hAnsi="宋体" w:cs="宋体" w:hint="eastAsia"/>
                <w:kern w:val="0"/>
                <w:sz w:val="24"/>
              </w:rPr>
              <w:t>备注</w:t>
            </w:r>
          </w:p>
        </w:tc>
      </w:tr>
      <w:tr w:rsidR="00AA11EB" w:rsidRPr="00AA11EB" w14:paraId="25ECA0D4" w14:textId="77777777" w:rsidTr="00E60267">
        <w:trPr>
          <w:trHeight w:val="75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65AE0" w14:textId="77777777" w:rsidR="00AA11EB" w:rsidRPr="00AA11EB" w:rsidRDefault="00AA11EB" w:rsidP="00AA11EB">
            <w:pPr>
              <w:widowControl/>
              <w:jc w:val="center"/>
              <w:rPr>
                <w:rFonts w:ascii="宋体" w:hAnsi="宋体" w:cs="宋体"/>
                <w:kern w:val="0"/>
                <w:sz w:val="24"/>
              </w:rPr>
            </w:pPr>
            <w:r w:rsidRPr="00AA11EB">
              <w:rPr>
                <w:rFonts w:ascii="宋体" w:hAnsi="宋体" w:cs="宋体" w:hint="eastAsia"/>
                <w:kern w:val="0"/>
                <w:sz w:val="24"/>
              </w:rPr>
              <w:t>1</w:t>
            </w:r>
          </w:p>
        </w:tc>
        <w:tc>
          <w:tcPr>
            <w:tcW w:w="4266" w:type="dxa"/>
            <w:tcBorders>
              <w:top w:val="single" w:sz="4" w:space="0" w:color="auto"/>
              <w:left w:val="nil"/>
              <w:bottom w:val="single" w:sz="4" w:space="0" w:color="auto"/>
              <w:right w:val="single" w:sz="4" w:space="0" w:color="auto"/>
            </w:tcBorders>
            <w:shd w:val="clear" w:color="auto" w:fill="auto"/>
            <w:noWrap/>
            <w:vAlign w:val="center"/>
          </w:tcPr>
          <w:p w14:paraId="62994167" w14:textId="77777777" w:rsidR="00AA11EB" w:rsidRPr="00AA11EB" w:rsidRDefault="00AA11EB" w:rsidP="00AA11EB">
            <w:pPr>
              <w:widowControl/>
              <w:jc w:val="center"/>
              <w:rPr>
                <w:rFonts w:ascii="宋体" w:hAnsi="宋体" w:cs="宋体"/>
                <w:kern w:val="0"/>
                <w:sz w:val="24"/>
              </w:rPr>
            </w:pPr>
            <w:r w:rsidRPr="00AA11EB">
              <w:rPr>
                <w:rFonts w:ascii="宋体" w:hAnsi="宋体" w:hint="eastAsia"/>
                <w:color w:val="36363D"/>
                <w:sz w:val="24"/>
              </w:rPr>
              <w:t xml:space="preserve">原有支撑角钢钢梁（规格L </w:t>
            </w:r>
            <w:r w:rsidRPr="00AA11EB">
              <w:rPr>
                <w:rFonts w:ascii="宋体" w:hAnsi="宋体" w:cs="Courier New" w:hint="eastAsia"/>
                <w:color w:val="36363D"/>
                <w:sz w:val="24"/>
              </w:rPr>
              <w:t>100×80</w:t>
            </w:r>
            <w:r w:rsidRPr="00AA11EB">
              <w:rPr>
                <w:rFonts w:ascii="宋体" w:hAnsi="宋体" w:hint="eastAsia"/>
                <w:color w:val="36363D"/>
                <w:sz w:val="24"/>
              </w:rPr>
              <w:t>×6，每条6.7米）的拆除</w:t>
            </w:r>
          </w:p>
        </w:tc>
        <w:tc>
          <w:tcPr>
            <w:tcW w:w="868" w:type="dxa"/>
            <w:tcBorders>
              <w:top w:val="single" w:sz="4" w:space="0" w:color="auto"/>
              <w:left w:val="nil"/>
              <w:bottom w:val="single" w:sz="4" w:space="0" w:color="auto"/>
              <w:right w:val="single" w:sz="4" w:space="0" w:color="auto"/>
            </w:tcBorders>
            <w:shd w:val="clear" w:color="auto" w:fill="auto"/>
            <w:noWrap/>
            <w:vAlign w:val="center"/>
          </w:tcPr>
          <w:p w14:paraId="2C6EFA30" w14:textId="77777777" w:rsidR="00AA11EB" w:rsidRPr="00AA11EB" w:rsidRDefault="00AA11EB" w:rsidP="00AA11EB">
            <w:pPr>
              <w:widowControl/>
              <w:jc w:val="center"/>
              <w:rPr>
                <w:rFonts w:ascii="宋体" w:hAnsi="宋体" w:cs="宋体"/>
                <w:kern w:val="0"/>
                <w:sz w:val="24"/>
              </w:rPr>
            </w:pPr>
            <w:r w:rsidRPr="00AA11EB">
              <w:rPr>
                <w:rFonts w:ascii="宋体" w:hAnsi="宋体" w:cs="宋体" w:hint="eastAsia"/>
                <w:kern w:val="0"/>
                <w:sz w:val="24"/>
              </w:rPr>
              <w:t>条</w:t>
            </w:r>
          </w:p>
        </w:tc>
        <w:tc>
          <w:tcPr>
            <w:tcW w:w="1012" w:type="dxa"/>
            <w:tcBorders>
              <w:top w:val="single" w:sz="4" w:space="0" w:color="auto"/>
              <w:left w:val="nil"/>
              <w:bottom w:val="single" w:sz="4" w:space="0" w:color="auto"/>
              <w:right w:val="single" w:sz="4" w:space="0" w:color="auto"/>
            </w:tcBorders>
            <w:shd w:val="clear" w:color="auto" w:fill="auto"/>
            <w:noWrap/>
            <w:vAlign w:val="center"/>
          </w:tcPr>
          <w:p w14:paraId="3880E140" w14:textId="77777777" w:rsidR="00AA11EB" w:rsidRPr="00AA11EB" w:rsidRDefault="00AA11EB" w:rsidP="00AA11EB">
            <w:pPr>
              <w:widowControl/>
              <w:jc w:val="center"/>
              <w:rPr>
                <w:rFonts w:ascii="宋体" w:hAnsi="宋体" w:cs="宋体"/>
                <w:kern w:val="0"/>
                <w:sz w:val="24"/>
              </w:rPr>
            </w:pPr>
            <w:r w:rsidRPr="00AA11EB">
              <w:rPr>
                <w:rFonts w:ascii="宋体" w:hAnsi="宋体" w:cs="宋体" w:hint="eastAsia"/>
                <w:kern w:val="0"/>
                <w:sz w:val="24"/>
              </w:rPr>
              <w:t>48</w:t>
            </w:r>
          </w:p>
        </w:tc>
        <w:tc>
          <w:tcPr>
            <w:tcW w:w="2217" w:type="dxa"/>
            <w:tcBorders>
              <w:top w:val="single" w:sz="4" w:space="0" w:color="auto"/>
              <w:left w:val="nil"/>
              <w:bottom w:val="single" w:sz="4" w:space="0" w:color="auto"/>
              <w:right w:val="single" w:sz="4" w:space="0" w:color="auto"/>
            </w:tcBorders>
            <w:shd w:val="clear" w:color="auto" w:fill="auto"/>
            <w:noWrap/>
            <w:vAlign w:val="center"/>
          </w:tcPr>
          <w:p w14:paraId="434E179C" w14:textId="77777777" w:rsidR="00AA11EB" w:rsidRPr="00AA11EB" w:rsidRDefault="00AA11EB" w:rsidP="00AA11EB">
            <w:pPr>
              <w:widowControl/>
              <w:jc w:val="center"/>
              <w:rPr>
                <w:rFonts w:ascii="宋体" w:hAnsi="宋体" w:cs="宋体"/>
                <w:kern w:val="0"/>
                <w:sz w:val="24"/>
              </w:rPr>
            </w:pPr>
            <w:r w:rsidRPr="00AA11EB">
              <w:rPr>
                <w:rFonts w:ascii="宋体" w:hAnsi="宋体" w:cs="宋体" w:hint="eastAsia"/>
                <w:kern w:val="0"/>
                <w:sz w:val="24"/>
              </w:rPr>
              <w:t>拆至钢梁与原预留底板处</w:t>
            </w:r>
          </w:p>
        </w:tc>
      </w:tr>
      <w:tr w:rsidR="00AA11EB" w:rsidRPr="00AA11EB" w14:paraId="022565CD" w14:textId="77777777" w:rsidTr="00E60267">
        <w:trPr>
          <w:trHeight w:val="89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2A0BD" w14:textId="77777777" w:rsidR="00AA11EB" w:rsidRPr="00AA11EB" w:rsidRDefault="00AA11EB" w:rsidP="00AA11EB">
            <w:pPr>
              <w:widowControl/>
              <w:jc w:val="center"/>
              <w:rPr>
                <w:rFonts w:ascii="宋体" w:hAnsi="宋体" w:cs="宋体"/>
                <w:kern w:val="0"/>
                <w:sz w:val="24"/>
              </w:rPr>
            </w:pPr>
            <w:r w:rsidRPr="00AA11EB">
              <w:rPr>
                <w:rFonts w:ascii="宋体" w:hAnsi="宋体" w:cs="宋体" w:hint="eastAsia"/>
                <w:kern w:val="0"/>
                <w:sz w:val="24"/>
              </w:rPr>
              <w:t>2</w:t>
            </w:r>
          </w:p>
        </w:tc>
        <w:tc>
          <w:tcPr>
            <w:tcW w:w="4266" w:type="dxa"/>
            <w:tcBorders>
              <w:top w:val="single" w:sz="4" w:space="0" w:color="auto"/>
              <w:left w:val="nil"/>
              <w:bottom w:val="single" w:sz="4" w:space="0" w:color="auto"/>
              <w:right w:val="single" w:sz="4" w:space="0" w:color="auto"/>
            </w:tcBorders>
            <w:shd w:val="clear" w:color="auto" w:fill="auto"/>
            <w:noWrap/>
            <w:vAlign w:val="center"/>
          </w:tcPr>
          <w:p w14:paraId="6E3D1D38" w14:textId="77777777" w:rsidR="00AA11EB" w:rsidRPr="00AA11EB" w:rsidRDefault="00AA11EB" w:rsidP="00AA11EB">
            <w:pPr>
              <w:widowControl/>
              <w:jc w:val="center"/>
              <w:rPr>
                <w:rFonts w:ascii="宋体" w:hAnsi="宋体"/>
                <w:color w:val="36363D"/>
                <w:sz w:val="24"/>
              </w:rPr>
            </w:pPr>
            <w:r w:rsidRPr="00AA11EB">
              <w:rPr>
                <w:rFonts w:ascii="宋体" w:hAnsi="宋体" w:hint="eastAsia"/>
                <w:color w:val="36363D"/>
                <w:sz w:val="24"/>
              </w:rPr>
              <w:t xml:space="preserve">新的支撑镀锌方钢钢梁（规格L </w:t>
            </w:r>
            <w:r w:rsidRPr="00AA11EB">
              <w:rPr>
                <w:rFonts w:ascii="宋体" w:hAnsi="宋体" w:cs="Courier New" w:hint="eastAsia"/>
                <w:color w:val="36363D"/>
                <w:sz w:val="24"/>
              </w:rPr>
              <w:t>80×80</w:t>
            </w:r>
            <w:r w:rsidRPr="00AA11EB">
              <w:rPr>
                <w:rFonts w:ascii="宋体" w:hAnsi="宋体" w:hint="eastAsia"/>
                <w:color w:val="36363D"/>
                <w:sz w:val="24"/>
              </w:rPr>
              <w:t>×8，每条7米）安装（包括对焊接口的防腐处理）的安装</w:t>
            </w:r>
          </w:p>
        </w:tc>
        <w:tc>
          <w:tcPr>
            <w:tcW w:w="868" w:type="dxa"/>
            <w:tcBorders>
              <w:top w:val="single" w:sz="4" w:space="0" w:color="auto"/>
              <w:left w:val="nil"/>
              <w:bottom w:val="single" w:sz="4" w:space="0" w:color="auto"/>
              <w:right w:val="single" w:sz="4" w:space="0" w:color="auto"/>
            </w:tcBorders>
            <w:shd w:val="clear" w:color="auto" w:fill="auto"/>
            <w:noWrap/>
            <w:vAlign w:val="center"/>
          </w:tcPr>
          <w:p w14:paraId="3996CDC8" w14:textId="77777777" w:rsidR="00AA11EB" w:rsidRPr="00AA11EB" w:rsidRDefault="00AA11EB" w:rsidP="00AA11EB">
            <w:pPr>
              <w:widowControl/>
              <w:jc w:val="center"/>
              <w:rPr>
                <w:rFonts w:ascii="宋体" w:hAnsi="宋体" w:cs="宋体"/>
                <w:kern w:val="0"/>
                <w:sz w:val="24"/>
              </w:rPr>
            </w:pPr>
            <w:r w:rsidRPr="00AA11EB">
              <w:rPr>
                <w:rFonts w:ascii="宋体" w:hAnsi="宋体" w:cs="宋体" w:hint="eastAsia"/>
                <w:kern w:val="0"/>
                <w:sz w:val="24"/>
              </w:rPr>
              <w:t>条</w:t>
            </w:r>
          </w:p>
        </w:tc>
        <w:tc>
          <w:tcPr>
            <w:tcW w:w="1012" w:type="dxa"/>
            <w:tcBorders>
              <w:top w:val="single" w:sz="4" w:space="0" w:color="auto"/>
              <w:left w:val="nil"/>
              <w:bottom w:val="single" w:sz="4" w:space="0" w:color="auto"/>
              <w:right w:val="single" w:sz="4" w:space="0" w:color="auto"/>
            </w:tcBorders>
            <w:shd w:val="clear" w:color="auto" w:fill="auto"/>
            <w:noWrap/>
            <w:vAlign w:val="center"/>
          </w:tcPr>
          <w:p w14:paraId="6961335E" w14:textId="77777777" w:rsidR="00AA11EB" w:rsidRPr="00AA11EB" w:rsidRDefault="00AA11EB" w:rsidP="00AA11EB">
            <w:pPr>
              <w:widowControl/>
              <w:jc w:val="center"/>
              <w:rPr>
                <w:rFonts w:ascii="宋体" w:hAnsi="宋体" w:cs="宋体"/>
                <w:kern w:val="0"/>
                <w:sz w:val="24"/>
              </w:rPr>
            </w:pPr>
            <w:r w:rsidRPr="00AA11EB">
              <w:rPr>
                <w:rFonts w:ascii="宋体" w:hAnsi="宋体" w:cs="宋体" w:hint="eastAsia"/>
                <w:kern w:val="0"/>
                <w:sz w:val="24"/>
              </w:rPr>
              <w:t>48</w:t>
            </w:r>
          </w:p>
        </w:tc>
        <w:tc>
          <w:tcPr>
            <w:tcW w:w="2217" w:type="dxa"/>
            <w:tcBorders>
              <w:top w:val="single" w:sz="4" w:space="0" w:color="auto"/>
              <w:left w:val="nil"/>
              <w:bottom w:val="single" w:sz="4" w:space="0" w:color="auto"/>
              <w:right w:val="single" w:sz="4" w:space="0" w:color="auto"/>
            </w:tcBorders>
            <w:shd w:val="clear" w:color="auto" w:fill="auto"/>
            <w:noWrap/>
            <w:vAlign w:val="center"/>
          </w:tcPr>
          <w:p w14:paraId="50FC8273" w14:textId="77777777" w:rsidR="00AA11EB" w:rsidRPr="00AA11EB" w:rsidRDefault="00AA11EB" w:rsidP="00AA11EB">
            <w:pPr>
              <w:widowControl/>
              <w:jc w:val="center"/>
              <w:rPr>
                <w:rFonts w:ascii="宋体" w:hAnsi="宋体"/>
                <w:color w:val="36363D"/>
                <w:sz w:val="24"/>
              </w:rPr>
            </w:pPr>
            <w:r w:rsidRPr="00AA11EB">
              <w:rPr>
                <w:rFonts w:ascii="宋体" w:hAnsi="宋体" w:hint="eastAsia"/>
                <w:color w:val="36363D"/>
                <w:sz w:val="24"/>
              </w:rPr>
              <w:t>要求镀锌方钢型号规格符合国标</w:t>
            </w:r>
          </w:p>
        </w:tc>
      </w:tr>
      <w:tr w:rsidR="00AA11EB" w:rsidRPr="00AA11EB" w14:paraId="3BC08AA5" w14:textId="77777777" w:rsidTr="00E60267">
        <w:trPr>
          <w:trHeight w:val="76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F0BCA" w14:textId="77777777" w:rsidR="00AA11EB" w:rsidRPr="00AA11EB" w:rsidRDefault="00AA11EB" w:rsidP="00AA11EB">
            <w:pPr>
              <w:widowControl/>
              <w:jc w:val="center"/>
              <w:rPr>
                <w:rFonts w:ascii="宋体" w:hAnsi="宋体" w:cs="宋体"/>
                <w:kern w:val="0"/>
                <w:sz w:val="24"/>
              </w:rPr>
            </w:pPr>
            <w:r w:rsidRPr="00AA11EB">
              <w:rPr>
                <w:rFonts w:ascii="宋体" w:hAnsi="宋体" w:cs="宋体" w:hint="eastAsia"/>
                <w:kern w:val="0"/>
                <w:sz w:val="24"/>
              </w:rPr>
              <w:t>3</w:t>
            </w:r>
          </w:p>
        </w:tc>
        <w:tc>
          <w:tcPr>
            <w:tcW w:w="4266" w:type="dxa"/>
            <w:tcBorders>
              <w:top w:val="single" w:sz="4" w:space="0" w:color="auto"/>
              <w:left w:val="nil"/>
              <w:bottom w:val="single" w:sz="4" w:space="0" w:color="auto"/>
              <w:right w:val="single" w:sz="4" w:space="0" w:color="auto"/>
            </w:tcBorders>
            <w:shd w:val="clear" w:color="auto" w:fill="auto"/>
            <w:noWrap/>
            <w:vAlign w:val="center"/>
          </w:tcPr>
          <w:p w14:paraId="0F342592" w14:textId="77777777" w:rsidR="00AA11EB" w:rsidRPr="00AA11EB" w:rsidRDefault="00AA11EB" w:rsidP="00AA11EB">
            <w:pPr>
              <w:widowControl/>
              <w:jc w:val="center"/>
              <w:rPr>
                <w:rFonts w:ascii="宋体" w:hAnsi="宋体"/>
                <w:color w:val="36363D"/>
                <w:sz w:val="24"/>
              </w:rPr>
            </w:pPr>
            <w:r w:rsidRPr="00AA11EB">
              <w:rPr>
                <w:rFonts w:ascii="宋体" w:hAnsi="宋体" w:hint="eastAsia"/>
                <w:color w:val="36363D"/>
                <w:sz w:val="24"/>
              </w:rPr>
              <w:t>旧圆钢的拆除及新圆钢的安装（包括对焊接口的防腐处理）（</w:t>
            </w:r>
            <w:r w:rsidRPr="00AA11EB">
              <w:rPr>
                <w:rFonts w:ascii="宋体" w:hAnsi="宋体" w:hint="eastAsia"/>
                <w:color w:val="36363D"/>
                <w:sz w:val="24"/>
                <w:shd w:val="clear" w:color="auto" w:fill="FFFFFF"/>
              </w:rPr>
              <w:t>Φ</w:t>
            </w:r>
            <w:r w:rsidRPr="00AA11EB">
              <w:rPr>
                <w:rFonts w:ascii="宋体" w:hAnsi="宋体" w:hint="eastAsia"/>
                <w:color w:val="36363D"/>
                <w:sz w:val="24"/>
              </w:rPr>
              <w:t>20  @500长度6.4m ）</w:t>
            </w:r>
          </w:p>
        </w:tc>
        <w:tc>
          <w:tcPr>
            <w:tcW w:w="868" w:type="dxa"/>
            <w:tcBorders>
              <w:top w:val="single" w:sz="4" w:space="0" w:color="auto"/>
              <w:left w:val="nil"/>
              <w:bottom w:val="single" w:sz="4" w:space="0" w:color="auto"/>
              <w:right w:val="single" w:sz="4" w:space="0" w:color="auto"/>
            </w:tcBorders>
            <w:shd w:val="clear" w:color="auto" w:fill="auto"/>
            <w:noWrap/>
            <w:vAlign w:val="center"/>
          </w:tcPr>
          <w:p w14:paraId="5E920CB5" w14:textId="77777777" w:rsidR="00AA11EB" w:rsidRPr="00AA11EB" w:rsidRDefault="00AA11EB" w:rsidP="00AA11EB">
            <w:pPr>
              <w:widowControl/>
              <w:jc w:val="center"/>
              <w:rPr>
                <w:rFonts w:ascii="宋体" w:hAnsi="宋体" w:cs="宋体"/>
                <w:color w:val="000000"/>
                <w:kern w:val="0"/>
                <w:sz w:val="24"/>
              </w:rPr>
            </w:pPr>
            <w:r w:rsidRPr="00AA11EB">
              <w:rPr>
                <w:rFonts w:ascii="宋体" w:hAnsi="宋体" w:cs="宋体" w:hint="eastAsia"/>
                <w:kern w:val="0"/>
                <w:sz w:val="24"/>
              </w:rPr>
              <w:t>条</w:t>
            </w:r>
          </w:p>
        </w:tc>
        <w:tc>
          <w:tcPr>
            <w:tcW w:w="1012" w:type="dxa"/>
            <w:tcBorders>
              <w:top w:val="single" w:sz="4" w:space="0" w:color="auto"/>
              <w:left w:val="nil"/>
              <w:bottom w:val="single" w:sz="4" w:space="0" w:color="auto"/>
              <w:right w:val="single" w:sz="4" w:space="0" w:color="auto"/>
            </w:tcBorders>
            <w:shd w:val="clear" w:color="auto" w:fill="auto"/>
            <w:noWrap/>
            <w:vAlign w:val="center"/>
          </w:tcPr>
          <w:p w14:paraId="23FE5E36" w14:textId="77777777" w:rsidR="00AA11EB" w:rsidRPr="00AA11EB" w:rsidRDefault="00AA11EB" w:rsidP="00AA11EB">
            <w:pPr>
              <w:widowControl/>
              <w:jc w:val="center"/>
              <w:rPr>
                <w:rFonts w:ascii="宋体" w:hAnsi="宋体" w:cs="宋体"/>
                <w:color w:val="000000"/>
                <w:kern w:val="0"/>
                <w:sz w:val="24"/>
              </w:rPr>
            </w:pPr>
            <w:r w:rsidRPr="00AA11EB">
              <w:rPr>
                <w:rFonts w:ascii="宋体" w:hAnsi="宋体" w:cs="宋体" w:hint="eastAsia"/>
                <w:kern w:val="0"/>
                <w:sz w:val="24"/>
              </w:rPr>
              <w:t>46</w:t>
            </w:r>
          </w:p>
        </w:tc>
        <w:tc>
          <w:tcPr>
            <w:tcW w:w="2217" w:type="dxa"/>
            <w:tcBorders>
              <w:top w:val="single" w:sz="4" w:space="0" w:color="auto"/>
              <w:left w:val="nil"/>
              <w:bottom w:val="single" w:sz="4" w:space="0" w:color="auto"/>
              <w:right w:val="single" w:sz="4" w:space="0" w:color="auto"/>
            </w:tcBorders>
            <w:shd w:val="clear" w:color="auto" w:fill="auto"/>
            <w:noWrap/>
            <w:vAlign w:val="center"/>
          </w:tcPr>
          <w:p w14:paraId="70710B04" w14:textId="77777777" w:rsidR="00AA11EB" w:rsidRPr="00AA11EB" w:rsidRDefault="00AA11EB" w:rsidP="00AA11EB">
            <w:pPr>
              <w:widowControl/>
              <w:jc w:val="center"/>
              <w:rPr>
                <w:rFonts w:ascii="宋体" w:hAnsi="宋体"/>
                <w:color w:val="36363D"/>
                <w:sz w:val="24"/>
              </w:rPr>
            </w:pPr>
            <w:r w:rsidRPr="00AA11EB">
              <w:rPr>
                <w:rFonts w:ascii="宋体" w:hAnsi="宋体" w:hint="eastAsia"/>
                <w:color w:val="36363D"/>
                <w:sz w:val="24"/>
              </w:rPr>
              <w:t>拆除及安装</w:t>
            </w:r>
          </w:p>
        </w:tc>
      </w:tr>
      <w:tr w:rsidR="00AA11EB" w:rsidRPr="00AA11EB" w14:paraId="44CA13C5" w14:textId="77777777" w:rsidTr="00E60267">
        <w:trPr>
          <w:trHeight w:val="6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3AEE3" w14:textId="77777777" w:rsidR="00AA11EB" w:rsidRPr="00AA11EB" w:rsidRDefault="00AA11EB" w:rsidP="00AA11EB">
            <w:pPr>
              <w:widowControl/>
              <w:jc w:val="center"/>
              <w:rPr>
                <w:rFonts w:ascii="宋体" w:hAnsi="宋体" w:cs="宋体"/>
                <w:kern w:val="0"/>
                <w:sz w:val="24"/>
              </w:rPr>
            </w:pPr>
            <w:r w:rsidRPr="00AA11EB">
              <w:rPr>
                <w:rFonts w:ascii="宋体" w:hAnsi="宋体" w:cs="宋体" w:hint="eastAsia"/>
                <w:kern w:val="0"/>
                <w:sz w:val="24"/>
              </w:rPr>
              <w:t>4</w:t>
            </w:r>
          </w:p>
        </w:tc>
        <w:tc>
          <w:tcPr>
            <w:tcW w:w="4266" w:type="dxa"/>
            <w:tcBorders>
              <w:top w:val="single" w:sz="4" w:space="0" w:color="auto"/>
              <w:left w:val="nil"/>
              <w:bottom w:val="single" w:sz="4" w:space="0" w:color="auto"/>
              <w:right w:val="single" w:sz="4" w:space="0" w:color="auto"/>
            </w:tcBorders>
            <w:shd w:val="clear" w:color="auto" w:fill="auto"/>
            <w:noWrap/>
            <w:vAlign w:val="center"/>
          </w:tcPr>
          <w:p w14:paraId="10A9173B" w14:textId="77777777" w:rsidR="00AA11EB" w:rsidRPr="00AA11EB" w:rsidRDefault="00AA11EB" w:rsidP="00AA11EB">
            <w:pPr>
              <w:widowControl/>
              <w:jc w:val="center"/>
              <w:rPr>
                <w:rFonts w:ascii="宋体" w:hAnsi="宋体"/>
                <w:color w:val="36363D"/>
                <w:sz w:val="24"/>
              </w:rPr>
            </w:pPr>
            <w:r w:rsidRPr="00AA11EB">
              <w:rPr>
                <w:rFonts w:ascii="宋体" w:hAnsi="宋体" w:hint="eastAsia"/>
                <w:color w:val="36363D"/>
                <w:sz w:val="24"/>
              </w:rPr>
              <w:t>旧圆钢的拆除及新圆钢的安装（包括对焊接口的防腐处理）（</w:t>
            </w:r>
            <w:r w:rsidRPr="00AA11EB">
              <w:rPr>
                <w:rFonts w:ascii="宋体" w:hAnsi="宋体" w:hint="eastAsia"/>
                <w:color w:val="36363D"/>
                <w:sz w:val="24"/>
                <w:shd w:val="clear" w:color="auto" w:fill="FFFFFF"/>
              </w:rPr>
              <w:t>Φ</w:t>
            </w:r>
            <w:r w:rsidRPr="00AA11EB">
              <w:rPr>
                <w:rFonts w:ascii="宋体" w:hAnsi="宋体" w:hint="eastAsia"/>
                <w:color w:val="36363D"/>
                <w:sz w:val="24"/>
              </w:rPr>
              <w:t>20  @500长度22.85m）</w:t>
            </w:r>
          </w:p>
        </w:tc>
        <w:tc>
          <w:tcPr>
            <w:tcW w:w="868" w:type="dxa"/>
            <w:tcBorders>
              <w:top w:val="single" w:sz="4" w:space="0" w:color="auto"/>
              <w:left w:val="nil"/>
              <w:bottom w:val="single" w:sz="4" w:space="0" w:color="auto"/>
              <w:right w:val="single" w:sz="4" w:space="0" w:color="auto"/>
            </w:tcBorders>
            <w:shd w:val="clear" w:color="auto" w:fill="auto"/>
            <w:noWrap/>
            <w:vAlign w:val="center"/>
          </w:tcPr>
          <w:p w14:paraId="41ECE0F7" w14:textId="77777777" w:rsidR="00AA11EB" w:rsidRPr="00AA11EB" w:rsidRDefault="00AA11EB" w:rsidP="00AA11EB">
            <w:pPr>
              <w:widowControl/>
              <w:jc w:val="center"/>
              <w:rPr>
                <w:rFonts w:ascii="宋体" w:hAnsi="宋体" w:cs="宋体"/>
                <w:kern w:val="0"/>
                <w:sz w:val="24"/>
              </w:rPr>
            </w:pPr>
            <w:r w:rsidRPr="00AA11EB">
              <w:rPr>
                <w:rFonts w:ascii="宋体" w:hAnsi="宋体" w:cs="宋体" w:hint="eastAsia"/>
                <w:kern w:val="0"/>
                <w:sz w:val="24"/>
              </w:rPr>
              <w:t>条</w:t>
            </w:r>
          </w:p>
        </w:tc>
        <w:tc>
          <w:tcPr>
            <w:tcW w:w="1012" w:type="dxa"/>
            <w:tcBorders>
              <w:top w:val="single" w:sz="4" w:space="0" w:color="auto"/>
              <w:left w:val="nil"/>
              <w:bottom w:val="single" w:sz="4" w:space="0" w:color="auto"/>
              <w:right w:val="single" w:sz="4" w:space="0" w:color="auto"/>
            </w:tcBorders>
            <w:shd w:val="clear" w:color="auto" w:fill="auto"/>
            <w:noWrap/>
            <w:vAlign w:val="center"/>
          </w:tcPr>
          <w:p w14:paraId="377F35DA" w14:textId="77777777" w:rsidR="00AA11EB" w:rsidRPr="00AA11EB" w:rsidRDefault="00AA11EB" w:rsidP="00AA11EB">
            <w:pPr>
              <w:widowControl/>
              <w:jc w:val="center"/>
              <w:rPr>
                <w:rFonts w:ascii="宋体" w:hAnsi="宋体" w:cs="宋体"/>
                <w:kern w:val="0"/>
                <w:sz w:val="24"/>
              </w:rPr>
            </w:pPr>
            <w:r w:rsidRPr="00AA11EB">
              <w:rPr>
                <w:rFonts w:ascii="宋体" w:hAnsi="宋体" w:cs="宋体" w:hint="eastAsia"/>
                <w:kern w:val="0"/>
                <w:sz w:val="24"/>
              </w:rPr>
              <w:t>26</w:t>
            </w:r>
          </w:p>
        </w:tc>
        <w:tc>
          <w:tcPr>
            <w:tcW w:w="2217" w:type="dxa"/>
            <w:tcBorders>
              <w:top w:val="single" w:sz="4" w:space="0" w:color="auto"/>
              <w:left w:val="nil"/>
              <w:bottom w:val="single" w:sz="4" w:space="0" w:color="auto"/>
              <w:right w:val="single" w:sz="4" w:space="0" w:color="auto"/>
            </w:tcBorders>
            <w:shd w:val="clear" w:color="auto" w:fill="auto"/>
            <w:noWrap/>
            <w:vAlign w:val="center"/>
          </w:tcPr>
          <w:p w14:paraId="2641C909" w14:textId="77777777" w:rsidR="00AA11EB" w:rsidRPr="00AA11EB" w:rsidRDefault="00AA11EB" w:rsidP="00AA11EB">
            <w:pPr>
              <w:widowControl/>
              <w:jc w:val="center"/>
              <w:rPr>
                <w:rFonts w:ascii="宋体" w:hAnsi="宋体"/>
                <w:color w:val="36363D"/>
                <w:sz w:val="24"/>
              </w:rPr>
            </w:pPr>
            <w:r w:rsidRPr="00AA11EB">
              <w:rPr>
                <w:rFonts w:ascii="宋体" w:hAnsi="宋体" w:hint="eastAsia"/>
                <w:color w:val="36363D"/>
                <w:sz w:val="24"/>
              </w:rPr>
              <w:t>拆除及安装</w:t>
            </w:r>
          </w:p>
        </w:tc>
      </w:tr>
      <w:tr w:rsidR="00AA11EB" w:rsidRPr="00AA11EB" w14:paraId="796AF7CE" w14:textId="77777777" w:rsidTr="00E60267">
        <w:trPr>
          <w:trHeight w:val="74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53A92" w14:textId="77777777" w:rsidR="00AA11EB" w:rsidRPr="00AA11EB" w:rsidRDefault="00AA11EB" w:rsidP="00AA11EB">
            <w:pPr>
              <w:widowControl/>
              <w:jc w:val="center"/>
              <w:rPr>
                <w:rFonts w:ascii="宋体" w:hAnsi="宋体" w:cs="宋体"/>
                <w:kern w:val="0"/>
                <w:sz w:val="24"/>
              </w:rPr>
            </w:pPr>
            <w:r w:rsidRPr="00AA11EB">
              <w:rPr>
                <w:rFonts w:ascii="宋体" w:hAnsi="宋体" w:cs="宋体" w:hint="eastAsia"/>
                <w:kern w:val="0"/>
                <w:sz w:val="24"/>
              </w:rPr>
              <w:t>5</w:t>
            </w:r>
          </w:p>
        </w:tc>
        <w:tc>
          <w:tcPr>
            <w:tcW w:w="4266" w:type="dxa"/>
            <w:tcBorders>
              <w:top w:val="single" w:sz="4" w:space="0" w:color="auto"/>
              <w:left w:val="nil"/>
              <w:bottom w:val="single" w:sz="4" w:space="0" w:color="auto"/>
              <w:right w:val="single" w:sz="4" w:space="0" w:color="auto"/>
            </w:tcBorders>
            <w:shd w:val="clear" w:color="auto" w:fill="auto"/>
            <w:noWrap/>
            <w:vAlign w:val="center"/>
          </w:tcPr>
          <w:p w14:paraId="2184A9E4" w14:textId="77777777" w:rsidR="00AA11EB" w:rsidRPr="00AA11EB" w:rsidRDefault="00AA11EB" w:rsidP="00AA11EB">
            <w:pPr>
              <w:spacing w:line="360" w:lineRule="exact"/>
              <w:jc w:val="center"/>
              <w:rPr>
                <w:rFonts w:ascii="宋体" w:hAnsi="宋体"/>
                <w:color w:val="36363D"/>
                <w:sz w:val="24"/>
              </w:rPr>
            </w:pPr>
            <w:r w:rsidRPr="00AA11EB">
              <w:rPr>
                <w:rFonts w:ascii="宋体" w:hAnsi="宋体" w:hint="eastAsia"/>
                <w:snapToGrid w:val="0"/>
                <w:kern w:val="0"/>
                <w:sz w:val="24"/>
              </w:rPr>
              <w:t>旧斜管的拆除及清理外运</w:t>
            </w:r>
          </w:p>
        </w:tc>
        <w:tc>
          <w:tcPr>
            <w:tcW w:w="868" w:type="dxa"/>
            <w:tcBorders>
              <w:top w:val="single" w:sz="4" w:space="0" w:color="auto"/>
              <w:left w:val="nil"/>
              <w:bottom w:val="single" w:sz="4" w:space="0" w:color="auto"/>
              <w:right w:val="single" w:sz="4" w:space="0" w:color="auto"/>
            </w:tcBorders>
            <w:shd w:val="clear" w:color="auto" w:fill="auto"/>
            <w:noWrap/>
            <w:vAlign w:val="center"/>
          </w:tcPr>
          <w:p w14:paraId="797641CD" w14:textId="77777777" w:rsidR="00AA11EB" w:rsidRPr="00AA11EB" w:rsidRDefault="00AA11EB" w:rsidP="00AA11EB">
            <w:pPr>
              <w:widowControl/>
              <w:jc w:val="center"/>
              <w:rPr>
                <w:rFonts w:ascii="宋体" w:hAnsi="宋体" w:cs="宋体"/>
                <w:kern w:val="0"/>
                <w:sz w:val="24"/>
              </w:rPr>
            </w:pPr>
            <w:r w:rsidRPr="00AA11EB">
              <w:rPr>
                <w:rFonts w:ascii="宋体" w:hAnsi="宋体" w:cs="宋体" w:hint="eastAsia"/>
                <w:kern w:val="0"/>
                <w:sz w:val="24"/>
              </w:rPr>
              <w:t>m2</w:t>
            </w:r>
          </w:p>
        </w:tc>
        <w:tc>
          <w:tcPr>
            <w:tcW w:w="1012" w:type="dxa"/>
            <w:tcBorders>
              <w:top w:val="single" w:sz="4" w:space="0" w:color="auto"/>
              <w:left w:val="nil"/>
              <w:bottom w:val="single" w:sz="4" w:space="0" w:color="auto"/>
              <w:right w:val="single" w:sz="4" w:space="0" w:color="auto"/>
            </w:tcBorders>
            <w:shd w:val="clear" w:color="auto" w:fill="auto"/>
            <w:noWrap/>
            <w:vAlign w:val="center"/>
          </w:tcPr>
          <w:p w14:paraId="48C75B98" w14:textId="77777777" w:rsidR="00AA11EB" w:rsidRPr="00AA11EB" w:rsidRDefault="00AA11EB" w:rsidP="00AA11EB">
            <w:pPr>
              <w:widowControl/>
              <w:jc w:val="center"/>
              <w:rPr>
                <w:rFonts w:ascii="宋体" w:hAnsi="宋体" w:cs="宋体"/>
                <w:kern w:val="0"/>
                <w:sz w:val="24"/>
              </w:rPr>
            </w:pPr>
            <w:r w:rsidRPr="00AA11EB">
              <w:rPr>
                <w:rFonts w:ascii="宋体" w:hAnsi="宋体" w:cs="宋体" w:hint="eastAsia"/>
                <w:kern w:val="0"/>
                <w:sz w:val="24"/>
              </w:rPr>
              <w:t>300</w:t>
            </w:r>
          </w:p>
        </w:tc>
        <w:tc>
          <w:tcPr>
            <w:tcW w:w="2217" w:type="dxa"/>
            <w:tcBorders>
              <w:top w:val="single" w:sz="4" w:space="0" w:color="auto"/>
              <w:left w:val="nil"/>
              <w:bottom w:val="single" w:sz="4" w:space="0" w:color="auto"/>
              <w:right w:val="single" w:sz="4" w:space="0" w:color="auto"/>
            </w:tcBorders>
            <w:shd w:val="clear" w:color="auto" w:fill="auto"/>
            <w:noWrap/>
            <w:vAlign w:val="center"/>
          </w:tcPr>
          <w:p w14:paraId="2311B574" w14:textId="4ABCF662" w:rsidR="00AA11EB" w:rsidRPr="00AA11EB" w:rsidRDefault="00AA11EB" w:rsidP="00AA11EB">
            <w:pPr>
              <w:widowControl/>
              <w:jc w:val="center"/>
              <w:rPr>
                <w:rFonts w:ascii="宋体" w:hAnsi="宋体"/>
                <w:color w:val="36363D"/>
                <w:sz w:val="24"/>
              </w:rPr>
            </w:pPr>
          </w:p>
        </w:tc>
      </w:tr>
      <w:tr w:rsidR="00AA11EB" w:rsidRPr="00AA11EB" w14:paraId="11750A36" w14:textId="77777777" w:rsidTr="00E60267">
        <w:trPr>
          <w:trHeight w:val="92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1A3C8" w14:textId="77777777" w:rsidR="00AA11EB" w:rsidRPr="00AA11EB" w:rsidRDefault="00AA11EB" w:rsidP="00AA11EB">
            <w:pPr>
              <w:widowControl/>
              <w:jc w:val="center"/>
              <w:rPr>
                <w:rFonts w:ascii="宋体" w:hAnsi="宋体" w:cs="宋体"/>
                <w:kern w:val="0"/>
                <w:sz w:val="24"/>
              </w:rPr>
            </w:pPr>
            <w:r w:rsidRPr="00AA11EB">
              <w:rPr>
                <w:rFonts w:ascii="宋体" w:hAnsi="宋体" w:cs="宋体" w:hint="eastAsia"/>
                <w:kern w:val="0"/>
                <w:sz w:val="24"/>
              </w:rPr>
              <w:t>6</w:t>
            </w:r>
          </w:p>
        </w:tc>
        <w:tc>
          <w:tcPr>
            <w:tcW w:w="4266" w:type="dxa"/>
            <w:tcBorders>
              <w:top w:val="single" w:sz="4" w:space="0" w:color="auto"/>
              <w:left w:val="nil"/>
              <w:bottom w:val="single" w:sz="4" w:space="0" w:color="auto"/>
              <w:right w:val="single" w:sz="4" w:space="0" w:color="auto"/>
            </w:tcBorders>
            <w:shd w:val="clear" w:color="auto" w:fill="auto"/>
            <w:noWrap/>
            <w:vAlign w:val="center"/>
          </w:tcPr>
          <w:p w14:paraId="14E4F292" w14:textId="77777777" w:rsidR="00AA11EB" w:rsidRPr="00AA11EB" w:rsidRDefault="00AA11EB" w:rsidP="00AA11EB">
            <w:pPr>
              <w:spacing w:line="360" w:lineRule="exact"/>
              <w:jc w:val="center"/>
              <w:rPr>
                <w:rFonts w:ascii="宋体" w:hAnsi="宋体"/>
                <w:color w:val="36363D"/>
                <w:sz w:val="24"/>
              </w:rPr>
            </w:pPr>
            <w:r w:rsidRPr="00AA11EB">
              <w:rPr>
                <w:rFonts w:ascii="宋体" w:hAnsi="宋体" w:hint="eastAsia"/>
                <w:color w:val="36363D"/>
                <w:sz w:val="24"/>
              </w:rPr>
              <w:t>安装新斜管（型号规格为I=1000mm d=25mm θ=60°）</w:t>
            </w:r>
          </w:p>
        </w:tc>
        <w:tc>
          <w:tcPr>
            <w:tcW w:w="868" w:type="dxa"/>
            <w:tcBorders>
              <w:top w:val="single" w:sz="4" w:space="0" w:color="auto"/>
              <w:left w:val="nil"/>
              <w:bottom w:val="single" w:sz="4" w:space="0" w:color="auto"/>
              <w:right w:val="single" w:sz="4" w:space="0" w:color="auto"/>
            </w:tcBorders>
            <w:shd w:val="clear" w:color="auto" w:fill="auto"/>
            <w:noWrap/>
            <w:vAlign w:val="center"/>
          </w:tcPr>
          <w:p w14:paraId="2E3A8662" w14:textId="77777777" w:rsidR="00AA11EB" w:rsidRPr="00AA11EB" w:rsidRDefault="00AA11EB" w:rsidP="00AA11EB">
            <w:pPr>
              <w:widowControl/>
              <w:jc w:val="center"/>
              <w:rPr>
                <w:rFonts w:ascii="宋体" w:hAnsi="宋体" w:cs="宋体"/>
                <w:kern w:val="0"/>
                <w:sz w:val="24"/>
              </w:rPr>
            </w:pPr>
            <w:r w:rsidRPr="00AA11EB">
              <w:rPr>
                <w:rFonts w:ascii="宋体" w:hAnsi="宋体" w:cs="宋体" w:hint="eastAsia"/>
                <w:kern w:val="0"/>
                <w:sz w:val="24"/>
              </w:rPr>
              <w:t>m2</w:t>
            </w:r>
          </w:p>
        </w:tc>
        <w:tc>
          <w:tcPr>
            <w:tcW w:w="1012" w:type="dxa"/>
            <w:tcBorders>
              <w:top w:val="single" w:sz="4" w:space="0" w:color="auto"/>
              <w:left w:val="nil"/>
              <w:bottom w:val="single" w:sz="4" w:space="0" w:color="auto"/>
              <w:right w:val="single" w:sz="4" w:space="0" w:color="auto"/>
            </w:tcBorders>
            <w:shd w:val="clear" w:color="auto" w:fill="auto"/>
            <w:noWrap/>
            <w:vAlign w:val="center"/>
          </w:tcPr>
          <w:p w14:paraId="1642320C" w14:textId="77777777" w:rsidR="00AA11EB" w:rsidRPr="00AA11EB" w:rsidRDefault="00AA11EB" w:rsidP="00AA11EB">
            <w:pPr>
              <w:widowControl/>
              <w:jc w:val="center"/>
              <w:rPr>
                <w:rFonts w:ascii="宋体" w:hAnsi="宋体" w:cs="宋体"/>
                <w:kern w:val="0"/>
                <w:sz w:val="24"/>
              </w:rPr>
            </w:pPr>
            <w:r w:rsidRPr="00AA11EB">
              <w:rPr>
                <w:rFonts w:ascii="宋体" w:hAnsi="宋体" w:cs="宋体" w:hint="eastAsia"/>
                <w:kern w:val="0"/>
                <w:sz w:val="24"/>
              </w:rPr>
              <w:t>300</w:t>
            </w:r>
          </w:p>
        </w:tc>
        <w:tc>
          <w:tcPr>
            <w:tcW w:w="2217" w:type="dxa"/>
            <w:tcBorders>
              <w:top w:val="single" w:sz="4" w:space="0" w:color="auto"/>
              <w:left w:val="nil"/>
              <w:bottom w:val="single" w:sz="4" w:space="0" w:color="auto"/>
              <w:right w:val="single" w:sz="4" w:space="0" w:color="auto"/>
            </w:tcBorders>
            <w:shd w:val="clear" w:color="auto" w:fill="auto"/>
            <w:noWrap/>
            <w:vAlign w:val="center"/>
          </w:tcPr>
          <w:p w14:paraId="4141B978" w14:textId="0EC2E166" w:rsidR="00AA11EB" w:rsidRPr="00AA11EB" w:rsidRDefault="00AA11EB" w:rsidP="00AA11EB">
            <w:pPr>
              <w:jc w:val="center"/>
              <w:rPr>
                <w:rFonts w:ascii="宋体" w:hAnsi="宋体"/>
                <w:sz w:val="24"/>
              </w:rPr>
            </w:pPr>
            <w:r w:rsidRPr="00AA11EB">
              <w:rPr>
                <w:rFonts w:ascii="宋体" w:hAnsi="宋体" w:hint="eastAsia"/>
                <w:color w:val="36363D"/>
                <w:sz w:val="24"/>
              </w:rPr>
              <w:t>斜管技术要求详见本需求第3点</w:t>
            </w:r>
          </w:p>
        </w:tc>
      </w:tr>
    </w:tbl>
    <w:p w14:paraId="57589249" w14:textId="77777777" w:rsidR="00AA11EB" w:rsidRDefault="00B67EFF" w:rsidP="001344AC">
      <w:pPr>
        <w:spacing w:beforeLines="50" w:before="120" w:afterLines="50" w:after="120" w:line="360" w:lineRule="auto"/>
        <w:ind w:firstLineChars="100" w:firstLine="280"/>
        <w:rPr>
          <w:rFonts w:ascii="宋体" w:hAnsi="宋体"/>
          <w:bCs/>
          <w:sz w:val="28"/>
          <w:szCs w:val="28"/>
        </w:rPr>
      </w:pPr>
      <w:r w:rsidRPr="00AA11EB">
        <w:rPr>
          <w:rFonts w:ascii="宋体" w:hAnsi="宋体" w:hint="eastAsia"/>
          <w:bCs/>
          <w:sz w:val="28"/>
          <w:szCs w:val="28"/>
        </w:rPr>
        <w:t>备注</w:t>
      </w:r>
      <w:r w:rsidR="00AA11EB" w:rsidRPr="00AA11EB">
        <w:rPr>
          <w:rFonts w:ascii="宋体" w:hAnsi="宋体" w:hint="eastAsia"/>
          <w:bCs/>
          <w:sz w:val="28"/>
          <w:szCs w:val="28"/>
        </w:rPr>
        <w:t>：</w:t>
      </w:r>
    </w:p>
    <w:p w14:paraId="2FFE3B10" w14:textId="046FFD64" w:rsidR="00AA11EB" w:rsidRPr="00AA11EB" w:rsidRDefault="00AA11EB" w:rsidP="00603DB1">
      <w:pPr>
        <w:numPr>
          <w:ilvl w:val="0"/>
          <w:numId w:val="16"/>
        </w:numPr>
        <w:spacing w:beforeLines="50" w:before="120" w:afterLines="50" w:after="120" w:line="360" w:lineRule="auto"/>
        <w:rPr>
          <w:kern w:val="0"/>
          <w:sz w:val="28"/>
          <w:szCs w:val="28"/>
        </w:rPr>
      </w:pPr>
      <w:r w:rsidRPr="00AA11EB">
        <w:rPr>
          <w:rFonts w:ascii="宋体" w:hAnsi="宋体" w:hint="eastAsia"/>
          <w:bCs/>
          <w:sz w:val="28"/>
          <w:szCs w:val="28"/>
        </w:rPr>
        <w:t>拆下的旧支撑</w:t>
      </w:r>
      <w:r w:rsidRPr="00AA11EB">
        <w:rPr>
          <w:rFonts w:hint="eastAsia"/>
          <w:kern w:val="0"/>
          <w:sz w:val="28"/>
          <w:szCs w:val="28"/>
        </w:rPr>
        <w:t>钢梁及小圆钢统一运到我司</w:t>
      </w:r>
      <w:r w:rsidRPr="00AA11EB">
        <w:rPr>
          <w:rFonts w:hint="eastAsia"/>
          <w:kern w:val="0"/>
          <w:sz w:val="28"/>
          <w:szCs w:val="28"/>
        </w:rPr>
        <w:t>4#</w:t>
      </w:r>
      <w:r w:rsidRPr="00AA11EB">
        <w:rPr>
          <w:rFonts w:hint="eastAsia"/>
          <w:kern w:val="0"/>
          <w:sz w:val="28"/>
          <w:szCs w:val="28"/>
        </w:rPr>
        <w:t>冷站仓库堆放；</w:t>
      </w:r>
    </w:p>
    <w:p w14:paraId="472CA763" w14:textId="45024521" w:rsidR="00AA11EB" w:rsidRPr="00AA11EB" w:rsidRDefault="00AA11EB" w:rsidP="00603DB1">
      <w:pPr>
        <w:numPr>
          <w:ilvl w:val="0"/>
          <w:numId w:val="16"/>
        </w:numPr>
        <w:spacing w:beforeLines="50" w:before="120" w:afterLines="50" w:after="120" w:line="360" w:lineRule="auto"/>
        <w:rPr>
          <w:rFonts w:ascii="宋体" w:hAnsi="宋体"/>
          <w:bCs/>
          <w:sz w:val="28"/>
          <w:szCs w:val="28"/>
        </w:rPr>
      </w:pPr>
      <w:r w:rsidRPr="00AA11EB">
        <w:rPr>
          <w:rFonts w:hint="eastAsia"/>
          <w:kern w:val="0"/>
          <w:sz w:val="28"/>
          <w:szCs w:val="28"/>
        </w:rPr>
        <w:t>拆下的废</w:t>
      </w:r>
      <w:r w:rsidRPr="00AA11EB">
        <w:rPr>
          <w:rFonts w:ascii="宋体" w:hAnsi="宋体" w:hint="eastAsia"/>
          <w:bCs/>
          <w:sz w:val="28"/>
          <w:szCs w:val="28"/>
        </w:rPr>
        <w:t>旧斜管必须清理</w:t>
      </w:r>
      <w:r w:rsidR="00FD202C">
        <w:rPr>
          <w:rFonts w:ascii="宋体" w:hAnsi="宋体" w:hint="eastAsia"/>
          <w:bCs/>
          <w:sz w:val="28"/>
          <w:szCs w:val="28"/>
        </w:rPr>
        <w:t>干净</w:t>
      </w:r>
      <w:r w:rsidRPr="00AA11EB">
        <w:rPr>
          <w:rFonts w:ascii="宋体" w:hAnsi="宋体" w:hint="eastAsia"/>
          <w:bCs/>
          <w:sz w:val="28"/>
          <w:szCs w:val="28"/>
        </w:rPr>
        <w:t>；</w:t>
      </w:r>
    </w:p>
    <w:p w14:paraId="3AE8B346" w14:textId="505EA0C6" w:rsidR="00AA11EB" w:rsidRPr="00AA11EB" w:rsidRDefault="00AA11EB" w:rsidP="00603DB1">
      <w:pPr>
        <w:numPr>
          <w:ilvl w:val="0"/>
          <w:numId w:val="16"/>
        </w:numPr>
        <w:spacing w:beforeLines="50" w:before="120" w:afterLines="50" w:after="120" w:line="360" w:lineRule="auto"/>
        <w:rPr>
          <w:rFonts w:ascii="宋体" w:hAnsi="宋体"/>
          <w:bCs/>
          <w:sz w:val="28"/>
          <w:szCs w:val="28"/>
        </w:rPr>
      </w:pPr>
      <w:r w:rsidRPr="00AA11EB">
        <w:rPr>
          <w:rFonts w:ascii="宋体" w:hAnsi="宋体" w:hint="eastAsia"/>
          <w:bCs/>
          <w:sz w:val="28"/>
          <w:szCs w:val="28"/>
        </w:rPr>
        <w:t>上述更换的镀锌方钢、圆钢、斜管及相关辅材（如油漆、焊条及绳索等）均由施工单位负责供货，所供的材料需符合国家标准</w:t>
      </w:r>
      <w:r w:rsidR="00FD202C">
        <w:rPr>
          <w:rFonts w:ascii="宋体" w:hAnsi="宋体" w:hint="eastAsia"/>
          <w:bCs/>
          <w:sz w:val="28"/>
          <w:szCs w:val="28"/>
        </w:rPr>
        <w:t>。</w:t>
      </w:r>
    </w:p>
    <w:p w14:paraId="3BEB5447" w14:textId="0D137831" w:rsidR="00CA1AC9" w:rsidRPr="00AA11EB" w:rsidRDefault="00B67EFF" w:rsidP="00603DB1">
      <w:pPr>
        <w:numPr>
          <w:ilvl w:val="0"/>
          <w:numId w:val="16"/>
        </w:numPr>
        <w:spacing w:beforeLines="50" w:before="120" w:afterLines="50" w:after="120" w:line="360" w:lineRule="auto"/>
        <w:rPr>
          <w:rFonts w:ascii="宋体" w:hAnsi="宋体"/>
          <w:bCs/>
          <w:sz w:val="28"/>
          <w:szCs w:val="28"/>
        </w:rPr>
      </w:pPr>
      <w:r w:rsidRPr="00AA11EB">
        <w:rPr>
          <w:rFonts w:ascii="宋体" w:hAnsi="宋体" w:hint="eastAsia"/>
          <w:bCs/>
          <w:sz w:val="28"/>
          <w:szCs w:val="28"/>
        </w:rPr>
        <w:t>工程量清</w:t>
      </w:r>
      <w:r w:rsidRPr="00AA11EB">
        <w:rPr>
          <w:rFonts w:hint="eastAsia"/>
          <w:kern w:val="0"/>
          <w:sz w:val="28"/>
          <w:szCs w:val="28"/>
        </w:rPr>
        <w:t>单报</w:t>
      </w:r>
      <w:r w:rsidRPr="00AA11EB">
        <w:rPr>
          <w:rFonts w:ascii="宋体" w:hAnsi="宋体" w:hint="eastAsia"/>
          <w:bCs/>
          <w:sz w:val="28"/>
          <w:szCs w:val="28"/>
        </w:rPr>
        <w:t>价时建议按上述表格人工、材料分开单列报价</w:t>
      </w:r>
      <w:r w:rsidR="00FD202C">
        <w:rPr>
          <w:rFonts w:ascii="宋体" w:hAnsi="宋体" w:hint="eastAsia"/>
          <w:bCs/>
          <w:sz w:val="28"/>
          <w:szCs w:val="28"/>
        </w:rPr>
        <w:t>。</w:t>
      </w:r>
    </w:p>
    <w:p w14:paraId="3BEB544D" w14:textId="77777777" w:rsidR="00CA1AC9" w:rsidRDefault="00B67EFF" w:rsidP="00603DB1">
      <w:pPr>
        <w:numPr>
          <w:ilvl w:val="0"/>
          <w:numId w:val="3"/>
        </w:numPr>
        <w:tabs>
          <w:tab w:val="left" w:pos="540"/>
          <w:tab w:val="left" w:pos="720"/>
        </w:tabs>
        <w:spacing w:beforeLines="50" w:before="120" w:afterLines="50" w:after="120" w:line="360" w:lineRule="auto"/>
        <w:rPr>
          <w:rFonts w:ascii="宋体" w:hAnsi="宋体"/>
          <w:b/>
          <w:sz w:val="28"/>
          <w:szCs w:val="28"/>
        </w:rPr>
      </w:pPr>
      <w:r>
        <w:rPr>
          <w:rFonts w:ascii="宋体" w:hAnsi="宋体" w:hint="eastAsia"/>
          <w:b/>
          <w:sz w:val="28"/>
          <w:szCs w:val="28"/>
        </w:rPr>
        <w:t>项目工期、验收标准及质保期限</w:t>
      </w:r>
    </w:p>
    <w:p w14:paraId="3BEB544E" w14:textId="77B9F616" w:rsidR="00CA1AC9" w:rsidRDefault="00B67EFF" w:rsidP="00603DB1">
      <w:pPr>
        <w:numPr>
          <w:ilvl w:val="0"/>
          <w:numId w:val="5"/>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施工工期</w:t>
      </w:r>
    </w:p>
    <w:p w14:paraId="2413C9C5" w14:textId="14C3E5CF" w:rsidR="00206C33" w:rsidRDefault="00B67EFF" w:rsidP="00206C33">
      <w:pPr>
        <w:spacing w:beforeLines="50" w:before="120" w:afterLines="50" w:after="120" w:line="360" w:lineRule="auto"/>
        <w:ind w:left="425" w:right="425" w:firstLineChars="200" w:firstLine="560"/>
        <w:rPr>
          <w:rFonts w:ascii="宋体" w:hAnsi="宋体" w:cs="宋体"/>
          <w:bCs/>
          <w:kern w:val="0"/>
          <w:sz w:val="28"/>
          <w:szCs w:val="28"/>
        </w:rPr>
      </w:pPr>
      <w:r>
        <w:rPr>
          <w:rFonts w:ascii="宋体" w:hAnsi="宋体" w:cs="宋体" w:hint="eastAsia"/>
          <w:bCs/>
          <w:kern w:val="0"/>
          <w:sz w:val="28"/>
          <w:szCs w:val="28"/>
        </w:rPr>
        <w:t>本项目总工期为</w:t>
      </w:r>
      <w:r w:rsidR="00C4031C">
        <w:rPr>
          <w:rFonts w:ascii="宋体" w:hAnsi="宋体" w:cs="宋体"/>
          <w:bCs/>
          <w:kern w:val="0"/>
          <w:sz w:val="28"/>
          <w:szCs w:val="28"/>
        </w:rPr>
        <w:t>3</w:t>
      </w:r>
      <w:r w:rsidR="00BE4883">
        <w:rPr>
          <w:rFonts w:ascii="宋体" w:hAnsi="宋体" w:cs="宋体"/>
          <w:bCs/>
          <w:kern w:val="0"/>
          <w:sz w:val="28"/>
          <w:szCs w:val="28"/>
        </w:rPr>
        <w:t>0</w:t>
      </w:r>
      <w:r>
        <w:rPr>
          <w:rFonts w:ascii="宋体" w:hAnsi="宋体" w:cs="宋体" w:hint="eastAsia"/>
          <w:bCs/>
          <w:kern w:val="0"/>
          <w:sz w:val="28"/>
          <w:szCs w:val="28"/>
        </w:rPr>
        <w:t>天（含节假日，连续计算）</w:t>
      </w:r>
      <w:r w:rsidR="005A6CEA">
        <w:rPr>
          <w:rFonts w:ascii="宋体" w:hAnsi="宋体" w:cs="宋体" w:hint="eastAsia"/>
          <w:bCs/>
          <w:kern w:val="0"/>
          <w:sz w:val="28"/>
          <w:szCs w:val="28"/>
        </w:rPr>
        <w:t>，</w:t>
      </w:r>
      <w:r>
        <w:rPr>
          <w:rFonts w:ascii="宋体" w:hAnsi="宋体" w:cs="宋体" w:hint="eastAsia"/>
          <w:bCs/>
          <w:kern w:val="0"/>
          <w:sz w:val="28"/>
          <w:szCs w:val="28"/>
        </w:rPr>
        <w:t>具体开工日期以甲方通知为准。</w:t>
      </w:r>
    </w:p>
    <w:p w14:paraId="3BEB5450" w14:textId="76C45B9A" w:rsidR="00CA1AC9" w:rsidRDefault="00B67EFF" w:rsidP="00603DB1">
      <w:pPr>
        <w:numPr>
          <w:ilvl w:val="0"/>
          <w:numId w:val="5"/>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工程验收标准及方式</w:t>
      </w:r>
    </w:p>
    <w:p w14:paraId="3BEB5452" w14:textId="6D4E88D7" w:rsidR="00CA1AC9" w:rsidRPr="000820CF" w:rsidRDefault="00B67EFF" w:rsidP="00603DB1">
      <w:pPr>
        <w:numPr>
          <w:ilvl w:val="0"/>
          <w:numId w:val="6"/>
        </w:numPr>
        <w:spacing w:beforeLines="50" w:before="120" w:afterLines="50" w:after="120" w:line="360" w:lineRule="auto"/>
        <w:rPr>
          <w:rFonts w:ascii="宋体" w:hAnsi="宋体" w:cs="宋体"/>
          <w:bCs/>
          <w:kern w:val="0"/>
          <w:sz w:val="28"/>
          <w:szCs w:val="28"/>
        </w:rPr>
      </w:pPr>
      <w:r w:rsidRPr="000820CF">
        <w:rPr>
          <w:rFonts w:ascii="宋体" w:hAnsi="宋体" w:hint="eastAsia"/>
          <w:sz w:val="28"/>
          <w:szCs w:val="28"/>
        </w:rPr>
        <w:t>工程验收</w:t>
      </w:r>
      <w:r w:rsidRPr="000820CF">
        <w:rPr>
          <w:rFonts w:ascii="宋体" w:hAnsi="宋体" w:cs="宋体" w:hint="eastAsia"/>
          <w:bCs/>
          <w:kern w:val="0"/>
          <w:sz w:val="28"/>
          <w:szCs w:val="28"/>
        </w:rPr>
        <w:t>标准：</w:t>
      </w:r>
      <w:r w:rsidR="001344AC" w:rsidRPr="001344AC">
        <w:rPr>
          <w:rFonts w:ascii="宋体" w:hAnsi="宋体" w:cs="宋体" w:hint="eastAsia"/>
          <w:bCs/>
          <w:kern w:val="0"/>
          <w:sz w:val="28"/>
          <w:szCs w:val="28"/>
        </w:rPr>
        <w:t>《建筑装饰装修工程施工质量验收规范》（GB50210-2016）</w:t>
      </w:r>
      <w:r w:rsidR="00206C33">
        <w:rPr>
          <w:rFonts w:ascii="宋体" w:hAnsi="宋体" w:cs="宋体" w:hint="eastAsia"/>
          <w:bCs/>
          <w:kern w:val="0"/>
          <w:sz w:val="28"/>
          <w:szCs w:val="28"/>
        </w:rPr>
        <w:t>、</w:t>
      </w:r>
      <w:r w:rsidR="001344AC" w:rsidRPr="001344AC">
        <w:rPr>
          <w:rFonts w:ascii="宋体" w:hAnsi="宋体" w:cs="宋体" w:hint="eastAsia"/>
          <w:bCs/>
          <w:kern w:val="0"/>
          <w:sz w:val="28"/>
          <w:szCs w:val="28"/>
        </w:rPr>
        <w:t>《建筑工程施工质量验收统一标准》</w:t>
      </w:r>
      <w:r w:rsidR="001344AC" w:rsidRPr="001344AC">
        <w:rPr>
          <w:rFonts w:ascii="宋体" w:hAnsi="宋体" w:cs="宋体" w:hint="eastAsia"/>
          <w:bCs/>
          <w:kern w:val="0"/>
          <w:sz w:val="28"/>
          <w:szCs w:val="28"/>
        </w:rPr>
        <w:lastRenderedPageBreak/>
        <w:t>（GB50300-2013） 、《金属覆盖层 钢铁制件热浸镀锌层 技术要求及试验方法》（GB/T 13912-2002）、《斜管填料执行标准水处理用斜管国家标准》（CJ/T 83-2016）以及国家和行业相关的其他质量验收标准要求</w:t>
      </w:r>
      <w:r w:rsidR="000820CF" w:rsidRPr="000820CF">
        <w:rPr>
          <w:rFonts w:ascii="宋体" w:hAnsi="宋体" w:cs="宋体" w:hint="eastAsia"/>
          <w:bCs/>
          <w:kern w:val="0"/>
          <w:sz w:val="28"/>
          <w:szCs w:val="28"/>
        </w:rPr>
        <w:t>，完工后统一验收。</w:t>
      </w:r>
    </w:p>
    <w:p w14:paraId="6BDB1933" w14:textId="77777777" w:rsidR="00206C33" w:rsidRDefault="00B67EFF" w:rsidP="00603DB1">
      <w:pPr>
        <w:numPr>
          <w:ilvl w:val="0"/>
          <w:numId w:val="6"/>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工程验收的方式：</w:t>
      </w:r>
    </w:p>
    <w:p w14:paraId="15D8B696" w14:textId="77777777" w:rsidR="00206C33" w:rsidRDefault="00B67EFF" w:rsidP="00206C33">
      <w:pPr>
        <w:spacing w:beforeLines="50" w:before="120" w:afterLines="50" w:after="120" w:line="360" w:lineRule="auto"/>
        <w:ind w:left="561"/>
        <w:rPr>
          <w:rFonts w:ascii="宋体" w:hAnsi="宋体" w:cs="宋体"/>
          <w:bCs/>
          <w:kern w:val="0"/>
          <w:sz w:val="28"/>
          <w:szCs w:val="28"/>
        </w:rPr>
      </w:pPr>
      <w:r>
        <w:rPr>
          <w:rFonts w:ascii="宋体" w:hAnsi="宋体" w:cs="宋体" w:hint="eastAsia"/>
          <w:bCs/>
          <w:kern w:val="0"/>
          <w:sz w:val="28"/>
          <w:szCs w:val="28"/>
        </w:rPr>
        <w:t>（1）施工单位在完工后，须提前3天提交工程验收进度计划给采购人，以便采购人组织相关人员对项目进行验收。</w:t>
      </w:r>
    </w:p>
    <w:p w14:paraId="0DF0473C" w14:textId="4F62A174" w:rsidR="00657E54" w:rsidRDefault="00B67EFF" w:rsidP="00206C33">
      <w:pPr>
        <w:spacing w:beforeLines="50" w:before="120" w:afterLines="50" w:after="120" w:line="360" w:lineRule="auto"/>
        <w:ind w:left="561"/>
        <w:rPr>
          <w:rFonts w:ascii="宋体" w:hAnsi="宋体" w:cs="宋体"/>
          <w:bCs/>
          <w:kern w:val="0"/>
          <w:sz w:val="28"/>
          <w:szCs w:val="28"/>
        </w:rPr>
      </w:pPr>
      <w:r>
        <w:rPr>
          <w:rFonts w:ascii="宋体" w:hAnsi="宋体" w:cs="宋体" w:hint="eastAsia"/>
          <w:bCs/>
          <w:kern w:val="0"/>
          <w:sz w:val="28"/>
          <w:szCs w:val="28"/>
        </w:rPr>
        <w:t>（2）经采购人组织相关人员进行验收合格后，签发验收合格证明文件。（3）施工单位必须将产品所有资料（如有，包括但不限于设备检验合格证书、3C认证证书等）提交采购人，同时将与项目有关的竣工资料一式两份一起提交给采购人。</w:t>
      </w:r>
    </w:p>
    <w:p w14:paraId="3BEB5453" w14:textId="3A53EA5A" w:rsidR="00CA1AC9" w:rsidRDefault="00657E54" w:rsidP="00657E54">
      <w:pPr>
        <w:spacing w:beforeLines="50" w:before="120" w:afterLines="50" w:after="120" w:line="360" w:lineRule="auto"/>
        <w:ind w:left="561"/>
        <w:rPr>
          <w:rFonts w:ascii="宋体" w:hAnsi="宋体" w:cs="Calibri"/>
          <w:sz w:val="28"/>
          <w:szCs w:val="28"/>
        </w:rPr>
      </w:pPr>
      <w:r>
        <w:rPr>
          <w:rFonts w:ascii="宋体" w:hAnsi="宋体" w:cs="宋体" w:hint="eastAsia"/>
          <w:bCs/>
          <w:kern w:val="0"/>
          <w:sz w:val="28"/>
          <w:szCs w:val="28"/>
        </w:rPr>
        <w:t>（4）</w:t>
      </w:r>
      <w:r>
        <w:rPr>
          <w:rFonts w:ascii="宋体" w:hAnsi="宋体" w:cs="Calibri" w:hint="eastAsia"/>
          <w:sz w:val="28"/>
          <w:szCs w:val="28"/>
        </w:rPr>
        <w:t>来料验收、过程验收及竣工验收。</w:t>
      </w:r>
    </w:p>
    <w:p w14:paraId="4052425B" w14:textId="1F06DC73" w:rsidR="00206C33" w:rsidRPr="00206C33" w:rsidRDefault="00206C33" w:rsidP="00657E54">
      <w:pPr>
        <w:spacing w:beforeLines="50" w:before="120" w:afterLines="50" w:after="120" w:line="360" w:lineRule="auto"/>
        <w:ind w:left="561"/>
        <w:rPr>
          <w:rFonts w:ascii="宋体" w:hAnsi="宋体" w:cs="Calibri"/>
          <w:sz w:val="28"/>
          <w:szCs w:val="28"/>
        </w:rPr>
      </w:pPr>
      <w:r>
        <w:rPr>
          <w:rFonts w:ascii="宋体" w:hAnsi="宋体" w:cs="Calibri" w:hint="eastAsia"/>
          <w:sz w:val="28"/>
          <w:szCs w:val="28"/>
        </w:rPr>
        <w:t>（5）</w:t>
      </w:r>
      <w:r w:rsidRPr="00206C33">
        <w:rPr>
          <w:rFonts w:ascii="宋体" w:hAnsi="宋体" w:cs="Calibri" w:hint="eastAsia"/>
          <w:sz w:val="28"/>
          <w:szCs w:val="28"/>
        </w:rPr>
        <w:t>施工单位提供主要材料样板，</w:t>
      </w:r>
      <w:r>
        <w:rPr>
          <w:rFonts w:ascii="宋体" w:hAnsi="宋体" w:cs="Calibri" w:hint="eastAsia"/>
          <w:sz w:val="28"/>
          <w:szCs w:val="28"/>
        </w:rPr>
        <w:t>得到同意后才能使用。</w:t>
      </w:r>
    </w:p>
    <w:p w14:paraId="3BEB5454" w14:textId="2287DE44" w:rsidR="00CA1AC9" w:rsidRDefault="00B67EFF" w:rsidP="00603DB1">
      <w:pPr>
        <w:numPr>
          <w:ilvl w:val="0"/>
          <w:numId w:val="6"/>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质保期及质保期内需履行的特殊义务：质保期</w:t>
      </w:r>
      <w:r w:rsidR="0087002B">
        <w:rPr>
          <w:rFonts w:ascii="宋体" w:hAnsi="宋体" w:cs="宋体"/>
          <w:bCs/>
          <w:kern w:val="0"/>
          <w:sz w:val="28"/>
          <w:szCs w:val="28"/>
        </w:rPr>
        <w:t>2</w:t>
      </w:r>
      <w:r>
        <w:rPr>
          <w:rFonts w:ascii="宋体" w:hAnsi="宋体" w:cs="宋体" w:hint="eastAsia"/>
          <w:bCs/>
          <w:kern w:val="0"/>
          <w:sz w:val="28"/>
          <w:szCs w:val="28"/>
        </w:rPr>
        <w:t>年。</w:t>
      </w:r>
    </w:p>
    <w:p w14:paraId="3BEB5455" w14:textId="12FF0574" w:rsidR="00CA1AC9" w:rsidRDefault="00B67EFF" w:rsidP="00603DB1">
      <w:pPr>
        <w:numPr>
          <w:ilvl w:val="0"/>
          <w:numId w:val="3"/>
        </w:numPr>
        <w:tabs>
          <w:tab w:val="left" w:pos="540"/>
          <w:tab w:val="left" w:pos="720"/>
        </w:tabs>
        <w:spacing w:beforeLines="50" w:before="120" w:afterLines="50" w:after="120" w:line="360" w:lineRule="auto"/>
        <w:rPr>
          <w:b/>
          <w:sz w:val="28"/>
          <w:szCs w:val="28"/>
        </w:rPr>
      </w:pPr>
      <w:r>
        <w:rPr>
          <w:rFonts w:hint="eastAsia"/>
          <w:b/>
          <w:sz w:val="28"/>
          <w:szCs w:val="28"/>
        </w:rPr>
        <w:t>工程费用及支付方式</w:t>
      </w:r>
    </w:p>
    <w:p w14:paraId="3BEB5456" w14:textId="53A2D55D" w:rsidR="00CA1AC9" w:rsidRDefault="003C1D76" w:rsidP="00603DB1">
      <w:pPr>
        <w:numPr>
          <w:ilvl w:val="0"/>
          <w:numId w:val="7"/>
        </w:numPr>
        <w:spacing w:beforeLines="50" w:before="120" w:afterLines="50" w:after="120" w:line="360" w:lineRule="auto"/>
        <w:rPr>
          <w:rFonts w:ascii="宋体" w:hAnsi="宋体" w:cs="Arial"/>
          <w:color w:val="000000"/>
          <w:sz w:val="28"/>
          <w:szCs w:val="28"/>
        </w:rPr>
      </w:pPr>
      <w:r>
        <w:rPr>
          <w:rFonts w:hint="eastAsia"/>
          <w:sz w:val="28"/>
          <w:szCs w:val="28"/>
        </w:rPr>
        <w:t>本工程采用</w:t>
      </w:r>
      <w:r w:rsidR="00B40BEF">
        <w:rPr>
          <w:rFonts w:ascii="宋体" w:hAnsi="宋体" w:cs="宋体" w:hint="eastAsia"/>
          <w:bCs/>
          <w:kern w:val="0"/>
          <w:sz w:val="28"/>
          <w:szCs w:val="28"/>
        </w:rPr>
        <w:t>综合单价</w:t>
      </w:r>
      <w:r>
        <w:rPr>
          <w:rFonts w:ascii="宋体" w:hAnsi="宋体" w:cs="宋体" w:hint="eastAsia"/>
          <w:bCs/>
          <w:kern w:val="0"/>
          <w:sz w:val="28"/>
          <w:szCs w:val="28"/>
        </w:rPr>
        <w:t>包干</w:t>
      </w:r>
      <w:r>
        <w:rPr>
          <w:rFonts w:ascii="宋体" w:hAnsi="宋体" w:cs="Arial"/>
          <w:color w:val="000000"/>
          <w:sz w:val="28"/>
          <w:szCs w:val="28"/>
        </w:rPr>
        <w:t>，</w:t>
      </w:r>
      <w:r>
        <w:rPr>
          <w:rFonts w:hint="eastAsia"/>
          <w:sz w:val="28"/>
          <w:szCs w:val="28"/>
        </w:rPr>
        <w:t>包工、包料、包工期、包质量、包安全、包安全文明施工</w:t>
      </w:r>
      <w:r>
        <w:rPr>
          <w:rFonts w:ascii="宋体" w:hAnsi="宋体" w:cs="Arial" w:hint="eastAsia"/>
          <w:color w:val="000000"/>
          <w:sz w:val="28"/>
          <w:szCs w:val="28"/>
        </w:rPr>
        <w:t>、包验收、包调试、包结算、包资料整理、包综合治理、</w:t>
      </w:r>
      <w:r>
        <w:rPr>
          <w:rFonts w:hint="eastAsia"/>
          <w:sz w:val="28"/>
          <w:szCs w:val="28"/>
        </w:rPr>
        <w:t>包风险、包利润和管理费等完成本项目的全部费用</w:t>
      </w:r>
      <w:r w:rsidR="00B67EFF">
        <w:rPr>
          <w:rFonts w:ascii="宋体" w:hAnsi="宋体" w:cs="Arial"/>
          <w:color w:val="000000"/>
          <w:sz w:val="28"/>
          <w:szCs w:val="28"/>
        </w:rPr>
        <w:t>。</w:t>
      </w:r>
    </w:p>
    <w:p w14:paraId="3BEB5457" w14:textId="7647863F" w:rsidR="00CA1AC9" w:rsidRDefault="00A1442E" w:rsidP="00603DB1">
      <w:pPr>
        <w:numPr>
          <w:ilvl w:val="0"/>
          <w:numId w:val="7"/>
        </w:numPr>
        <w:spacing w:beforeLines="50" w:before="120" w:afterLines="50" w:after="120" w:line="360" w:lineRule="auto"/>
        <w:rPr>
          <w:rFonts w:ascii="宋体" w:hAnsi="宋体" w:cs="Arial"/>
          <w:color w:val="000000"/>
          <w:sz w:val="28"/>
          <w:szCs w:val="28"/>
        </w:rPr>
      </w:pPr>
      <w:r>
        <w:rPr>
          <w:rFonts w:ascii="宋体" w:hAnsi="宋体" w:cs="Arial" w:hint="eastAsia"/>
          <w:color w:val="000000"/>
          <w:sz w:val="28"/>
          <w:szCs w:val="28"/>
        </w:rPr>
        <w:t>本项目的</w:t>
      </w:r>
      <w:r w:rsidR="00B40BEF">
        <w:rPr>
          <w:rFonts w:ascii="宋体" w:hAnsi="宋体" w:cs="Arial" w:hint="eastAsia"/>
          <w:color w:val="000000"/>
          <w:sz w:val="28"/>
          <w:szCs w:val="28"/>
        </w:rPr>
        <w:t>投标</w:t>
      </w:r>
      <w:r>
        <w:rPr>
          <w:rFonts w:ascii="宋体" w:hAnsi="宋体" w:cs="Arial" w:hint="eastAsia"/>
          <w:color w:val="000000"/>
          <w:sz w:val="28"/>
          <w:szCs w:val="28"/>
        </w:rPr>
        <w:t>总价</w:t>
      </w:r>
      <w:r w:rsidR="00B40BEF">
        <w:rPr>
          <w:rFonts w:ascii="宋体" w:hAnsi="宋体" w:cs="Arial" w:hint="eastAsia"/>
          <w:color w:val="000000"/>
          <w:sz w:val="28"/>
          <w:szCs w:val="28"/>
        </w:rPr>
        <w:t>应</w:t>
      </w:r>
      <w:r>
        <w:rPr>
          <w:rFonts w:ascii="宋体" w:hAnsi="宋体" w:cs="Arial"/>
          <w:color w:val="000000"/>
          <w:sz w:val="28"/>
          <w:szCs w:val="28"/>
        </w:rPr>
        <w:t>包含</w:t>
      </w:r>
      <w:r>
        <w:rPr>
          <w:rFonts w:ascii="宋体" w:hAnsi="宋体" w:cs="Arial" w:hint="eastAsia"/>
          <w:color w:val="000000"/>
          <w:sz w:val="28"/>
          <w:szCs w:val="28"/>
        </w:rPr>
        <w:t>投标人按施工现场现状及施工范围根据采购人要求</w:t>
      </w:r>
      <w:r>
        <w:rPr>
          <w:rFonts w:ascii="宋体" w:hAnsi="宋体" w:cs="Arial"/>
          <w:color w:val="000000"/>
          <w:sz w:val="28"/>
          <w:szCs w:val="28"/>
        </w:rPr>
        <w:t>完成项</w:t>
      </w:r>
      <w:r>
        <w:rPr>
          <w:rFonts w:ascii="宋体" w:hAnsi="宋体" w:cs="Arial" w:hint="eastAsia"/>
          <w:color w:val="000000"/>
          <w:sz w:val="28"/>
          <w:szCs w:val="28"/>
        </w:rPr>
        <w:t>目约定全部</w:t>
      </w:r>
      <w:r>
        <w:rPr>
          <w:rFonts w:ascii="宋体" w:hAnsi="宋体" w:cs="Arial"/>
          <w:color w:val="000000"/>
          <w:sz w:val="28"/>
          <w:szCs w:val="28"/>
        </w:rPr>
        <w:t>工作所需的</w:t>
      </w:r>
      <w:r>
        <w:rPr>
          <w:rFonts w:ascii="宋体" w:hAnsi="宋体" w:cs="Arial" w:hint="eastAsia"/>
          <w:color w:val="000000"/>
          <w:sz w:val="28"/>
          <w:szCs w:val="28"/>
        </w:rPr>
        <w:t>税费及相关措施</w:t>
      </w:r>
      <w:r w:rsidR="00B40BEF">
        <w:rPr>
          <w:rFonts w:ascii="宋体" w:hAnsi="宋体" w:cs="Arial" w:hint="eastAsia"/>
          <w:color w:val="000000"/>
          <w:sz w:val="28"/>
          <w:szCs w:val="28"/>
        </w:rPr>
        <w:t>费及</w:t>
      </w:r>
      <w:r>
        <w:rPr>
          <w:rFonts w:ascii="宋体" w:hAnsi="宋体" w:cs="Arial" w:hint="eastAsia"/>
          <w:color w:val="000000"/>
          <w:sz w:val="28"/>
          <w:szCs w:val="28"/>
        </w:rPr>
        <w:t>合同实施过程中应预见和不可预见的费用等等。工程量清单和竞选范围内的报价如有漏计或漏项的，视为投标人单方面作出的让利，费用不另行增加</w:t>
      </w:r>
      <w:r w:rsidR="00B67EFF">
        <w:rPr>
          <w:rFonts w:ascii="宋体" w:hAnsi="宋体" w:cs="Arial" w:hint="eastAsia"/>
          <w:color w:val="000000"/>
          <w:sz w:val="28"/>
          <w:szCs w:val="28"/>
        </w:rPr>
        <w:t>。</w:t>
      </w:r>
    </w:p>
    <w:p w14:paraId="3BEB5458" w14:textId="668CBCA0" w:rsidR="00CA1AC9" w:rsidRPr="00657E54" w:rsidRDefault="00B67EFF" w:rsidP="00603DB1">
      <w:pPr>
        <w:numPr>
          <w:ilvl w:val="0"/>
          <w:numId w:val="7"/>
        </w:numPr>
        <w:spacing w:beforeLines="50" w:before="120" w:afterLines="50" w:after="120" w:line="360" w:lineRule="auto"/>
        <w:rPr>
          <w:rFonts w:ascii="宋体" w:hAnsi="宋体" w:cs="Arial"/>
          <w:color w:val="000000"/>
          <w:sz w:val="28"/>
          <w:szCs w:val="28"/>
        </w:rPr>
      </w:pPr>
      <w:r w:rsidRPr="00657E54">
        <w:rPr>
          <w:rFonts w:ascii="宋体" w:hAnsi="宋体" w:cs="Arial" w:hint="eastAsia"/>
          <w:color w:val="000000"/>
          <w:sz w:val="28"/>
          <w:szCs w:val="28"/>
        </w:rPr>
        <w:t>付款方式</w:t>
      </w:r>
    </w:p>
    <w:p w14:paraId="1ACC5965" w14:textId="7B887EDF" w:rsidR="00657E54" w:rsidRPr="00875206" w:rsidRDefault="00657E54" w:rsidP="00603DB1">
      <w:pPr>
        <w:numPr>
          <w:ilvl w:val="0"/>
          <w:numId w:val="9"/>
        </w:numPr>
        <w:spacing w:beforeLines="50" w:before="120" w:afterLines="50" w:after="120" w:line="360" w:lineRule="auto"/>
        <w:rPr>
          <w:rFonts w:ascii="宋体" w:hAnsi="宋体"/>
          <w:sz w:val="28"/>
          <w:szCs w:val="28"/>
        </w:rPr>
      </w:pPr>
      <w:r w:rsidRPr="00875206">
        <w:rPr>
          <w:rFonts w:ascii="宋体" w:hAnsi="宋体" w:cs="Arial" w:hint="eastAsia"/>
          <w:color w:val="000000"/>
          <w:sz w:val="28"/>
          <w:szCs w:val="28"/>
        </w:rPr>
        <w:lastRenderedPageBreak/>
        <w:t>在本合</w:t>
      </w:r>
      <w:r w:rsidRPr="00875206">
        <w:rPr>
          <w:rFonts w:ascii="宋体" w:hAnsi="宋体" w:hint="eastAsia"/>
          <w:sz w:val="28"/>
          <w:szCs w:val="28"/>
        </w:rPr>
        <w:t>同履行期内，若国家税费调整，合同含税金额按国家规定税率作出相应调整，供方每次申请付款应按照合同内容开具相应税率的合法有效的增值税专用发票。</w:t>
      </w:r>
    </w:p>
    <w:p w14:paraId="3E38C3CE" w14:textId="77777777" w:rsidR="00386D6B" w:rsidRPr="00386D6B" w:rsidRDefault="00386D6B" w:rsidP="00603DB1">
      <w:pPr>
        <w:numPr>
          <w:ilvl w:val="0"/>
          <w:numId w:val="9"/>
        </w:numPr>
        <w:spacing w:beforeLines="50" w:before="120" w:afterLines="50" w:after="120" w:line="360" w:lineRule="auto"/>
        <w:rPr>
          <w:rFonts w:ascii="宋体" w:hAnsi="宋体"/>
          <w:sz w:val="28"/>
          <w:szCs w:val="28"/>
        </w:rPr>
      </w:pPr>
      <w:r w:rsidRPr="00386D6B">
        <w:rPr>
          <w:rFonts w:ascii="宋体" w:hAnsi="宋体" w:hint="eastAsia"/>
          <w:sz w:val="28"/>
          <w:szCs w:val="28"/>
        </w:rPr>
        <w:t>合同付款按施工进度支付，具体为：</w:t>
      </w:r>
    </w:p>
    <w:p w14:paraId="22BC99A4" w14:textId="77777777" w:rsidR="00386D6B" w:rsidRPr="00386D6B" w:rsidRDefault="00386D6B" w:rsidP="00386D6B">
      <w:pPr>
        <w:spacing w:beforeLines="50" w:before="120" w:afterLines="50" w:after="120" w:line="360" w:lineRule="auto"/>
        <w:ind w:left="561"/>
        <w:rPr>
          <w:rFonts w:ascii="宋体" w:hAnsi="宋体"/>
          <w:sz w:val="28"/>
          <w:szCs w:val="28"/>
        </w:rPr>
      </w:pPr>
      <w:r w:rsidRPr="00386D6B">
        <w:rPr>
          <w:rFonts w:ascii="宋体" w:hAnsi="宋体" w:hint="eastAsia"/>
          <w:sz w:val="28"/>
          <w:szCs w:val="28"/>
        </w:rPr>
        <w:t>（1）</w:t>
      </w:r>
      <w:r w:rsidRPr="00386D6B">
        <w:rPr>
          <w:rFonts w:ascii="宋体" w:hAnsi="宋体" w:hint="eastAsia"/>
          <w:sz w:val="28"/>
          <w:szCs w:val="28"/>
        </w:rPr>
        <w:tab/>
        <w:t>形象进度完成30%时，甲方收到乙方请款资料后15个工作日内支付工程款至合同暂定总价的15%。</w:t>
      </w:r>
    </w:p>
    <w:p w14:paraId="385F0052" w14:textId="77777777" w:rsidR="00386D6B" w:rsidRPr="00386D6B" w:rsidRDefault="00386D6B" w:rsidP="00386D6B">
      <w:pPr>
        <w:spacing w:beforeLines="50" w:before="120" w:afterLines="50" w:after="120" w:line="360" w:lineRule="auto"/>
        <w:ind w:left="561"/>
        <w:rPr>
          <w:rFonts w:ascii="宋体" w:hAnsi="宋体"/>
          <w:sz w:val="28"/>
          <w:szCs w:val="28"/>
        </w:rPr>
      </w:pPr>
      <w:r w:rsidRPr="00386D6B">
        <w:rPr>
          <w:rFonts w:ascii="宋体" w:hAnsi="宋体" w:hint="eastAsia"/>
          <w:sz w:val="28"/>
          <w:szCs w:val="28"/>
        </w:rPr>
        <w:t>（2）</w:t>
      </w:r>
      <w:r w:rsidRPr="00386D6B">
        <w:rPr>
          <w:rFonts w:ascii="宋体" w:hAnsi="宋体" w:hint="eastAsia"/>
          <w:sz w:val="28"/>
          <w:szCs w:val="28"/>
        </w:rPr>
        <w:tab/>
        <w:t>形象进度完成60%时，甲方收到乙方请款资料后15个工作日内支付工程款至合同暂定总价的40%。</w:t>
      </w:r>
    </w:p>
    <w:p w14:paraId="2F9C182A" w14:textId="77777777" w:rsidR="00386D6B" w:rsidRPr="00386D6B" w:rsidRDefault="00386D6B" w:rsidP="00386D6B">
      <w:pPr>
        <w:spacing w:beforeLines="50" w:before="120" w:afterLines="50" w:after="120" w:line="360" w:lineRule="auto"/>
        <w:ind w:left="561"/>
        <w:rPr>
          <w:rFonts w:ascii="宋体" w:hAnsi="宋体"/>
          <w:sz w:val="28"/>
          <w:szCs w:val="28"/>
        </w:rPr>
      </w:pPr>
      <w:r w:rsidRPr="00386D6B">
        <w:rPr>
          <w:rFonts w:ascii="宋体" w:hAnsi="宋体" w:hint="eastAsia"/>
          <w:sz w:val="28"/>
          <w:szCs w:val="28"/>
        </w:rPr>
        <w:t>（3）</w:t>
      </w:r>
      <w:r w:rsidRPr="00386D6B">
        <w:rPr>
          <w:rFonts w:ascii="宋体" w:hAnsi="宋体" w:hint="eastAsia"/>
          <w:sz w:val="28"/>
          <w:szCs w:val="28"/>
        </w:rPr>
        <w:tab/>
        <w:t>形象进度完成80%时，甲方收到乙方请款资料后15个工作日内支付工程款至合同暂定总价的60%。</w:t>
      </w:r>
    </w:p>
    <w:p w14:paraId="1257DCF3" w14:textId="77777777" w:rsidR="00386D6B" w:rsidRPr="00386D6B" w:rsidRDefault="00386D6B" w:rsidP="00386D6B">
      <w:pPr>
        <w:spacing w:beforeLines="50" w:before="120" w:afterLines="50" w:after="120" w:line="360" w:lineRule="auto"/>
        <w:ind w:left="561"/>
        <w:rPr>
          <w:rFonts w:ascii="宋体" w:hAnsi="宋体"/>
          <w:sz w:val="28"/>
          <w:szCs w:val="28"/>
        </w:rPr>
      </w:pPr>
      <w:r w:rsidRPr="00386D6B">
        <w:rPr>
          <w:rFonts w:ascii="宋体" w:hAnsi="宋体" w:hint="eastAsia"/>
          <w:sz w:val="28"/>
          <w:szCs w:val="28"/>
        </w:rPr>
        <w:t>（4）</w:t>
      </w:r>
      <w:r w:rsidRPr="00386D6B">
        <w:rPr>
          <w:rFonts w:ascii="宋体" w:hAnsi="宋体" w:hint="eastAsia"/>
          <w:sz w:val="28"/>
          <w:szCs w:val="28"/>
        </w:rPr>
        <w:tab/>
        <w:t>项目全部完工并竣工验收合格并按甲方要求完成合同结算手续后，甲方收到乙方请款资料后15个工作日内支付工程款至合同结算总造价的95%。</w:t>
      </w:r>
    </w:p>
    <w:p w14:paraId="4FC41A03" w14:textId="77777777" w:rsidR="00386D6B" w:rsidRPr="00386D6B" w:rsidRDefault="00386D6B" w:rsidP="00386D6B">
      <w:pPr>
        <w:spacing w:beforeLines="50" w:before="120" w:afterLines="50" w:after="120" w:line="360" w:lineRule="auto"/>
        <w:ind w:left="561"/>
        <w:rPr>
          <w:rFonts w:ascii="宋体" w:hAnsi="宋体"/>
          <w:sz w:val="28"/>
          <w:szCs w:val="28"/>
        </w:rPr>
      </w:pPr>
      <w:r w:rsidRPr="00386D6B">
        <w:rPr>
          <w:rFonts w:ascii="宋体" w:hAnsi="宋体" w:hint="eastAsia"/>
          <w:sz w:val="28"/>
          <w:szCs w:val="28"/>
        </w:rPr>
        <w:t>（5）</w:t>
      </w:r>
      <w:r w:rsidRPr="00386D6B">
        <w:rPr>
          <w:rFonts w:ascii="宋体" w:hAnsi="宋体" w:hint="eastAsia"/>
          <w:sz w:val="28"/>
          <w:szCs w:val="28"/>
        </w:rPr>
        <w:tab/>
        <w:t>质保期期满且乙方质保期义务按要求履行完毕后，甲方收到乙方请款资料后15个工作日内付清余款（不计利息）。</w:t>
      </w:r>
    </w:p>
    <w:p w14:paraId="3BEB5460" w14:textId="37A274AF" w:rsidR="00CA1AC9" w:rsidRPr="00875206" w:rsidRDefault="00386D6B" w:rsidP="00386D6B">
      <w:pPr>
        <w:spacing w:beforeLines="50" w:before="120" w:afterLines="50" w:after="120" w:line="360" w:lineRule="auto"/>
        <w:ind w:left="561"/>
        <w:rPr>
          <w:rFonts w:ascii="宋体" w:hAnsi="宋体" w:cs="Arial"/>
          <w:color w:val="000000"/>
          <w:sz w:val="28"/>
          <w:szCs w:val="28"/>
        </w:rPr>
      </w:pPr>
      <w:r w:rsidRPr="00386D6B">
        <w:rPr>
          <w:rFonts w:ascii="宋体" w:hAnsi="宋体" w:hint="eastAsia"/>
          <w:sz w:val="28"/>
          <w:szCs w:val="28"/>
        </w:rPr>
        <w:t>（6）</w:t>
      </w:r>
      <w:r w:rsidRPr="00386D6B">
        <w:rPr>
          <w:rFonts w:ascii="宋体" w:hAnsi="宋体" w:hint="eastAsia"/>
          <w:sz w:val="28"/>
          <w:szCs w:val="28"/>
        </w:rPr>
        <w:tab/>
        <w:t>每次付款前乙方开具符合国家税务规定的等额合格的增值税专用发票给甲方。乙方晚于付款期限提供的，甲方付款期限相应顺延</w:t>
      </w:r>
      <w:r w:rsidR="00B67EFF" w:rsidRPr="00875206">
        <w:rPr>
          <w:rFonts w:ascii="宋体" w:hAnsi="宋体" w:cs="Arial" w:hint="eastAsia"/>
          <w:color w:val="000000"/>
          <w:sz w:val="28"/>
          <w:szCs w:val="28"/>
        </w:rPr>
        <w:t>。</w:t>
      </w:r>
    </w:p>
    <w:p w14:paraId="3BEB5461" w14:textId="2138A31D" w:rsidR="00CA1AC9" w:rsidRPr="00875206" w:rsidRDefault="00B67EFF" w:rsidP="00603DB1">
      <w:pPr>
        <w:numPr>
          <w:ilvl w:val="0"/>
          <w:numId w:val="3"/>
        </w:numPr>
        <w:tabs>
          <w:tab w:val="left" w:pos="540"/>
          <w:tab w:val="left" w:pos="720"/>
        </w:tabs>
        <w:spacing w:beforeLines="50" w:before="120" w:afterLines="50" w:after="120" w:line="360" w:lineRule="auto"/>
        <w:rPr>
          <w:b/>
          <w:sz w:val="28"/>
          <w:szCs w:val="28"/>
        </w:rPr>
      </w:pPr>
      <w:r w:rsidRPr="00875206">
        <w:rPr>
          <w:rFonts w:hint="eastAsia"/>
          <w:b/>
          <w:sz w:val="28"/>
          <w:szCs w:val="28"/>
        </w:rPr>
        <w:t>投标文件</w:t>
      </w:r>
    </w:p>
    <w:p w14:paraId="3BEB5462" w14:textId="77777777" w:rsidR="00CA1AC9" w:rsidRDefault="00B67EFF" w:rsidP="00242DE0">
      <w:pPr>
        <w:spacing w:beforeLines="50" w:before="120" w:afterLines="50" w:after="120" w:line="360" w:lineRule="auto"/>
        <w:ind w:left="425" w:firstLineChars="200" w:firstLine="560"/>
        <w:rPr>
          <w:sz w:val="28"/>
          <w:szCs w:val="28"/>
        </w:rPr>
      </w:pPr>
      <w:r>
        <w:rPr>
          <w:rFonts w:hint="eastAsia"/>
          <w:sz w:val="28"/>
          <w:szCs w:val="28"/>
        </w:rPr>
        <w:t>根据</w:t>
      </w:r>
      <w:r w:rsidRPr="00B469B7">
        <w:rPr>
          <w:rFonts w:ascii="宋体" w:hAnsi="宋体" w:cs="Arial" w:hint="eastAsia"/>
          <w:color w:val="000000"/>
          <w:sz w:val="28"/>
          <w:szCs w:val="28"/>
        </w:rPr>
        <w:t>采购</w:t>
      </w:r>
      <w:r>
        <w:rPr>
          <w:rFonts w:hint="eastAsia"/>
          <w:sz w:val="28"/>
          <w:szCs w:val="28"/>
        </w:rPr>
        <w:t>人要求的投标文件格式，进行密封报价（盖章）。投标文件应包含以下内容：</w:t>
      </w:r>
    </w:p>
    <w:p w14:paraId="3BEB5463" w14:textId="38F240D8" w:rsidR="00CA1AC9" w:rsidRDefault="00B67EFF" w:rsidP="00603DB1">
      <w:pPr>
        <w:numPr>
          <w:ilvl w:val="0"/>
          <w:numId w:val="8"/>
        </w:numPr>
        <w:spacing w:beforeLines="50" w:before="120" w:afterLines="50" w:after="120" w:line="360" w:lineRule="auto"/>
        <w:rPr>
          <w:sz w:val="28"/>
          <w:szCs w:val="28"/>
        </w:rPr>
      </w:pPr>
      <w:r w:rsidRPr="005D22E5">
        <w:rPr>
          <w:rFonts w:ascii="宋体" w:hAnsi="宋体" w:cs="Arial" w:hint="eastAsia"/>
          <w:color w:val="000000"/>
          <w:sz w:val="28"/>
          <w:szCs w:val="28"/>
        </w:rPr>
        <w:t>商务部</w:t>
      </w:r>
      <w:r>
        <w:rPr>
          <w:rFonts w:hint="eastAsia"/>
          <w:sz w:val="28"/>
          <w:szCs w:val="28"/>
        </w:rPr>
        <w:t>分（提供复印件，并加盖公章）</w:t>
      </w:r>
    </w:p>
    <w:p w14:paraId="3BEB5464" w14:textId="77777777" w:rsidR="00CA1AC9" w:rsidRDefault="00B67EFF" w:rsidP="00603DB1">
      <w:pPr>
        <w:numPr>
          <w:ilvl w:val="0"/>
          <w:numId w:val="12"/>
        </w:numPr>
        <w:spacing w:beforeLines="50" w:before="120" w:afterLines="50" w:after="120" w:line="360" w:lineRule="auto"/>
        <w:rPr>
          <w:rFonts w:ascii="宋体" w:hAnsi="宋体"/>
          <w:sz w:val="28"/>
          <w:szCs w:val="28"/>
        </w:rPr>
      </w:pPr>
      <w:bookmarkStart w:id="0" w:name="_Hlk33472787"/>
      <w:r>
        <w:rPr>
          <w:rFonts w:ascii="宋体" w:hAnsi="宋体" w:hint="eastAsia"/>
          <w:sz w:val="28"/>
          <w:szCs w:val="28"/>
        </w:rPr>
        <w:t>有效的企业工商营业执照、企业法人组织机构代码证书、税务登记证书（或三证合一）；</w:t>
      </w:r>
    </w:p>
    <w:p w14:paraId="3BEB5465" w14:textId="77777777" w:rsidR="00CA1AC9" w:rsidRDefault="00B67EFF" w:rsidP="00603DB1">
      <w:pPr>
        <w:numPr>
          <w:ilvl w:val="0"/>
          <w:numId w:val="12"/>
        </w:numPr>
        <w:spacing w:beforeLines="50" w:before="120" w:afterLines="50" w:after="120" w:line="360" w:lineRule="auto"/>
        <w:rPr>
          <w:rFonts w:ascii="宋体" w:hAnsi="宋体"/>
          <w:sz w:val="28"/>
          <w:szCs w:val="28"/>
        </w:rPr>
      </w:pPr>
      <w:r>
        <w:rPr>
          <w:rFonts w:ascii="宋体" w:hAnsi="宋体" w:hint="eastAsia"/>
          <w:sz w:val="28"/>
          <w:szCs w:val="28"/>
        </w:rPr>
        <w:t>供应商调查表（格式见附件2）</w:t>
      </w:r>
    </w:p>
    <w:p w14:paraId="3BEB5466" w14:textId="77777777" w:rsidR="00CA1AC9" w:rsidRDefault="00B67EFF" w:rsidP="00603DB1">
      <w:pPr>
        <w:numPr>
          <w:ilvl w:val="0"/>
          <w:numId w:val="12"/>
        </w:numPr>
        <w:spacing w:beforeLines="50" w:before="120" w:afterLines="50" w:after="120" w:line="360" w:lineRule="auto"/>
        <w:rPr>
          <w:rFonts w:ascii="宋体" w:hAnsi="宋体"/>
          <w:sz w:val="28"/>
          <w:szCs w:val="28"/>
        </w:rPr>
      </w:pPr>
      <w:r>
        <w:rPr>
          <w:rFonts w:ascii="宋体" w:hAnsi="宋体" w:hint="eastAsia"/>
          <w:sz w:val="28"/>
          <w:szCs w:val="28"/>
        </w:rPr>
        <w:lastRenderedPageBreak/>
        <w:t>法定代表人证明书、法定代表人授权委托书原件（格式见附件3和附件4）；</w:t>
      </w:r>
    </w:p>
    <w:p w14:paraId="3BEB5467" w14:textId="77777777" w:rsidR="00CA1AC9" w:rsidRDefault="00B67EFF" w:rsidP="00603DB1">
      <w:pPr>
        <w:numPr>
          <w:ilvl w:val="0"/>
          <w:numId w:val="12"/>
        </w:numPr>
        <w:spacing w:beforeLines="50" w:before="120" w:afterLines="50" w:after="120" w:line="360" w:lineRule="auto"/>
        <w:rPr>
          <w:rFonts w:ascii="宋体" w:hAnsi="宋体"/>
          <w:sz w:val="28"/>
          <w:szCs w:val="28"/>
        </w:rPr>
      </w:pPr>
      <w:r w:rsidRPr="005D22E5">
        <w:rPr>
          <w:rFonts w:ascii="宋体" w:hAnsi="宋体" w:hint="eastAsia"/>
          <w:sz w:val="28"/>
          <w:szCs w:val="28"/>
        </w:rPr>
        <w:t>有效的资质证书和安全生产许可证；</w:t>
      </w:r>
    </w:p>
    <w:p w14:paraId="3BEB5468" w14:textId="77777777" w:rsidR="00CA1AC9" w:rsidRDefault="00B67EFF" w:rsidP="00603DB1">
      <w:pPr>
        <w:numPr>
          <w:ilvl w:val="0"/>
          <w:numId w:val="12"/>
        </w:numPr>
        <w:spacing w:beforeLines="50" w:before="120" w:afterLines="50" w:after="120" w:line="360" w:lineRule="auto"/>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14:paraId="3BEB5469" w14:textId="5FA389B4" w:rsidR="00CA1AC9" w:rsidRDefault="00B67EFF" w:rsidP="00603DB1">
      <w:pPr>
        <w:numPr>
          <w:ilvl w:val="0"/>
          <w:numId w:val="12"/>
        </w:numPr>
        <w:spacing w:beforeLines="50" w:before="120" w:afterLines="50" w:after="120" w:line="360" w:lineRule="auto"/>
        <w:rPr>
          <w:rFonts w:ascii="宋体" w:hAnsi="宋体"/>
          <w:sz w:val="28"/>
          <w:szCs w:val="28"/>
        </w:rPr>
      </w:pPr>
      <w:r>
        <w:rPr>
          <w:rFonts w:ascii="宋体" w:hAnsi="宋体" w:hint="eastAsia"/>
          <w:sz w:val="28"/>
          <w:szCs w:val="28"/>
        </w:rPr>
        <w:t>近</w:t>
      </w:r>
      <w:r w:rsidRPr="005D22E5">
        <w:rPr>
          <w:rFonts w:ascii="宋体" w:hAnsi="宋体" w:hint="eastAsia"/>
          <w:sz w:val="28"/>
          <w:szCs w:val="28"/>
        </w:rPr>
        <w:t>3年内(</w:t>
      </w:r>
      <w:r w:rsidR="00121B5B">
        <w:rPr>
          <w:rFonts w:ascii="宋体" w:hAnsi="宋体" w:hint="eastAsia"/>
          <w:sz w:val="28"/>
          <w:szCs w:val="28"/>
        </w:rPr>
        <w:t>2017</w:t>
      </w:r>
      <w:r w:rsidRPr="005D22E5">
        <w:rPr>
          <w:rFonts w:ascii="宋体" w:hAnsi="宋体" w:hint="eastAsia"/>
          <w:sz w:val="28"/>
          <w:szCs w:val="28"/>
        </w:rPr>
        <w:t>年1月1日至今) 完成过质量合格的类似项目业绩（需提供合同和验收报告等相关证明材料复印件）；</w:t>
      </w:r>
    </w:p>
    <w:p w14:paraId="3BEB546A" w14:textId="77777777" w:rsidR="00CA1AC9" w:rsidRDefault="00B67EFF" w:rsidP="00603DB1">
      <w:pPr>
        <w:numPr>
          <w:ilvl w:val="0"/>
          <w:numId w:val="12"/>
        </w:numPr>
        <w:spacing w:beforeLines="50" w:before="120" w:afterLines="50" w:after="120" w:line="360" w:lineRule="auto"/>
        <w:rPr>
          <w:sz w:val="28"/>
          <w:szCs w:val="28"/>
        </w:rPr>
      </w:pPr>
      <w:r>
        <w:rPr>
          <w:rFonts w:ascii="宋体" w:hAnsi="宋体" w:hint="eastAsia"/>
          <w:sz w:val="28"/>
          <w:szCs w:val="28"/>
        </w:rPr>
        <w:t>投标人</w:t>
      </w:r>
      <w:r w:rsidRPr="005D22E5">
        <w:rPr>
          <w:rFonts w:ascii="宋体" w:hAnsi="宋体" w:hint="eastAsia"/>
          <w:sz w:val="28"/>
          <w:szCs w:val="28"/>
        </w:rPr>
        <w:t>认为有</w:t>
      </w:r>
      <w:r>
        <w:rPr>
          <w:rFonts w:ascii="宋体" w:hAnsi="宋体" w:cs="Arial" w:hint="eastAsia"/>
          <w:color w:val="000000"/>
          <w:sz w:val="28"/>
          <w:szCs w:val="28"/>
        </w:rPr>
        <w:t>必要的其他材料复印件</w:t>
      </w:r>
      <w:bookmarkEnd w:id="0"/>
      <w:r>
        <w:rPr>
          <w:rFonts w:ascii="宋体" w:hAnsi="宋体" w:cs="Arial" w:hint="eastAsia"/>
          <w:color w:val="000000"/>
          <w:sz w:val="28"/>
          <w:szCs w:val="28"/>
        </w:rPr>
        <w:t>。</w:t>
      </w:r>
    </w:p>
    <w:p w14:paraId="3BEB546B" w14:textId="72C71966" w:rsidR="00CA1AC9" w:rsidRDefault="00B67EFF" w:rsidP="00603DB1">
      <w:pPr>
        <w:numPr>
          <w:ilvl w:val="0"/>
          <w:numId w:val="8"/>
        </w:numPr>
        <w:spacing w:beforeLines="50" w:before="120" w:afterLines="50" w:after="120" w:line="360" w:lineRule="auto"/>
        <w:rPr>
          <w:sz w:val="28"/>
          <w:szCs w:val="28"/>
        </w:rPr>
      </w:pPr>
      <w:r>
        <w:rPr>
          <w:rFonts w:hint="eastAsia"/>
          <w:sz w:val="28"/>
          <w:szCs w:val="28"/>
        </w:rPr>
        <w:t>技术</w:t>
      </w:r>
      <w:r w:rsidRPr="005D22E5">
        <w:rPr>
          <w:rFonts w:ascii="宋体" w:hAnsi="宋体" w:cs="Arial" w:hint="eastAsia"/>
          <w:color w:val="000000"/>
          <w:sz w:val="28"/>
          <w:szCs w:val="28"/>
        </w:rPr>
        <w:t>部分</w:t>
      </w:r>
      <w:r>
        <w:rPr>
          <w:rFonts w:hint="eastAsia"/>
          <w:sz w:val="28"/>
          <w:szCs w:val="28"/>
        </w:rPr>
        <w:t>（格式自定，加盖公章）</w:t>
      </w:r>
    </w:p>
    <w:p w14:paraId="3BEB546C" w14:textId="77777777" w:rsidR="00CA1AC9" w:rsidRDefault="00B67EFF" w:rsidP="00242DE0">
      <w:pPr>
        <w:spacing w:beforeLines="50" w:before="120" w:afterLines="50" w:after="120" w:line="360" w:lineRule="auto"/>
        <w:ind w:left="425" w:firstLineChars="200" w:firstLine="560"/>
        <w:rPr>
          <w:sz w:val="28"/>
          <w:szCs w:val="28"/>
        </w:rPr>
      </w:pPr>
      <w:r>
        <w:rPr>
          <w:rFonts w:hint="eastAsia"/>
          <w:sz w:val="28"/>
          <w:szCs w:val="28"/>
        </w:rPr>
        <w:t>施工</w:t>
      </w:r>
      <w:r w:rsidRPr="005D22E5">
        <w:rPr>
          <w:rFonts w:ascii="宋体" w:hAnsi="宋体" w:cs="Arial" w:hint="eastAsia"/>
          <w:color w:val="000000"/>
          <w:sz w:val="28"/>
          <w:szCs w:val="28"/>
        </w:rPr>
        <w:t>方案</w:t>
      </w:r>
      <w:r>
        <w:rPr>
          <w:rFonts w:hint="eastAsia"/>
          <w:sz w:val="28"/>
          <w:szCs w:val="28"/>
        </w:rPr>
        <w:t>：</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14:paraId="3BEB546D" w14:textId="77777777" w:rsidR="00CA1AC9" w:rsidRPr="001E06A5" w:rsidRDefault="00B67EFF" w:rsidP="00603DB1">
      <w:pPr>
        <w:numPr>
          <w:ilvl w:val="0"/>
          <w:numId w:val="10"/>
        </w:numPr>
        <w:spacing w:beforeLines="50" w:before="120" w:afterLines="50" w:after="120" w:line="360" w:lineRule="auto"/>
        <w:rPr>
          <w:rFonts w:ascii="宋体" w:hAnsi="宋体"/>
          <w:sz w:val="28"/>
          <w:szCs w:val="28"/>
        </w:rPr>
      </w:pPr>
      <w:bookmarkStart w:id="1" w:name="_Hlk33472829"/>
      <w:r>
        <w:rPr>
          <w:rFonts w:ascii="宋体" w:hAnsi="宋体" w:cs="Arial" w:hint="eastAsia"/>
          <w:color w:val="000000"/>
          <w:sz w:val="28"/>
          <w:szCs w:val="28"/>
        </w:rPr>
        <w:t>总体实施</w:t>
      </w:r>
      <w:r w:rsidRPr="001E06A5">
        <w:rPr>
          <w:rFonts w:ascii="宋体" w:hAnsi="宋体" w:hint="eastAsia"/>
          <w:sz w:val="28"/>
          <w:szCs w:val="28"/>
        </w:rPr>
        <w:t>方案；</w:t>
      </w:r>
    </w:p>
    <w:p w14:paraId="3BEB546E" w14:textId="77777777" w:rsidR="00CA1AC9" w:rsidRPr="001E06A5" w:rsidRDefault="00B67EFF" w:rsidP="00603DB1">
      <w:pPr>
        <w:numPr>
          <w:ilvl w:val="0"/>
          <w:numId w:val="10"/>
        </w:numPr>
        <w:spacing w:beforeLines="50" w:before="120" w:afterLines="50" w:after="120" w:line="360" w:lineRule="auto"/>
        <w:rPr>
          <w:rFonts w:ascii="宋体" w:hAnsi="宋体"/>
          <w:sz w:val="28"/>
          <w:szCs w:val="28"/>
        </w:rPr>
      </w:pPr>
      <w:r w:rsidRPr="001E06A5">
        <w:rPr>
          <w:rFonts w:ascii="宋体" w:hAnsi="宋体" w:hint="eastAsia"/>
          <w:sz w:val="28"/>
          <w:szCs w:val="28"/>
        </w:rPr>
        <w:t>实施进度计划和工期承诺书；</w:t>
      </w:r>
    </w:p>
    <w:p w14:paraId="3BEB546F" w14:textId="77777777" w:rsidR="00CA1AC9" w:rsidRPr="001E06A5" w:rsidRDefault="00B67EFF" w:rsidP="00603DB1">
      <w:pPr>
        <w:numPr>
          <w:ilvl w:val="0"/>
          <w:numId w:val="10"/>
        </w:numPr>
        <w:spacing w:beforeLines="50" w:before="120" w:afterLines="50" w:after="120" w:line="360" w:lineRule="auto"/>
        <w:rPr>
          <w:rFonts w:ascii="宋体" w:hAnsi="宋体"/>
          <w:sz w:val="28"/>
          <w:szCs w:val="28"/>
        </w:rPr>
      </w:pPr>
      <w:r w:rsidRPr="001E06A5">
        <w:rPr>
          <w:rFonts w:ascii="宋体" w:hAnsi="宋体" w:hint="eastAsia"/>
          <w:sz w:val="28"/>
          <w:szCs w:val="28"/>
        </w:rPr>
        <w:t>确保实施进度的技术和组织措施；</w:t>
      </w:r>
    </w:p>
    <w:p w14:paraId="3BEB5470" w14:textId="77777777" w:rsidR="00CA1AC9" w:rsidRPr="001E06A5" w:rsidRDefault="00B67EFF" w:rsidP="00603DB1">
      <w:pPr>
        <w:numPr>
          <w:ilvl w:val="0"/>
          <w:numId w:val="10"/>
        </w:numPr>
        <w:spacing w:beforeLines="50" w:before="120" w:afterLines="50" w:after="120" w:line="360" w:lineRule="auto"/>
        <w:rPr>
          <w:rFonts w:ascii="宋体" w:hAnsi="宋体"/>
          <w:sz w:val="28"/>
          <w:szCs w:val="28"/>
        </w:rPr>
      </w:pPr>
      <w:r w:rsidRPr="001E06A5">
        <w:rPr>
          <w:rFonts w:ascii="宋体" w:hAnsi="宋体" w:hint="eastAsia"/>
          <w:sz w:val="28"/>
          <w:szCs w:val="28"/>
        </w:rPr>
        <w:t>确保安全文明施工的技术和组织措施；</w:t>
      </w:r>
    </w:p>
    <w:p w14:paraId="3BEB5471" w14:textId="77777777" w:rsidR="00CA1AC9" w:rsidRPr="001E06A5" w:rsidRDefault="00B67EFF" w:rsidP="00603DB1">
      <w:pPr>
        <w:numPr>
          <w:ilvl w:val="0"/>
          <w:numId w:val="10"/>
        </w:numPr>
        <w:spacing w:beforeLines="50" w:before="120" w:afterLines="50" w:after="120" w:line="360" w:lineRule="auto"/>
        <w:rPr>
          <w:rFonts w:ascii="宋体" w:hAnsi="宋体"/>
          <w:sz w:val="28"/>
          <w:szCs w:val="28"/>
        </w:rPr>
      </w:pPr>
      <w:r w:rsidRPr="001E06A5">
        <w:rPr>
          <w:rFonts w:ascii="宋体" w:hAnsi="宋体" w:hint="eastAsia"/>
          <w:sz w:val="28"/>
          <w:szCs w:val="28"/>
        </w:rPr>
        <w:t>投入的机械设备；</w:t>
      </w:r>
    </w:p>
    <w:p w14:paraId="3BEB5472" w14:textId="77777777" w:rsidR="00CA1AC9" w:rsidRDefault="00B67EFF" w:rsidP="00603DB1">
      <w:pPr>
        <w:numPr>
          <w:ilvl w:val="0"/>
          <w:numId w:val="10"/>
        </w:numPr>
        <w:spacing w:beforeLines="50" w:before="120" w:afterLines="50" w:after="120" w:line="360" w:lineRule="auto"/>
        <w:rPr>
          <w:sz w:val="28"/>
          <w:szCs w:val="28"/>
        </w:rPr>
      </w:pPr>
      <w:r w:rsidRPr="001E06A5">
        <w:rPr>
          <w:rFonts w:ascii="宋体" w:hAnsi="宋体" w:hint="eastAsia"/>
          <w:sz w:val="28"/>
          <w:szCs w:val="28"/>
        </w:rPr>
        <w:t>投标人认为其它需</w:t>
      </w:r>
      <w:r>
        <w:rPr>
          <w:rFonts w:ascii="宋体" w:hAnsi="宋体" w:cs="Arial" w:hint="eastAsia"/>
          <w:color w:val="000000"/>
          <w:sz w:val="28"/>
          <w:szCs w:val="28"/>
        </w:rPr>
        <w:t>要说明的文字</w:t>
      </w:r>
      <w:bookmarkEnd w:id="1"/>
      <w:r>
        <w:rPr>
          <w:rFonts w:ascii="宋体" w:hAnsi="宋体" w:cs="Arial" w:hint="eastAsia"/>
          <w:color w:val="000000"/>
          <w:sz w:val="28"/>
          <w:szCs w:val="28"/>
        </w:rPr>
        <w:t>。</w:t>
      </w:r>
    </w:p>
    <w:p w14:paraId="3BEB5473" w14:textId="1D9D770E" w:rsidR="00CA1AC9" w:rsidRDefault="00B67EFF" w:rsidP="00603DB1">
      <w:pPr>
        <w:numPr>
          <w:ilvl w:val="0"/>
          <w:numId w:val="8"/>
        </w:numPr>
        <w:spacing w:beforeLines="50" w:before="120" w:afterLines="50" w:after="120" w:line="360" w:lineRule="auto"/>
        <w:rPr>
          <w:sz w:val="28"/>
          <w:szCs w:val="28"/>
        </w:rPr>
      </w:pPr>
      <w:r>
        <w:rPr>
          <w:rFonts w:hint="eastAsia"/>
          <w:sz w:val="28"/>
          <w:szCs w:val="28"/>
        </w:rPr>
        <w:t>价格文件（加盖公章）</w:t>
      </w:r>
    </w:p>
    <w:p w14:paraId="3BEB5474" w14:textId="77777777" w:rsidR="00CA1AC9" w:rsidRPr="001E06A5" w:rsidRDefault="00B67EFF" w:rsidP="00603DB1">
      <w:pPr>
        <w:numPr>
          <w:ilvl w:val="0"/>
          <w:numId w:val="11"/>
        </w:numPr>
        <w:spacing w:beforeLines="50" w:before="120" w:afterLines="50" w:after="120" w:line="360" w:lineRule="auto"/>
        <w:rPr>
          <w:rFonts w:ascii="宋体" w:hAnsi="宋体"/>
          <w:sz w:val="28"/>
          <w:szCs w:val="28"/>
        </w:rPr>
      </w:pPr>
      <w:bookmarkStart w:id="2" w:name="_Hlk33472852"/>
      <w:r>
        <w:rPr>
          <w:rFonts w:ascii="宋体" w:hAnsi="宋体" w:cs="Arial" w:hint="eastAsia"/>
          <w:color w:val="000000"/>
          <w:sz w:val="28"/>
          <w:szCs w:val="28"/>
        </w:rPr>
        <w:t>报价一览表</w:t>
      </w:r>
      <w:r w:rsidRPr="001E06A5">
        <w:rPr>
          <w:rFonts w:ascii="宋体" w:hAnsi="宋体" w:hint="eastAsia"/>
          <w:sz w:val="28"/>
          <w:szCs w:val="28"/>
        </w:rPr>
        <w:t>（格式见附件1）</w:t>
      </w:r>
    </w:p>
    <w:p w14:paraId="3BEB5475" w14:textId="77777777" w:rsidR="00CA1AC9" w:rsidRDefault="00B67EFF" w:rsidP="00603DB1">
      <w:pPr>
        <w:numPr>
          <w:ilvl w:val="0"/>
          <w:numId w:val="11"/>
        </w:numPr>
        <w:spacing w:beforeLines="50" w:before="120" w:afterLines="50" w:after="120" w:line="360" w:lineRule="auto"/>
        <w:rPr>
          <w:rFonts w:ascii="宋体" w:hAnsi="宋体" w:cs="Arial"/>
          <w:color w:val="000000"/>
          <w:sz w:val="28"/>
          <w:szCs w:val="28"/>
        </w:rPr>
      </w:pPr>
      <w:r w:rsidRPr="001E06A5">
        <w:rPr>
          <w:rFonts w:ascii="宋体" w:hAnsi="宋体" w:hint="eastAsia"/>
          <w:sz w:val="28"/>
          <w:szCs w:val="28"/>
        </w:rPr>
        <w:t>报价明细表：采用工程量清单计价，按本竞选文件所附工程量清单和乙供主要材料清单</w:t>
      </w:r>
      <w:r>
        <w:rPr>
          <w:rFonts w:ascii="宋体" w:hAnsi="宋体" w:cs="Arial" w:hint="eastAsia"/>
          <w:color w:val="000000"/>
          <w:sz w:val="28"/>
          <w:szCs w:val="28"/>
        </w:rPr>
        <w:t>报价，并以此作为结算依据，包括但不限于工程量清单和乙供主要材料清单各项目单价及综合总报价，并注明未含</w:t>
      </w:r>
      <w:r>
        <w:rPr>
          <w:rFonts w:ascii="宋体" w:hAnsi="宋体" w:cs="Arial" w:hint="eastAsia"/>
          <w:color w:val="000000"/>
          <w:sz w:val="28"/>
          <w:szCs w:val="28"/>
        </w:rPr>
        <w:lastRenderedPageBreak/>
        <w:t>税总价、税率和含税总价</w:t>
      </w:r>
      <w:bookmarkEnd w:id="2"/>
      <w:r>
        <w:rPr>
          <w:rFonts w:ascii="宋体" w:hAnsi="宋体" w:cs="Arial" w:hint="eastAsia"/>
          <w:color w:val="000000"/>
          <w:sz w:val="28"/>
          <w:szCs w:val="28"/>
        </w:rPr>
        <w:t>。</w:t>
      </w:r>
    </w:p>
    <w:p w14:paraId="3BEB5476" w14:textId="0B519597" w:rsidR="00CA1AC9" w:rsidRDefault="00B67EFF" w:rsidP="00603DB1">
      <w:pPr>
        <w:numPr>
          <w:ilvl w:val="0"/>
          <w:numId w:val="3"/>
        </w:numPr>
        <w:tabs>
          <w:tab w:val="left" w:pos="540"/>
          <w:tab w:val="left" w:pos="720"/>
        </w:tabs>
        <w:spacing w:beforeLines="50" w:before="120" w:afterLines="50" w:after="120" w:line="360" w:lineRule="auto"/>
        <w:rPr>
          <w:b/>
          <w:sz w:val="28"/>
          <w:szCs w:val="28"/>
        </w:rPr>
      </w:pPr>
      <w:r>
        <w:rPr>
          <w:rFonts w:hint="eastAsia"/>
          <w:b/>
          <w:sz w:val="28"/>
          <w:szCs w:val="28"/>
        </w:rPr>
        <w:t>评标方法</w:t>
      </w:r>
    </w:p>
    <w:p w14:paraId="3BEB5477" w14:textId="5DA13DCC" w:rsidR="00CA1AC9" w:rsidRDefault="00B67EFF" w:rsidP="00242DE0">
      <w:pPr>
        <w:spacing w:beforeLines="50" w:before="120" w:afterLines="50" w:after="120" w:line="360" w:lineRule="auto"/>
        <w:ind w:left="425" w:firstLineChars="200" w:firstLine="560"/>
        <w:rPr>
          <w:sz w:val="28"/>
          <w:szCs w:val="28"/>
        </w:rPr>
      </w:pPr>
      <w:bookmarkStart w:id="3" w:name="_Hlk33472865"/>
      <w:r>
        <w:rPr>
          <w:rFonts w:hint="eastAsia"/>
          <w:sz w:val="28"/>
          <w:szCs w:val="28"/>
        </w:rPr>
        <w:t>本项目采用经评审的</w:t>
      </w:r>
      <w:r w:rsidR="00667081" w:rsidRPr="00667081">
        <w:rPr>
          <w:rFonts w:hint="eastAsia"/>
          <w:sz w:val="28"/>
          <w:szCs w:val="28"/>
        </w:rPr>
        <w:t>最低评标价法</w:t>
      </w:r>
      <w:r>
        <w:rPr>
          <w:rFonts w:hint="eastAsia"/>
          <w:sz w:val="28"/>
          <w:szCs w:val="28"/>
        </w:rPr>
        <w:t>确定中标候选人。同时通过投标人资格审查（见附件</w:t>
      </w:r>
      <w:r>
        <w:rPr>
          <w:rFonts w:hint="eastAsia"/>
          <w:sz w:val="28"/>
          <w:szCs w:val="28"/>
        </w:rPr>
        <w:t>5</w:t>
      </w:r>
      <w:r>
        <w:rPr>
          <w:rFonts w:hint="eastAsia"/>
          <w:sz w:val="28"/>
          <w:szCs w:val="28"/>
        </w:rPr>
        <w:t>）和投标文件有效性审查（见附件</w:t>
      </w:r>
      <w:r>
        <w:rPr>
          <w:rFonts w:hint="eastAsia"/>
          <w:sz w:val="28"/>
          <w:szCs w:val="28"/>
        </w:rPr>
        <w:t>6</w:t>
      </w:r>
      <w:r>
        <w:rPr>
          <w:rFonts w:hint="eastAsia"/>
          <w:sz w:val="28"/>
          <w:szCs w:val="28"/>
        </w:rPr>
        <w:t>）后，各投标人按有效投标报价由低至高的顺序依次排列，排名第一为第一中标候选人。投标人实行信用评价管理，具体见附件</w:t>
      </w:r>
      <w:r>
        <w:rPr>
          <w:rFonts w:hint="eastAsia"/>
          <w:sz w:val="28"/>
          <w:szCs w:val="28"/>
        </w:rPr>
        <w:t>7</w:t>
      </w:r>
      <w:r>
        <w:rPr>
          <w:rFonts w:hint="eastAsia"/>
          <w:sz w:val="28"/>
          <w:szCs w:val="28"/>
        </w:rPr>
        <w:t>和附件</w:t>
      </w:r>
      <w:r>
        <w:rPr>
          <w:rFonts w:hint="eastAsia"/>
          <w:sz w:val="28"/>
          <w:szCs w:val="28"/>
        </w:rPr>
        <w:t>8</w:t>
      </w:r>
      <w:r>
        <w:rPr>
          <w:rFonts w:hint="eastAsia"/>
          <w:sz w:val="28"/>
          <w:szCs w:val="28"/>
        </w:rPr>
        <w:t>。</w:t>
      </w:r>
    </w:p>
    <w:bookmarkEnd w:id="3"/>
    <w:p w14:paraId="3BEB5478" w14:textId="7E0361E7" w:rsidR="00CA1AC9" w:rsidRDefault="00B67EFF"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r>
        <w:rPr>
          <w:rFonts w:ascii="宋体" w:hAnsi="宋体" w:cs="Arial" w:hint="eastAsia"/>
          <w:b/>
          <w:color w:val="000000"/>
          <w:sz w:val="28"/>
          <w:szCs w:val="28"/>
        </w:rPr>
        <w:t>勘踏现场</w:t>
      </w:r>
    </w:p>
    <w:p w14:paraId="3BEB5479" w14:textId="6E180B12" w:rsidR="00CA1AC9" w:rsidRDefault="00B67EFF" w:rsidP="00242DE0">
      <w:pPr>
        <w:spacing w:beforeLines="50" w:before="120" w:afterLines="50" w:after="120" w:line="360" w:lineRule="auto"/>
        <w:ind w:left="425" w:firstLineChars="200" w:firstLine="560"/>
        <w:rPr>
          <w:sz w:val="28"/>
          <w:szCs w:val="28"/>
        </w:rPr>
      </w:pPr>
      <w:bookmarkStart w:id="4" w:name="_Hlk33472887"/>
      <w:r>
        <w:rPr>
          <w:rFonts w:hint="eastAsia"/>
          <w:sz w:val="28"/>
          <w:szCs w:val="28"/>
        </w:rPr>
        <w:t>投标人有必要勘踏现场，充分了解清楚施工现场的环境和要求，以便投标人获取那些须投标人自己负责的有关编制投标文件和签署合同所涉及现场所</w:t>
      </w:r>
      <w:r w:rsidRPr="00DB73CD">
        <w:rPr>
          <w:rFonts w:ascii="宋体" w:hAnsi="宋体" w:hint="eastAsia"/>
          <w:sz w:val="28"/>
          <w:szCs w:val="28"/>
        </w:rPr>
        <w:t>有的资料。一旦中标，这种考察即被认为其结果已在中标文件中得到充分反映。考察现场的费用由投标人自己承担，如因对现场不了解导致报价的失误，由投标人承担</w:t>
      </w:r>
      <w:bookmarkEnd w:id="4"/>
      <w:r w:rsidRPr="00DB73CD">
        <w:rPr>
          <w:rFonts w:ascii="宋体" w:hAnsi="宋体" w:hint="eastAsia"/>
          <w:sz w:val="28"/>
          <w:szCs w:val="28"/>
        </w:rPr>
        <w:t>。勘踏现场时间：</w:t>
      </w:r>
      <w:r w:rsidR="00121B5B">
        <w:rPr>
          <w:rFonts w:ascii="宋体" w:hAnsi="宋体" w:hint="eastAsia"/>
          <w:sz w:val="28"/>
          <w:szCs w:val="28"/>
        </w:rPr>
        <w:t>2020</w:t>
      </w:r>
      <w:r w:rsidRPr="00DB73CD">
        <w:rPr>
          <w:rFonts w:ascii="宋体" w:hAnsi="宋体" w:hint="eastAsia"/>
          <w:sz w:val="28"/>
          <w:szCs w:val="28"/>
        </w:rPr>
        <w:t>年</w:t>
      </w:r>
      <w:r w:rsidR="00C23B98">
        <w:rPr>
          <w:rFonts w:ascii="宋体" w:hAnsi="宋体"/>
          <w:sz w:val="28"/>
          <w:szCs w:val="28"/>
        </w:rPr>
        <w:t>6</w:t>
      </w:r>
      <w:r w:rsidRPr="00DB73CD">
        <w:rPr>
          <w:rFonts w:ascii="宋体" w:hAnsi="宋体" w:hint="eastAsia"/>
          <w:sz w:val="28"/>
          <w:szCs w:val="28"/>
        </w:rPr>
        <w:t>月</w:t>
      </w:r>
      <w:r w:rsidR="00C23B98">
        <w:rPr>
          <w:rFonts w:ascii="宋体" w:hAnsi="宋体"/>
          <w:sz w:val="28"/>
          <w:szCs w:val="28"/>
        </w:rPr>
        <w:t>24</w:t>
      </w:r>
      <w:r w:rsidRPr="00DB73CD">
        <w:rPr>
          <w:rFonts w:ascii="宋体" w:hAnsi="宋体" w:hint="eastAsia"/>
          <w:sz w:val="28"/>
          <w:szCs w:val="28"/>
        </w:rPr>
        <w:t>日</w:t>
      </w:r>
      <w:r w:rsidR="00187DF6" w:rsidRPr="00DB73CD">
        <w:rPr>
          <w:rFonts w:ascii="宋体" w:hAnsi="宋体"/>
          <w:sz w:val="28"/>
          <w:szCs w:val="28"/>
        </w:rPr>
        <w:t>10</w:t>
      </w:r>
      <w:r w:rsidRPr="00DB73CD">
        <w:rPr>
          <w:rFonts w:ascii="宋体" w:hAnsi="宋体" w:hint="eastAsia"/>
          <w:sz w:val="28"/>
          <w:szCs w:val="28"/>
        </w:rPr>
        <w:t>时</w:t>
      </w:r>
      <w:r w:rsidR="007A4834" w:rsidRPr="00DB73CD">
        <w:rPr>
          <w:rFonts w:ascii="宋体" w:hAnsi="宋体"/>
          <w:sz w:val="28"/>
          <w:szCs w:val="28"/>
        </w:rPr>
        <w:t>00</w:t>
      </w:r>
      <w:r w:rsidR="00DF719C" w:rsidRPr="00DB73CD">
        <w:rPr>
          <w:rFonts w:ascii="宋体" w:hAnsi="宋体" w:hint="eastAsia"/>
          <w:sz w:val="28"/>
          <w:szCs w:val="28"/>
        </w:rPr>
        <w:t>分</w:t>
      </w:r>
      <w:r w:rsidRPr="00DB73CD">
        <w:rPr>
          <w:rFonts w:ascii="宋体" w:hAnsi="宋体" w:hint="eastAsia"/>
          <w:sz w:val="28"/>
          <w:szCs w:val="28"/>
        </w:rPr>
        <w:t>，集中地点：广州市</w:t>
      </w:r>
      <w:r w:rsidRPr="00E82448">
        <w:rPr>
          <w:rFonts w:ascii="宋体" w:hAnsi="宋体" w:hint="eastAsia"/>
          <w:sz w:val="28"/>
          <w:szCs w:val="28"/>
        </w:rPr>
        <w:t>番禺区大学城明志街1号信息枢纽楼一楼西门。勘踏现场联系人</w:t>
      </w:r>
      <w:r w:rsidR="00B64069">
        <w:rPr>
          <w:rFonts w:ascii="宋体" w:hAnsi="宋体" w:hint="eastAsia"/>
          <w:sz w:val="28"/>
          <w:szCs w:val="28"/>
        </w:rPr>
        <w:t>工程部冯</w:t>
      </w:r>
      <w:r w:rsidR="007A4834" w:rsidRPr="00E82448">
        <w:rPr>
          <w:rFonts w:ascii="宋体" w:hAnsi="宋体" w:hint="eastAsia"/>
          <w:sz w:val="28"/>
          <w:szCs w:val="28"/>
        </w:rPr>
        <w:t>工</w:t>
      </w:r>
      <w:r w:rsidRPr="00E82448">
        <w:rPr>
          <w:rFonts w:ascii="宋体" w:hAnsi="宋体" w:hint="eastAsia"/>
          <w:sz w:val="28"/>
          <w:szCs w:val="28"/>
        </w:rPr>
        <w:t>，联系电话</w:t>
      </w:r>
      <w:r w:rsidRPr="009013E2">
        <w:rPr>
          <w:rFonts w:ascii="宋体" w:hAnsi="宋体" w:hint="eastAsia"/>
          <w:sz w:val="28"/>
          <w:szCs w:val="28"/>
        </w:rPr>
        <w:t>：</w:t>
      </w:r>
      <w:r w:rsidR="00155A34" w:rsidRPr="009013E2">
        <w:rPr>
          <w:rFonts w:ascii="宋体" w:hAnsi="宋体" w:hint="eastAsia"/>
          <w:sz w:val="28"/>
          <w:szCs w:val="28"/>
        </w:rPr>
        <w:t>020-</w:t>
      </w:r>
      <w:r w:rsidR="00187DF6" w:rsidRPr="009013E2">
        <w:rPr>
          <w:rFonts w:ascii="宋体" w:hAnsi="宋体"/>
          <w:sz w:val="28"/>
          <w:szCs w:val="28"/>
        </w:rPr>
        <w:t>393020</w:t>
      </w:r>
      <w:r w:rsidR="009013E2" w:rsidRPr="009013E2">
        <w:rPr>
          <w:rFonts w:ascii="宋体" w:hAnsi="宋体"/>
          <w:sz w:val="28"/>
          <w:szCs w:val="28"/>
        </w:rPr>
        <w:t>53</w:t>
      </w:r>
      <w:r w:rsidR="00634AC5" w:rsidRPr="009013E2">
        <w:rPr>
          <w:rFonts w:ascii="宋体" w:hAnsi="宋体" w:hint="eastAsia"/>
          <w:sz w:val="28"/>
          <w:szCs w:val="28"/>
        </w:rPr>
        <w:t>。</w:t>
      </w:r>
      <w:r w:rsidRPr="009013E2">
        <w:rPr>
          <w:rFonts w:hint="eastAsia"/>
          <w:sz w:val="28"/>
          <w:szCs w:val="28"/>
        </w:rPr>
        <w:t>投</w:t>
      </w:r>
      <w:r>
        <w:rPr>
          <w:rFonts w:hint="eastAsia"/>
          <w:sz w:val="28"/>
          <w:szCs w:val="28"/>
        </w:rPr>
        <w:t>标人未在规定时间勘踏现场的，采购人不再另行组织，由投标人自行前往勘踏。</w:t>
      </w:r>
    </w:p>
    <w:p w14:paraId="3BEB547A" w14:textId="00E0D43D" w:rsidR="00CA1AC9" w:rsidRDefault="00B67EFF"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bookmarkStart w:id="5" w:name="_Hlk33473031"/>
      <w:r>
        <w:rPr>
          <w:rFonts w:ascii="宋体" w:hAnsi="宋体" w:cs="Arial" w:hint="eastAsia"/>
          <w:b/>
          <w:color w:val="000000"/>
          <w:sz w:val="28"/>
          <w:szCs w:val="28"/>
        </w:rPr>
        <w:t>递交投标文件</w:t>
      </w:r>
    </w:p>
    <w:p w14:paraId="3BEB547B" w14:textId="2C8B30E2" w:rsidR="00CA1AC9" w:rsidRDefault="00B67EFF" w:rsidP="00603DB1">
      <w:pPr>
        <w:numPr>
          <w:ilvl w:val="0"/>
          <w:numId w:val="14"/>
        </w:numPr>
        <w:spacing w:beforeLines="50" w:before="120" w:afterLines="50" w:after="120" w:line="360" w:lineRule="auto"/>
        <w:rPr>
          <w:rFonts w:ascii="宋体" w:hAnsi="宋体" w:cs="Arial"/>
          <w:color w:val="000000"/>
          <w:sz w:val="28"/>
          <w:szCs w:val="28"/>
        </w:rPr>
      </w:pPr>
      <w:bookmarkStart w:id="6" w:name="_Hlk33472917"/>
      <w:bookmarkStart w:id="7" w:name="_Hlk33473061"/>
      <w:r>
        <w:rPr>
          <w:rFonts w:ascii="宋体" w:hAnsi="宋体" w:cs="Arial" w:hint="eastAsia"/>
          <w:color w:val="000000"/>
          <w:sz w:val="28"/>
          <w:szCs w:val="28"/>
        </w:rPr>
        <w:t>投标</w:t>
      </w:r>
      <w:r w:rsidRPr="00016E9D">
        <w:rPr>
          <w:rFonts w:hint="eastAsia"/>
          <w:sz w:val="28"/>
          <w:szCs w:val="28"/>
        </w:rPr>
        <w:t>文件</w:t>
      </w:r>
      <w:r>
        <w:rPr>
          <w:rFonts w:ascii="宋体" w:hAnsi="宋体" w:cs="Arial" w:hint="eastAsia"/>
          <w:color w:val="000000"/>
          <w:sz w:val="28"/>
          <w:szCs w:val="28"/>
        </w:rPr>
        <w:t>递交截止时间：20</w:t>
      </w:r>
      <w:r w:rsidR="00FC3AC8">
        <w:rPr>
          <w:rFonts w:ascii="宋体" w:hAnsi="宋体" w:cs="Arial"/>
          <w:color w:val="000000"/>
          <w:sz w:val="28"/>
          <w:szCs w:val="28"/>
        </w:rPr>
        <w:t>20</w:t>
      </w:r>
      <w:r>
        <w:rPr>
          <w:rFonts w:ascii="宋体" w:hAnsi="宋体" w:cs="Arial" w:hint="eastAsia"/>
          <w:color w:val="000000"/>
          <w:sz w:val="28"/>
          <w:szCs w:val="28"/>
        </w:rPr>
        <w:t>年</w:t>
      </w:r>
      <w:r w:rsidR="00C23B98">
        <w:rPr>
          <w:rFonts w:ascii="宋体" w:hAnsi="宋体" w:cs="Arial"/>
          <w:color w:val="000000"/>
          <w:sz w:val="28"/>
          <w:szCs w:val="28"/>
        </w:rPr>
        <w:t>7</w:t>
      </w:r>
      <w:r>
        <w:rPr>
          <w:rFonts w:ascii="宋体" w:hAnsi="宋体" w:cs="Arial" w:hint="eastAsia"/>
          <w:color w:val="000000"/>
          <w:sz w:val="28"/>
          <w:szCs w:val="28"/>
        </w:rPr>
        <w:t>月</w:t>
      </w:r>
      <w:r w:rsidR="00C23B98">
        <w:rPr>
          <w:rFonts w:ascii="宋体" w:hAnsi="宋体" w:cs="Arial"/>
          <w:color w:val="000000"/>
          <w:sz w:val="28"/>
          <w:szCs w:val="28"/>
        </w:rPr>
        <w:t>8</w:t>
      </w:r>
      <w:r>
        <w:rPr>
          <w:rFonts w:ascii="宋体" w:hAnsi="宋体" w:cs="Arial" w:hint="eastAsia"/>
          <w:color w:val="000000"/>
          <w:sz w:val="28"/>
          <w:szCs w:val="28"/>
        </w:rPr>
        <w:t>日北京时间</w:t>
      </w:r>
      <w:r w:rsidR="00155A34">
        <w:rPr>
          <w:rFonts w:ascii="宋体" w:hAnsi="宋体" w:cs="Arial" w:hint="eastAsia"/>
          <w:color w:val="000000"/>
          <w:sz w:val="28"/>
          <w:szCs w:val="28"/>
        </w:rPr>
        <w:t>15</w:t>
      </w:r>
      <w:r>
        <w:rPr>
          <w:rFonts w:ascii="宋体" w:hAnsi="宋体" w:cs="Arial" w:hint="eastAsia"/>
          <w:color w:val="000000"/>
          <w:sz w:val="28"/>
          <w:szCs w:val="28"/>
        </w:rPr>
        <w:t>时</w:t>
      </w:r>
      <w:r w:rsidR="00155A34">
        <w:rPr>
          <w:rFonts w:ascii="宋体" w:hAnsi="宋体" w:cs="Arial" w:hint="eastAsia"/>
          <w:color w:val="000000"/>
          <w:sz w:val="28"/>
          <w:szCs w:val="28"/>
        </w:rPr>
        <w:t>00</w:t>
      </w:r>
      <w:r>
        <w:rPr>
          <w:rFonts w:ascii="宋体" w:hAnsi="宋体" w:cs="Arial" w:hint="eastAsia"/>
          <w:color w:val="000000"/>
          <w:sz w:val="28"/>
          <w:szCs w:val="28"/>
        </w:rPr>
        <w:t>分前。</w:t>
      </w:r>
      <w:r>
        <w:rPr>
          <w:rFonts w:hint="eastAsia"/>
          <w:sz w:val="28"/>
          <w:szCs w:val="28"/>
        </w:rPr>
        <w:t>以密封的形式提供投标文件到：广州市番禺区大学城明志街</w:t>
      </w:r>
      <w:r>
        <w:rPr>
          <w:rFonts w:hint="eastAsia"/>
          <w:sz w:val="28"/>
          <w:szCs w:val="28"/>
        </w:rPr>
        <w:t>1</w:t>
      </w:r>
      <w:r>
        <w:rPr>
          <w:rFonts w:hint="eastAsia"/>
          <w:sz w:val="28"/>
          <w:szCs w:val="28"/>
        </w:rPr>
        <w:t>号信息枢纽楼</w:t>
      </w:r>
      <w:r w:rsidR="007E61FE">
        <w:rPr>
          <w:rFonts w:hint="eastAsia"/>
          <w:sz w:val="28"/>
          <w:szCs w:val="28"/>
        </w:rPr>
        <w:t>前台</w:t>
      </w:r>
      <w:r>
        <w:rPr>
          <w:rFonts w:hint="eastAsia"/>
          <w:sz w:val="28"/>
          <w:szCs w:val="28"/>
        </w:rPr>
        <w:t>。</w:t>
      </w:r>
      <w:r w:rsidR="007E61FE">
        <w:rPr>
          <w:rFonts w:asciiTheme="minorEastAsia" w:hAnsiTheme="minorEastAsia" w:hint="eastAsia"/>
          <w:sz w:val="28"/>
          <w:szCs w:val="28"/>
        </w:rPr>
        <w:t>投标文件</w:t>
      </w:r>
      <w:r w:rsidR="007E61FE" w:rsidRPr="00E87756">
        <w:rPr>
          <w:rFonts w:asciiTheme="minorEastAsia" w:hAnsiTheme="minorEastAsia" w:hint="eastAsia"/>
          <w:sz w:val="28"/>
          <w:szCs w:val="28"/>
        </w:rPr>
        <w:t>信封或外包装上应当注明采购项目名称</w:t>
      </w:r>
      <w:r w:rsidR="007E61FE">
        <w:rPr>
          <w:rFonts w:asciiTheme="minorEastAsia" w:hAnsiTheme="minorEastAsia" w:hint="eastAsia"/>
          <w:sz w:val="28"/>
          <w:szCs w:val="28"/>
        </w:rPr>
        <w:t>、投标人名称和</w:t>
      </w:r>
      <w:r w:rsidR="007E61FE" w:rsidRPr="00E87756">
        <w:rPr>
          <w:rFonts w:asciiTheme="minorEastAsia" w:hAnsiTheme="minorEastAsia" w:hint="eastAsia"/>
          <w:sz w:val="28"/>
          <w:szCs w:val="28"/>
        </w:rPr>
        <w:t>“在（</w:t>
      </w:r>
      <w:r w:rsidR="007E61FE">
        <w:rPr>
          <w:rFonts w:asciiTheme="minorEastAsia" w:hAnsiTheme="minorEastAsia" w:hint="eastAsia"/>
          <w:sz w:val="28"/>
          <w:szCs w:val="28"/>
        </w:rPr>
        <w:t>竞选</w:t>
      </w:r>
      <w:r w:rsidR="007E61FE" w:rsidRPr="00E87756">
        <w:rPr>
          <w:rFonts w:asciiTheme="minorEastAsia" w:hAnsiTheme="minorEastAsia" w:hint="eastAsia"/>
          <w:sz w:val="28"/>
          <w:szCs w:val="28"/>
        </w:rPr>
        <w:t>文件中规定的开标日期）之前不得启封”的字样，封口处应加盖投标</w:t>
      </w:r>
      <w:r w:rsidR="007E61FE">
        <w:rPr>
          <w:rFonts w:asciiTheme="minorEastAsia" w:hAnsiTheme="minorEastAsia" w:hint="eastAsia"/>
          <w:sz w:val="28"/>
          <w:szCs w:val="28"/>
        </w:rPr>
        <w:t>人</w:t>
      </w:r>
      <w:r w:rsidR="007E61FE" w:rsidRPr="00E87756">
        <w:rPr>
          <w:rFonts w:asciiTheme="minorEastAsia" w:hAnsiTheme="minorEastAsia" w:hint="eastAsia"/>
          <w:sz w:val="28"/>
          <w:szCs w:val="28"/>
        </w:rPr>
        <w:t>印章</w:t>
      </w:r>
      <w:r w:rsidR="007E61FE">
        <w:rPr>
          <w:rFonts w:asciiTheme="minorEastAsia" w:hAnsiTheme="minorEastAsia" w:hint="eastAsia"/>
          <w:sz w:val="28"/>
          <w:szCs w:val="28"/>
        </w:rPr>
        <w:t>。</w:t>
      </w:r>
      <w:r>
        <w:rPr>
          <w:rFonts w:hint="eastAsia"/>
          <w:sz w:val="28"/>
          <w:szCs w:val="28"/>
        </w:rPr>
        <w:t>采购人接受现场递交或邮寄两种方式。</w:t>
      </w:r>
      <w:r w:rsidR="007E61FE">
        <w:rPr>
          <w:rFonts w:ascii="宋体" w:hAnsi="宋体" w:cs="Arial" w:hint="eastAsia"/>
          <w:color w:val="000000"/>
          <w:kern w:val="0"/>
          <w:sz w:val="28"/>
          <w:szCs w:val="28"/>
        </w:rPr>
        <w:t>采用邮寄方式的，应在邮寄外包装袋上注明“</w:t>
      </w:r>
      <w:r w:rsidR="00D1262C">
        <w:rPr>
          <w:rFonts w:ascii="宋体" w:hAnsi="宋体" w:cs="Arial" w:hint="eastAsia"/>
          <w:color w:val="000000"/>
          <w:kern w:val="0"/>
          <w:sz w:val="28"/>
          <w:szCs w:val="28"/>
        </w:rPr>
        <w:t>广州大学城杂用水厂1号斜管沉淀池改造工程</w:t>
      </w:r>
      <w:r w:rsidR="007E61FE">
        <w:rPr>
          <w:rFonts w:ascii="宋体" w:hAnsi="宋体" w:cs="Arial" w:hint="eastAsia"/>
          <w:color w:val="000000"/>
          <w:kern w:val="0"/>
          <w:sz w:val="28"/>
          <w:szCs w:val="28"/>
        </w:rPr>
        <w:t>”字样。</w:t>
      </w:r>
      <w:r w:rsidR="007E61FE">
        <w:rPr>
          <w:rFonts w:asciiTheme="minorEastAsia" w:hAnsiTheme="minorEastAsia" w:hint="eastAsia"/>
          <w:sz w:val="28"/>
          <w:szCs w:val="28"/>
        </w:rPr>
        <w:t>投标人递交投标文件后，请联系采购人确认。</w:t>
      </w:r>
    </w:p>
    <w:p w14:paraId="3BEB547C" w14:textId="7562E4B0" w:rsidR="00CA1AC9" w:rsidRDefault="00B67EFF" w:rsidP="00603DB1">
      <w:pPr>
        <w:numPr>
          <w:ilvl w:val="0"/>
          <w:numId w:val="14"/>
        </w:numPr>
        <w:spacing w:beforeLines="50" w:before="120" w:afterLines="50" w:after="120" w:line="360" w:lineRule="auto"/>
        <w:rPr>
          <w:rFonts w:ascii="宋体" w:hAnsi="宋体" w:cs="Arial"/>
          <w:color w:val="000000"/>
          <w:sz w:val="28"/>
          <w:szCs w:val="28"/>
        </w:rPr>
      </w:pPr>
      <w:r>
        <w:rPr>
          <w:sz w:val="28"/>
          <w:szCs w:val="28"/>
        </w:rPr>
        <w:lastRenderedPageBreak/>
        <w:t>投标</w:t>
      </w:r>
      <w:r w:rsidRPr="00016E9D">
        <w:rPr>
          <w:rFonts w:ascii="宋体" w:hAnsi="宋体" w:cs="Arial"/>
          <w:color w:val="000000"/>
          <w:sz w:val="28"/>
          <w:szCs w:val="28"/>
        </w:rPr>
        <w:t>文</w:t>
      </w:r>
      <w:r w:rsidRPr="00016E9D">
        <w:rPr>
          <w:rFonts w:ascii="宋体" w:hAnsi="宋体" w:cs="Arial" w:hint="eastAsia"/>
          <w:color w:val="000000"/>
          <w:sz w:val="28"/>
          <w:szCs w:val="28"/>
        </w:rPr>
        <w:t>件</w:t>
      </w:r>
      <w:r>
        <w:rPr>
          <w:rFonts w:hint="eastAsia"/>
          <w:sz w:val="28"/>
          <w:szCs w:val="28"/>
        </w:rPr>
        <w:t>逾期递交、未送达指定地点的、或未按要求密封的，采购人有权不予受理</w:t>
      </w:r>
      <w:bookmarkEnd w:id="6"/>
      <w:r>
        <w:rPr>
          <w:sz w:val="28"/>
          <w:szCs w:val="28"/>
        </w:rPr>
        <w:t>。</w:t>
      </w:r>
    </w:p>
    <w:p w14:paraId="5D50BD06" w14:textId="0B7E9ACF" w:rsidR="00B418B5" w:rsidRDefault="00B418B5"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bookmarkStart w:id="8" w:name="_Hlk33473147"/>
      <w:bookmarkStart w:id="9" w:name="_Hlk33472987"/>
      <w:bookmarkEnd w:id="7"/>
      <w:r>
        <w:rPr>
          <w:rFonts w:ascii="宋体" w:hAnsi="宋体" w:cs="Arial" w:hint="eastAsia"/>
          <w:b/>
          <w:color w:val="000000"/>
          <w:sz w:val="28"/>
          <w:szCs w:val="28"/>
        </w:rPr>
        <w:t>公开发布</w:t>
      </w:r>
    </w:p>
    <w:p w14:paraId="3BEB547D" w14:textId="5FE015CB" w:rsidR="00CA1AC9" w:rsidRDefault="00B67EFF" w:rsidP="00242DE0">
      <w:pPr>
        <w:spacing w:beforeLines="50" w:before="120" w:afterLines="50" w:after="120" w:line="360" w:lineRule="auto"/>
        <w:ind w:left="425" w:firstLineChars="200" w:firstLine="560"/>
        <w:rPr>
          <w:rFonts w:ascii="宋体" w:hAnsi="宋体" w:cs="Arial"/>
          <w:b/>
          <w:color w:val="000000"/>
          <w:sz w:val="28"/>
          <w:szCs w:val="28"/>
        </w:rPr>
      </w:pPr>
      <w:r>
        <w:rPr>
          <w:rFonts w:ascii="宋体" w:hAnsi="宋体" w:cs="Arial" w:hint="eastAsia"/>
          <w:color w:val="000000"/>
          <w:sz w:val="28"/>
          <w:szCs w:val="28"/>
        </w:rPr>
        <w:t>本竞选文件在</w:t>
      </w:r>
      <w:r w:rsidRPr="00B418B5">
        <w:rPr>
          <w:rFonts w:hint="eastAsia"/>
          <w:sz w:val="28"/>
          <w:szCs w:val="28"/>
        </w:rPr>
        <w:t>广东省</w:t>
      </w:r>
      <w:r>
        <w:rPr>
          <w:rFonts w:ascii="宋体" w:hAnsi="宋体" w:cs="Arial" w:hint="eastAsia"/>
          <w:color w:val="000000"/>
          <w:sz w:val="28"/>
          <w:szCs w:val="28"/>
        </w:rPr>
        <w:t>招标投标监管网（网址：</w:t>
      </w:r>
      <w:r w:rsidR="002D755C" w:rsidRPr="00A84E64">
        <w:rPr>
          <w:rFonts w:asciiTheme="minorEastAsia" w:hAnsiTheme="minorEastAsia" w:cs="宋体"/>
          <w:color w:val="000000"/>
          <w:sz w:val="28"/>
          <w:szCs w:val="28"/>
        </w:rPr>
        <w:t>http://zbtb.gd.gov.cn/login</w:t>
      </w:r>
      <w:r>
        <w:rPr>
          <w:rFonts w:ascii="宋体" w:hAnsi="宋体" w:cs="Arial"/>
          <w:color w:val="000000"/>
          <w:sz w:val="28"/>
          <w:szCs w:val="28"/>
        </w:rPr>
        <w:t>）</w:t>
      </w:r>
      <w:r>
        <w:rPr>
          <w:rFonts w:ascii="宋体" w:hAnsi="宋体" w:cs="Arial" w:hint="eastAsia"/>
          <w:color w:val="000000"/>
          <w:sz w:val="28"/>
          <w:szCs w:val="28"/>
        </w:rPr>
        <w:t>、广州大学城投资经营管理有限公司网站（网址：</w:t>
      </w:r>
      <w:r>
        <w:rPr>
          <w:rFonts w:ascii="宋体" w:hAnsi="宋体" w:cs="Arial"/>
          <w:color w:val="000000"/>
          <w:sz w:val="28"/>
          <w:szCs w:val="28"/>
        </w:rPr>
        <w:t>https://www.gzuci.com/</w:t>
      </w:r>
      <w:r>
        <w:rPr>
          <w:rFonts w:ascii="宋体" w:hAnsi="宋体" w:cs="Arial" w:hint="eastAsia"/>
          <w:color w:val="000000"/>
          <w:sz w:val="28"/>
          <w:szCs w:val="28"/>
        </w:rPr>
        <w:t>）同时发布。本竞选文件在各媒体发布的文本如有不同之处，以在广州大学城投资经营管理有限公司网站发布的文本为准。</w:t>
      </w:r>
    </w:p>
    <w:bookmarkEnd w:id="8"/>
    <w:p w14:paraId="3BEB547E" w14:textId="24796F4B" w:rsidR="00CA1AC9" w:rsidRDefault="00B67EFF"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r>
        <w:rPr>
          <w:rFonts w:ascii="宋体" w:hAnsi="宋体" w:cs="Arial" w:hint="eastAsia"/>
          <w:b/>
          <w:color w:val="000000"/>
          <w:sz w:val="28"/>
          <w:szCs w:val="28"/>
        </w:rPr>
        <w:t>采购人地址和联系方式</w:t>
      </w:r>
    </w:p>
    <w:p w14:paraId="3BEB547F"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采购单位：</w:t>
      </w:r>
      <w:r w:rsidR="006B10D1">
        <w:rPr>
          <w:rFonts w:ascii="宋体" w:hAnsi="宋体" w:cs="Arial" w:hint="eastAsia"/>
          <w:color w:val="000000"/>
          <w:sz w:val="28"/>
          <w:szCs w:val="28"/>
        </w:rPr>
        <w:t>广州大学城投资经营管理有限公司</w:t>
      </w:r>
    </w:p>
    <w:p w14:paraId="3BEB5480"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14:paraId="3BEB5481" w14:textId="77777777" w:rsidR="00CA1AC9" w:rsidRDefault="00B67EFF" w:rsidP="00242DE0">
      <w:pPr>
        <w:spacing w:beforeLines="50" w:before="120" w:afterLines="50" w:after="120"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联系人：</w:t>
      </w:r>
      <w:r w:rsidR="006B10D1">
        <w:rPr>
          <w:rFonts w:ascii="宋体" w:hAnsi="宋体" w:cs="Arial" w:hint="eastAsia"/>
          <w:color w:val="000000"/>
          <w:sz w:val="28"/>
          <w:szCs w:val="28"/>
        </w:rPr>
        <w:t>廖先生</w:t>
      </w:r>
    </w:p>
    <w:p w14:paraId="3BEB5482" w14:textId="77777777" w:rsidR="00CA1AC9" w:rsidRDefault="00B67EFF" w:rsidP="00242DE0">
      <w:pPr>
        <w:spacing w:beforeLines="50" w:before="120" w:afterLines="50" w:after="120"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6B10D1">
        <w:rPr>
          <w:rFonts w:ascii="宋体" w:hAnsi="宋体" w:cs="Arial" w:hint="eastAsia"/>
          <w:color w:val="000000"/>
          <w:sz w:val="28"/>
          <w:szCs w:val="28"/>
        </w:rPr>
        <w:t>0</w:t>
      </w:r>
      <w:r w:rsidR="006B10D1">
        <w:rPr>
          <w:rFonts w:ascii="宋体" w:hAnsi="宋体" w:cs="Arial"/>
          <w:color w:val="000000"/>
          <w:sz w:val="28"/>
          <w:szCs w:val="28"/>
        </w:rPr>
        <w:t>20</w:t>
      </w:r>
      <w:r w:rsidR="006B10D1">
        <w:rPr>
          <w:rFonts w:ascii="宋体" w:hAnsi="宋体" w:cs="Arial" w:hint="eastAsia"/>
          <w:color w:val="000000"/>
          <w:sz w:val="28"/>
          <w:szCs w:val="28"/>
        </w:rPr>
        <w:t>-</w:t>
      </w:r>
      <w:r w:rsidR="006B10D1">
        <w:rPr>
          <w:rFonts w:ascii="宋体" w:hAnsi="宋体" w:cs="Arial"/>
          <w:color w:val="000000"/>
          <w:sz w:val="28"/>
          <w:szCs w:val="28"/>
        </w:rPr>
        <w:t>39302079</w:t>
      </w:r>
    </w:p>
    <w:p w14:paraId="3BEB5484"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bookmarkStart w:id="10" w:name="_Hlk33473223"/>
      <w:r>
        <w:rPr>
          <w:rFonts w:ascii="宋体" w:hAnsi="宋体" w:cs="Arial" w:hint="eastAsia"/>
          <w:color w:val="000000"/>
          <w:sz w:val="28"/>
          <w:szCs w:val="28"/>
        </w:rPr>
        <w:t>附件1：报价一览表</w:t>
      </w:r>
    </w:p>
    <w:p w14:paraId="3BEB5485" w14:textId="15B71BB8"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附件2：供应商调查</w:t>
      </w:r>
      <w:r w:rsidR="00E44E2C">
        <w:rPr>
          <w:rFonts w:ascii="宋体" w:hAnsi="宋体" w:cs="Arial" w:hint="eastAsia"/>
          <w:color w:val="000000"/>
          <w:sz w:val="28"/>
          <w:szCs w:val="28"/>
        </w:rPr>
        <w:t>表</w:t>
      </w:r>
    </w:p>
    <w:p w14:paraId="3BEB5486"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附件3：法定代表人身份证明书</w:t>
      </w:r>
    </w:p>
    <w:p w14:paraId="3BEB5487"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附件4：法定代表人授权委托证明书</w:t>
      </w:r>
    </w:p>
    <w:p w14:paraId="3BEB5488"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附件5：投标人资格审查表</w:t>
      </w:r>
    </w:p>
    <w:p w14:paraId="3BEB5489"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附件6：投标文件有效性审查表</w:t>
      </w:r>
    </w:p>
    <w:p w14:paraId="3BEB548A"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附件7：公开竞选供应商信用评价</w:t>
      </w:r>
    </w:p>
    <w:p w14:paraId="3BEB548B" w14:textId="05873825"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附件8：供应商信用指标及评价标准</w:t>
      </w:r>
    </w:p>
    <w:p w14:paraId="3BEB548E" w14:textId="77777777" w:rsidR="00CA1AC9" w:rsidRDefault="00825FF9" w:rsidP="001E658F">
      <w:pPr>
        <w:pStyle w:val="a7"/>
        <w:spacing w:beforeLines="50" w:before="120" w:afterLines="50" w:after="120" w:line="360" w:lineRule="auto"/>
        <w:ind w:leftChars="0" w:left="0" w:right="560"/>
        <w:jc w:val="right"/>
        <w:rPr>
          <w:sz w:val="28"/>
          <w:szCs w:val="28"/>
        </w:rPr>
      </w:pPr>
      <w:r>
        <w:rPr>
          <w:rFonts w:hint="eastAsia"/>
          <w:sz w:val="28"/>
          <w:szCs w:val="28"/>
        </w:rPr>
        <w:t xml:space="preserve">               </w:t>
      </w:r>
      <w:r w:rsidR="00B67EFF">
        <w:rPr>
          <w:rFonts w:hint="eastAsia"/>
          <w:sz w:val="28"/>
          <w:szCs w:val="28"/>
        </w:rPr>
        <w:t>采购人：</w:t>
      </w:r>
      <w:r w:rsidR="006B10D1">
        <w:rPr>
          <w:rFonts w:hint="eastAsia"/>
          <w:sz w:val="28"/>
          <w:szCs w:val="28"/>
        </w:rPr>
        <w:t>广州大学城投资经营管理有限公司</w:t>
      </w:r>
    </w:p>
    <w:p w14:paraId="3BEB548F" w14:textId="59EF74F6" w:rsidR="00CA1AC9" w:rsidRDefault="00B67EFF" w:rsidP="001E658F">
      <w:pPr>
        <w:spacing w:beforeLines="50" w:before="120" w:afterLines="50" w:after="120" w:line="360" w:lineRule="auto"/>
        <w:jc w:val="right"/>
        <w:rPr>
          <w:sz w:val="28"/>
          <w:szCs w:val="28"/>
        </w:rPr>
      </w:pPr>
      <w:r>
        <w:rPr>
          <w:rFonts w:hint="eastAsia"/>
          <w:sz w:val="28"/>
          <w:szCs w:val="28"/>
        </w:rPr>
        <w:t xml:space="preserve"> </w:t>
      </w:r>
      <w:r w:rsidR="00825FF9">
        <w:rPr>
          <w:rFonts w:hint="eastAsia"/>
          <w:sz w:val="28"/>
          <w:szCs w:val="28"/>
        </w:rPr>
        <w:t xml:space="preserve">                                </w:t>
      </w:r>
      <w:r w:rsidR="00121B5B">
        <w:rPr>
          <w:rFonts w:hint="eastAsia"/>
          <w:sz w:val="28"/>
          <w:szCs w:val="28"/>
        </w:rPr>
        <w:t>2020</w:t>
      </w:r>
      <w:r>
        <w:rPr>
          <w:rFonts w:hint="eastAsia"/>
          <w:sz w:val="28"/>
          <w:szCs w:val="28"/>
        </w:rPr>
        <w:t>年</w:t>
      </w:r>
      <w:r w:rsidR="00206C33">
        <w:rPr>
          <w:sz w:val="28"/>
          <w:szCs w:val="28"/>
        </w:rPr>
        <w:t>6</w:t>
      </w:r>
      <w:r>
        <w:rPr>
          <w:rFonts w:hint="eastAsia"/>
          <w:sz w:val="28"/>
          <w:szCs w:val="28"/>
        </w:rPr>
        <w:t>月</w:t>
      </w:r>
      <w:r w:rsidR="00DB2B70">
        <w:rPr>
          <w:sz w:val="28"/>
          <w:szCs w:val="28"/>
        </w:rPr>
        <w:t>19</w:t>
      </w:r>
      <w:r>
        <w:rPr>
          <w:rFonts w:hint="eastAsia"/>
          <w:sz w:val="28"/>
          <w:szCs w:val="28"/>
        </w:rPr>
        <w:t>日</w:t>
      </w:r>
      <w:bookmarkEnd w:id="5"/>
    </w:p>
    <w:bookmarkEnd w:id="9"/>
    <w:bookmarkEnd w:id="10"/>
    <w:p w14:paraId="3BEB5490" w14:textId="77777777" w:rsidR="00CA1AC9" w:rsidRDefault="00B67EFF" w:rsidP="00164707">
      <w:pPr>
        <w:spacing w:beforeLines="50" w:before="120" w:afterLines="50" w:after="120" w:line="360" w:lineRule="auto"/>
        <w:rPr>
          <w:rFonts w:hAnsi="宋体"/>
          <w:b/>
          <w:sz w:val="28"/>
          <w:szCs w:val="28"/>
        </w:rPr>
      </w:pPr>
      <w:r>
        <w:rPr>
          <w:sz w:val="28"/>
          <w:szCs w:val="28"/>
        </w:rPr>
        <w:br w:type="page"/>
      </w:r>
      <w:r>
        <w:rPr>
          <w:rFonts w:ascii="宋体" w:hAnsi="宋体" w:cs="Arial" w:hint="eastAsia"/>
          <w:color w:val="000000"/>
          <w:sz w:val="30"/>
          <w:szCs w:val="30"/>
        </w:rPr>
        <w:lastRenderedPageBreak/>
        <w:t>附件1</w:t>
      </w:r>
    </w:p>
    <w:p w14:paraId="3BEB5491" w14:textId="6DEC3D6E" w:rsidR="00CA1AC9" w:rsidRDefault="00B67EFF">
      <w:pPr>
        <w:pStyle w:val="a8"/>
        <w:ind w:firstLineChars="0" w:firstLine="0"/>
        <w:jc w:val="center"/>
        <w:rPr>
          <w:rFonts w:hAnsi="宋体"/>
          <w:b/>
          <w:sz w:val="28"/>
          <w:szCs w:val="28"/>
        </w:rPr>
      </w:pPr>
      <w:r>
        <w:rPr>
          <w:rFonts w:hAnsi="宋体"/>
          <w:b/>
          <w:sz w:val="28"/>
          <w:szCs w:val="28"/>
        </w:rPr>
        <w:t>报价一览表</w:t>
      </w:r>
    </w:p>
    <w:p w14:paraId="1AFD8ACB" w14:textId="77777777" w:rsidR="00016E9D" w:rsidRDefault="00016E9D">
      <w:pPr>
        <w:pStyle w:val="a8"/>
        <w:ind w:firstLineChars="0" w:firstLine="0"/>
        <w:jc w:val="center"/>
        <w:rPr>
          <w:rFonts w:hAnsi="宋体"/>
          <w:b/>
          <w:sz w:val="28"/>
          <w:szCs w:val="28"/>
        </w:rPr>
      </w:pPr>
    </w:p>
    <w:p w14:paraId="3BEB5492" w14:textId="31457D0A" w:rsidR="00CA1AC9" w:rsidRPr="007E302E" w:rsidRDefault="00B67EFF">
      <w:pPr>
        <w:spacing w:line="360" w:lineRule="auto"/>
        <w:rPr>
          <w:rFonts w:hAnsi="宋体"/>
          <w:sz w:val="24"/>
        </w:rPr>
      </w:pPr>
      <w:r w:rsidRPr="007E302E">
        <w:rPr>
          <w:rFonts w:hAnsi="宋体" w:hint="eastAsia"/>
          <w:sz w:val="24"/>
        </w:rPr>
        <w:t>项目名称：</w:t>
      </w:r>
      <w:r w:rsidR="00D1262C">
        <w:rPr>
          <w:rFonts w:hAnsi="宋体" w:hint="eastAsia"/>
          <w:sz w:val="24"/>
        </w:rPr>
        <w:t>广州大学城杂用水厂</w:t>
      </w:r>
      <w:r w:rsidR="00D1262C">
        <w:rPr>
          <w:rFonts w:hAnsi="宋体" w:hint="eastAsia"/>
          <w:sz w:val="24"/>
        </w:rPr>
        <w:t>1</w:t>
      </w:r>
      <w:r w:rsidR="00D1262C">
        <w:rPr>
          <w:rFonts w:hAnsi="宋体" w:hint="eastAsia"/>
          <w:sz w:val="24"/>
        </w:rPr>
        <w:t>号斜管沉淀池改造工程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86"/>
        <w:gridCol w:w="1701"/>
        <w:gridCol w:w="4604"/>
      </w:tblGrid>
      <w:tr w:rsidR="00CA1AC9" w14:paraId="3BEB5496" w14:textId="77777777" w:rsidTr="00386C70">
        <w:trPr>
          <w:trHeight w:val="711"/>
          <w:jc w:val="center"/>
        </w:trPr>
        <w:tc>
          <w:tcPr>
            <w:tcW w:w="737" w:type="dxa"/>
            <w:vAlign w:val="center"/>
          </w:tcPr>
          <w:p w14:paraId="3BEB5493" w14:textId="77777777" w:rsidR="00CA1AC9" w:rsidRDefault="00B67EFF" w:rsidP="00386C70">
            <w:pPr>
              <w:jc w:val="center"/>
              <w:rPr>
                <w:rFonts w:hAnsi="宋体"/>
                <w:bCs/>
                <w:sz w:val="24"/>
              </w:rPr>
            </w:pPr>
            <w:bookmarkStart w:id="11" w:name="_Hlk33473274"/>
            <w:r>
              <w:rPr>
                <w:rFonts w:hAnsi="宋体" w:hint="eastAsia"/>
                <w:bCs/>
                <w:sz w:val="24"/>
              </w:rPr>
              <w:t>序号</w:t>
            </w:r>
          </w:p>
        </w:tc>
        <w:tc>
          <w:tcPr>
            <w:tcW w:w="1886" w:type="dxa"/>
            <w:vAlign w:val="center"/>
          </w:tcPr>
          <w:p w14:paraId="3BEB5494" w14:textId="77777777" w:rsidR="00CA1AC9" w:rsidRDefault="00B67EFF" w:rsidP="00386C70">
            <w:pPr>
              <w:jc w:val="center"/>
              <w:rPr>
                <w:rFonts w:hAnsi="宋体"/>
                <w:bCs/>
                <w:sz w:val="24"/>
              </w:rPr>
            </w:pPr>
            <w:r>
              <w:rPr>
                <w:rFonts w:hAnsi="宋体" w:hint="eastAsia"/>
                <w:bCs/>
                <w:sz w:val="24"/>
              </w:rPr>
              <w:t>项目名称</w:t>
            </w:r>
          </w:p>
        </w:tc>
        <w:tc>
          <w:tcPr>
            <w:tcW w:w="6305" w:type="dxa"/>
            <w:gridSpan w:val="2"/>
            <w:vAlign w:val="center"/>
          </w:tcPr>
          <w:p w14:paraId="3BEB5495" w14:textId="77777777" w:rsidR="00CA1AC9" w:rsidRDefault="00B67EFF">
            <w:pPr>
              <w:rPr>
                <w:rFonts w:hAnsi="宋体"/>
                <w:bCs/>
                <w:sz w:val="24"/>
              </w:rPr>
            </w:pPr>
            <w:r>
              <w:rPr>
                <w:rFonts w:hAnsi="宋体" w:hint="eastAsia"/>
                <w:bCs/>
                <w:sz w:val="24"/>
              </w:rPr>
              <w:t>投标价（单位：人民币元）</w:t>
            </w:r>
          </w:p>
        </w:tc>
      </w:tr>
      <w:tr w:rsidR="00CA1AC9" w14:paraId="3BEB549B" w14:textId="77777777" w:rsidTr="00386C70">
        <w:trPr>
          <w:trHeight w:val="835"/>
          <w:jc w:val="center"/>
        </w:trPr>
        <w:tc>
          <w:tcPr>
            <w:tcW w:w="737" w:type="dxa"/>
            <w:vAlign w:val="center"/>
          </w:tcPr>
          <w:p w14:paraId="3BEB5497" w14:textId="77777777" w:rsidR="00CA1AC9" w:rsidRDefault="00B67EFF" w:rsidP="00386C70">
            <w:pPr>
              <w:jc w:val="center"/>
              <w:rPr>
                <w:rFonts w:hAnsi="宋体"/>
                <w:sz w:val="24"/>
              </w:rPr>
            </w:pPr>
            <w:r>
              <w:rPr>
                <w:rFonts w:hAnsi="宋体" w:hint="eastAsia"/>
                <w:sz w:val="24"/>
              </w:rPr>
              <w:t>1</w:t>
            </w:r>
          </w:p>
        </w:tc>
        <w:tc>
          <w:tcPr>
            <w:tcW w:w="1886" w:type="dxa"/>
            <w:vAlign w:val="center"/>
          </w:tcPr>
          <w:p w14:paraId="3BEB5498" w14:textId="77777777" w:rsidR="00CA1AC9" w:rsidRDefault="00B67EFF" w:rsidP="00386C70">
            <w:pPr>
              <w:jc w:val="center"/>
              <w:rPr>
                <w:rFonts w:hAnsi="宋体"/>
                <w:sz w:val="24"/>
              </w:rPr>
            </w:pPr>
            <w:r>
              <w:rPr>
                <w:rFonts w:hAnsi="宋体" w:hint="eastAsia"/>
                <w:sz w:val="24"/>
              </w:rPr>
              <w:t>投标总价</w:t>
            </w:r>
          </w:p>
        </w:tc>
        <w:tc>
          <w:tcPr>
            <w:tcW w:w="6305" w:type="dxa"/>
            <w:gridSpan w:val="2"/>
            <w:vAlign w:val="center"/>
          </w:tcPr>
          <w:p w14:paraId="3BEB5499" w14:textId="77777777" w:rsidR="00CA1AC9" w:rsidRDefault="00B67EFF">
            <w:pPr>
              <w:rPr>
                <w:rFonts w:hAnsi="宋体"/>
                <w:sz w:val="24"/>
              </w:rPr>
            </w:pPr>
            <w:r>
              <w:rPr>
                <w:rFonts w:ascii="宋体" w:hAnsi="宋体" w:hint="eastAsia"/>
                <w:sz w:val="24"/>
              </w:rPr>
              <w:t>大写</w:t>
            </w:r>
            <w:r>
              <w:rPr>
                <w:rFonts w:hAnsi="宋体" w:hint="eastAsia"/>
                <w:sz w:val="24"/>
              </w:rPr>
              <w:t>：</w:t>
            </w:r>
          </w:p>
          <w:p w14:paraId="3BEB549A" w14:textId="77777777" w:rsidR="00CA1AC9" w:rsidRDefault="00B67EFF">
            <w:pPr>
              <w:rPr>
                <w:rFonts w:hAnsi="宋体"/>
                <w:sz w:val="24"/>
              </w:rPr>
            </w:pPr>
            <w:r>
              <w:rPr>
                <w:rFonts w:hAnsi="宋体" w:hint="eastAsia"/>
                <w:sz w:val="24"/>
              </w:rPr>
              <w:t>小写：</w:t>
            </w:r>
          </w:p>
        </w:tc>
      </w:tr>
      <w:tr w:rsidR="00CA1AC9" w14:paraId="3BEB54A0" w14:textId="77777777" w:rsidTr="00386C70">
        <w:trPr>
          <w:trHeight w:val="835"/>
          <w:jc w:val="center"/>
        </w:trPr>
        <w:tc>
          <w:tcPr>
            <w:tcW w:w="737" w:type="dxa"/>
            <w:vAlign w:val="center"/>
          </w:tcPr>
          <w:p w14:paraId="3BEB549C" w14:textId="77777777" w:rsidR="00CA1AC9" w:rsidRDefault="00B67EFF" w:rsidP="00386C70">
            <w:pPr>
              <w:jc w:val="center"/>
              <w:rPr>
                <w:rFonts w:hAnsi="宋体"/>
                <w:sz w:val="24"/>
              </w:rPr>
            </w:pPr>
            <w:r>
              <w:rPr>
                <w:rFonts w:hAnsi="宋体" w:hint="eastAsia"/>
                <w:sz w:val="24"/>
              </w:rPr>
              <w:t>其中</w:t>
            </w:r>
          </w:p>
        </w:tc>
        <w:tc>
          <w:tcPr>
            <w:tcW w:w="1886" w:type="dxa"/>
            <w:vAlign w:val="center"/>
          </w:tcPr>
          <w:p w14:paraId="3BEB549D" w14:textId="77777777" w:rsidR="00CA1AC9" w:rsidRDefault="00B67EFF" w:rsidP="00386C70">
            <w:pPr>
              <w:jc w:val="center"/>
              <w:rPr>
                <w:rFonts w:hAnsi="宋体"/>
                <w:sz w:val="24"/>
              </w:rPr>
            </w:pPr>
            <w:r>
              <w:rPr>
                <w:rFonts w:hAnsi="宋体" w:hint="eastAsia"/>
                <w:sz w:val="24"/>
              </w:rPr>
              <w:t>不含税总价</w:t>
            </w:r>
          </w:p>
        </w:tc>
        <w:tc>
          <w:tcPr>
            <w:tcW w:w="6305" w:type="dxa"/>
            <w:gridSpan w:val="2"/>
            <w:vAlign w:val="center"/>
          </w:tcPr>
          <w:p w14:paraId="3BEB549E" w14:textId="77777777" w:rsidR="00CA1AC9" w:rsidRDefault="00B67EFF">
            <w:pPr>
              <w:rPr>
                <w:rFonts w:hAnsi="宋体"/>
                <w:sz w:val="24"/>
              </w:rPr>
            </w:pPr>
            <w:r>
              <w:rPr>
                <w:rFonts w:ascii="宋体" w:hAnsi="宋体" w:hint="eastAsia"/>
                <w:sz w:val="24"/>
              </w:rPr>
              <w:t>大写</w:t>
            </w:r>
            <w:r>
              <w:rPr>
                <w:rFonts w:hAnsi="宋体" w:hint="eastAsia"/>
                <w:sz w:val="24"/>
              </w:rPr>
              <w:t>：</w:t>
            </w:r>
          </w:p>
          <w:p w14:paraId="3BEB549F" w14:textId="77777777" w:rsidR="00CA1AC9" w:rsidRDefault="00B67EFF">
            <w:pPr>
              <w:rPr>
                <w:rFonts w:ascii="宋体" w:hAnsi="宋体"/>
                <w:sz w:val="24"/>
              </w:rPr>
            </w:pPr>
            <w:r>
              <w:rPr>
                <w:rFonts w:hAnsi="宋体" w:hint="eastAsia"/>
                <w:sz w:val="24"/>
              </w:rPr>
              <w:t>小写：</w:t>
            </w:r>
          </w:p>
        </w:tc>
      </w:tr>
      <w:tr w:rsidR="00CA1AC9" w14:paraId="3BEB54A4" w14:textId="77777777" w:rsidTr="00386C70">
        <w:trPr>
          <w:trHeight w:val="835"/>
          <w:jc w:val="center"/>
        </w:trPr>
        <w:tc>
          <w:tcPr>
            <w:tcW w:w="737" w:type="dxa"/>
            <w:vAlign w:val="center"/>
          </w:tcPr>
          <w:p w14:paraId="3BEB54A1" w14:textId="77777777" w:rsidR="00CA1AC9" w:rsidRDefault="00B67EFF" w:rsidP="00386C70">
            <w:pPr>
              <w:jc w:val="center"/>
              <w:rPr>
                <w:rFonts w:hAnsi="宋体"/>
                <w:sz w:val="24"/>
              </w:rPr>
            </w:pPr>
            <w:r>
              <w:rPr>
                <w:rFonts w:hAnsi="宋体" w:hint="eastAsia"/>
                <w:sz w:val="24"/>
              </w:rPr>
              <w:t>2</w:t>
            </w:r>
          </w:p>
        </w:tc>
        <w:tc>
          <w:tcPr>
            <w:tcW w:w="1886" w:type="dxa"/>
            <w:vAlign w:val="center"/>
          </w:tcPr>
          <w:p w14:paraId="3BEB54A2" w14:textId="77777777" w:rsidR="00CA1AC9" w:rsidRDefault="00B67EFF" w:rsidP="00386C70">
            <w:pPr>
              <w:jc w:val="center"/>
              <w:rPr>
                <w:rFonts w:hAnsi="宋体"/>
                <w:sz w:val="24"/>
              </w:rPr>
            </w:pPr>
            <w:r>
              <w:rPr>
                <w:rFonts w:hAnsi="宋体" w:hint="eastAsia"/>
                <w:sz w:val="24"/>
              </w:rPr>
              <w:t>投标工期</w:t>
            </w:r>
          </w:p>
        </w:tc>
        <w:tc>
          <w:tcPr>
            <w:tcW w:w="6305" w:type="dxa"/>
            <w:gridSpan w:val="2"/>
            <w:vAlign w:val="center"/>
          </w:tcPr>
          <w:p w14:paraId="3BEB54A3" w14:textId="77777777" w:rsidR="00CA1AC9" w:rsidRDefault="00CA1AC9">
            <w:pPr>
              <w:rPr>
                <w:rFonts w:hAnsi="宋体"/>
                <w:sz w:val="24"/>
              </w:rPr>
            </w:pPr>
          </w:p>
        </w:tc>
      </w:tr>
      <w:tr w:rsidR="00CA1AC9" w14:paraId="3BEB54A8" w14:textId="77777777" w:rsidTr="00386C70">
        <w:trPr>
          <w:trHeight w:val="835"/>
          <w:jc w:val="center"/>
        </w:trPr>
        <w:tc>
          <w:tcPr>
            <w:tcW w:w="737" w:type="dxa"/>
            <w:vAlign w:val="center"/>
          </w:tcPr>
          <w:p w14:paraId="3BEB54A5" w14:textId="77777777" w:rsidR="00CA1AC9" w:rsidRDefault="00B67EFF" w:rsidP="00386C70">
            <w:pPr>
              <w:jc w:val="center"/>
              <w:rPr>
                <w:rFonts w:hAnsi="宋体"/>
                <w:sz w:val="24"/>
              </w:rPr>
            </w:pPr>
            <w:r>
              <w:rPr>
                <w:rFonts w:hAnsi="宋体" w:hint="eastAsia"/>
                <w:sz w:val="24"/>
              </w:rPr>
              <w:t>3</w:t>
            </w:r>
          </w:p>
        </w:tc>
        <w:tc>
          <w:tcPr>
            <w:tcW w:w="1886" w:type="dxa"/>
            <w:vAlign w:val="center"/>
          </w:tcPr>
          <w:p w14:paraId="3BEB54A6" w14:textId="77777777" w:rsidR="00CA1AC9" w:rsidRDefault="00B67EFF" w:rsidP="00386C70">
            <w:pPr>
              <w:jc w:val="center"/>
              <w:rPr>
                <w:rFonts w:hAnsi="宋体"/>
                <w:sz w:val="24"/>
              </w:rPr>
            </w:pPr>
            <w:r>
              <w:rPr>
                <w:rFonts w:hAnsi="宋体" w:hint="eastAsia"/>
                <w:sz w:val="24"/>
              </w:rPr>
              <w:t>工程质量标准</w:t>
            </w:r>
          </w:p>
        </w:tc>
        <w:tc>
          <w:tcPr>
            <w:tcW w:w="6305" w:type="dxa"/>
            <w:gridSpan w:val="2"/>
            <w:vAlign w:val="center"/>
          </w:tcPr>
          <w:p w14:paraId="3BEB54A7" w14:textId="77777777" w:rsidR="00CA1AC9" w:rsidRDefault="00CA1AC9">
            <w:pPr>
              <w:rPr>
                <w:rFonts w:hAnsi="宋体"/>
                <w:sz w:val="24"/>
              </w:rPr>
            </w:pPr>
          </w:p>
        </w:tc>
      </w:tr>
      <w:tr w:rsidR="00CA1AC9" w14:paraId="3BEB54AC" w14:textId="77777777" w:rsidTr="00386C70">
        <w:trPr>
          <w:trHeight w:val="835"/>
          <w:jc w:val="center"/>
        </w:trPr>
        <w:tc>
          <w:tcPr>
            <w:tcW w:w="737" w:type="dxa"/>
            <w:vAlign w:val="center"/>
          </w:tcPr>
          <w:p w14:paraId="3BEB54A9" w14:textId="77777777" w:rsidR="00CA1AC9" w:rsidRDefault="00B67EFF" w:rsidP="00386C70">
            <w:pPr>
              <w:jc w:val="center"/>
              <w:rPr>
                <w:rFonts w:hAnsi="宋体"/>
                <w:sz w:val="24"/>
              </w:rPr>
            </w:pPr>
            <w:r>
              <w:rPr>
                <w:rFonts w:hAnsi="宋体" w:hint="eastAsia"/>
                <w:sz w:val="24"/>
              </w:rPr>
              <w:t>4</w:t>
            </w:r>
          </w:p>
        </w:tc>
        <w:tc>
          <w:tcPr>
            <w:tcW w:w="1886" w:type="dxa"/>
            <w:vAlign w:val="center"/>
          </w:tcPr>
          <w:p w14:paraId="3BEB54AA" w14:textId="77777777" w:rsidR="00CA1AC9" w:rsidRDefault="00B67EFF" w:rsidP="00386C70">
            <w:pPr>
              <w:jc w:val="center"/>
              <w:rPr>
                <w:rFonts w:hAnsi="宋体"/>
                <w:sz w:val="24"/>
              </w:rPr>
            </w:pPr>
            <w:r>
              <w:rPr>
                <w:rFonts w:hAnsi="宋体" w:hint="eastAsia"/>
                <w:sz w:val="24"/>
              </w:rPr>
              <w:t>保修期限</w:t>
            </w:r>
          </w:p>
        </w:tc>
        <w:tc>
          <w:tcPr>
            <w:tcW w:w="6305" w:type="dxa"/>
            <w:gridSpan w:val="2"/>
            <w:vAlign w:val="center"/>
          </w:tcPr>
          <w:p w14:paraId="3BEB54AB" w14:textId="77777777" w:rsidR="00CA1AC9" w:rsidRDefault="00CA1AC9">
            <w:pPr>
              <w:rPr>
                <w:rFonts w:hAnsi="宋体"/>
                <w:sz w:val="24"/>
              </w:rPr>
            </w:pPr>
          </w:p>
        </w:tc>
      </w:tr>
      <w:tr w:rsidR="00CA1AC9" w14:paraId="3BEB54B1" w14:textId="77777777" w:rsidTr="00386C70">
        <w:trPr>
          <w:trHeight w:val="491"/>
          <w:jc w:val="center"/>
        </w:trPr>
        <w:tc>
          <w:tcPr>
            <w:tcW w:w="737" w:type="dxa"/>
            <w:vMerge w:val="restart"/>
            <w:vAlign w:val="center"/>
          </w:tcPr>
          <w:p w14:paraId="3BEB54AD" w14:textId="77777777" w:rsidR="00CA1AC9" w:rsidRDefault="00B67EFF" w:rsidP="00386C70">
            <w:pPr>
              <w:jc w:val="center"/>
              <w:rPr>
                <w:rFonts w:hAnsi="宋体"/>
                <w:sz w:val="24"/>
              </w:rPr>
            </w:pPr>
            <w:r>
              <w:rPr>
                <w:rFonts w:hAnsi="宋体" w:hint="eastAsia"/>
                <w:sz w:val="24"/>
              </w:rPr>
              <w:t>5</w:t>
            </w:r>
          </w:p>
        </w:tc>
        <w:tc>
          <w:tcPr>
            <w:tcW w:w="1886" w:type="dxa"/>
            <w:vMerge w:val="restart"/>
            <w:vAlign w:val="center"/>
          </w:tcPr>
          <w:p w14:paraId="3BEB54AE" w14:textId="77777777" w:rsidR="00CA1AC9" w:rsidRDefault="00B67EFF" w:rsidP="00386C70">
            <w:pPr>
              <w:jc w:val="center"/>
              <w:rPr>
                <w:rFonts w:hAnsi="宋体"/>
                <w:sz w:val="24"/>
              </w:rPr>
            </w:pPr>
            <w:r>
              <w:rPr>
                <w:rFonts w:hAnsi="宋体" w:hint="eastAsia"/>
                <w:sz w:val="24"/>
              </w:rPr>
              <w:t>拟委派的项目负责人</w:t>
            </w:r>
          </w:p>
        </w:tc>
        <w:tc>
          <w:tcPr>
            <w:tcW w:w="1701" w:type="dxa"/>
            <w:vAlign w:val="center"/>
          </w:tcPr>
          <w:p w14:paraId="3BEB54AF" w14:textId="77777777" w:rsidR="00CA1AC9" w:rsidRDefault="00B67EFF">
            <w:pPr>
              <w:rPr>
                <w:rFonts w:hAnsi="宋体"/>
                <w:sz w:val="24"/>
              </w:rPr>
            </w:pPr>
            <w:r>
              <w:rPr>
                <w:rFonts w:hAnsi="宋体" w:hint="eastAsia"/>
                <w:sz w:val="24"/>
              </w:rPr>
              <w:t>姓名</w:t>
            </w:r>
          </w:p>
        </w:tc>
        <w:tc>
          <w:tcPr>
            <w:tcW w:w="4604" w:type="dxa"/>
            <w:vAlign w:val="center"/>
          </w:tcPr>
          <w:p w14:paraId="3BEB54B0" w14:textId="77777777" w:rsidR="00CA1AC9" w:rsidRDefault="00CA1AC9">
            <w:pPr>
              <w:rPr>
                <w:rFonts w:hAnsi="宋体"/>
                <w:sz w:val="24"/>
              </w:rPr>
            </w:pPr>
          </w:p>
        </w:tc>
      </w:tr>
      <w:tr w:rsidR="00CA1AC9" w14:paraId="3BEB54B6" w14:textId="77777777" w:rsidTr="00386C70">
        <w:trPr>
          <w:trHeight w:val="491"/>
          <w:jc w:val="center"/>
        </w:trPr>
        <w:tc>
          <w:tcPr>
            <w:tcW w:w="737" w:type="dxa"/>
            <w:vMerge/>
            <w:vAlign w:val="center"/>
          </w:tcPr>
          <w:p w14:paraId="3BEB54B2" w14:textId="77777777" w:rsidR="00CA1AC9" w:rsidRDefault="00CA1AC9">
            <w:pPr>
              <w:rPr>
                <w:rFonts w:hAnsi="宋体"/>
                <w:sz w:val="24"/>
              </w:rPr>
            </w:pPr>
          </w:p>
        </w:tc>
        <w:tc>
          <w:tcPr>
            <w:tcW w:w="1886" w:type="dxa"/>
            <w:vMerge/>
            <w:vAlign w:val="center"/>
          </w:tcPr>
          <w:p w14:paraId="3BEB54B3" w14:textId="77777777" w:rsidR="00CA1AC9" w:rsidRDefault="00CA1AC9">
            <w:pPr>
              <w:rPr>
                <w:rFonts w:hAnsi="宋体"/>
                <w:sz w:val="24"/>
              </w:rPr>
            </w:pPr>
          </w:p>
        </w:tc>
        <w:tc>
          <w:tcPr>
            <w:tcW w:w="1701" w:type="dxa"/>
            <w:vAlign w:val="center"/>
          </w:tcPr>
          <w:p w14:paraId="3BEB54B4" w14:textId="77777777" w:rsidR="00CA1AC9" w:rsidRDefault="00B67EFF">
            <w:pPr>
              <w:rPr>
                <w:rFonts w:hAnsi="宋体"/>
                <w:sz w:val="24"/>
              </w:rPr>
            </w:pPr>
            <w:r>
              <w:rPr>
                <w:rFonts w:hAnsi="宋体" w:hint="eastAsia"/>
                <w:sz w:val="24"/>
              </w:rPr>
              <w:t>技术职称</w:t>
            </w:r>
          </w:p>
        </w:tc>
        <w:tc>
          <w:tcPr>
            <w:tcW w:w="4604" w:type="dxa"/>
            <w:vAlign w:val="center"/>
          </w:tcPr>
          <w:p w14:paraId="3BEB54B5" w14:textId="77777777" w:rsidR="00CA1AC9" w:rsidRDefault="00CA1AC9">
            <w:pPr>
              <w:rPr>
                <w:rFonts w:hAnsi="宋体"/>
                <w:sz w:val="24"/>
              </w:rPr>
            </w:pPr>
          </w:p>
        </w:tc>
      </w:tr>
      <w:tr w:rsidR="00CA1AC9" w14:paraId="3BEB54BB" w14:textId="77777777" w:rsidTr="00386C70">
        <w:trPr>
          <w:trHeight w:val="491"/>
          <w:jc w:val="center"/>
        </w:trPr>
        <w:tc>
          <w:tcPr>
            <w:tcW w:w="737" w:type="dxa"/>
            <w:vMerge/>
            <w:vAlign w:val="center"/>
          </w:tcPr>
          <w:p w14:paraId="3BEB54B7" w14:textId="77777777" w:rsidR="00CA1AC9" w:rsidRDefault="00CA1AC9">
            <w:pPr>
              <w:rPr>
                <w:rFonts w:hAnsi="宋体"/>
                <w:sz w:val="24"/>
              </w:rPr>
            </w:pPr>
          </w:p>
        </w:tc>
        <w:tc>
          <w:tcPr>
            <w:tcW w:w="1886" w:type="dxa"/>
            <w:vMerge/>
            <w:vAlign w:val="center"/>
          </w:tcPr>
          <w:p w14:paraId="3BEB54B8" w14:textId="77777777" w:rsidR="00CA1AC9" w:rsidRDefault="00CA1AC9">
            <w:pPr>
              <w:rPr>
                <w:rFonts w:hAnsi="宋体"/>
                <w:sz w:val="24"/>
              </w:rPr>
            </w:pPr>
          </w:p>
        </w:tc>
        <w:tc>
          <w:tcPr>
            <w:tcW w:w="1701" w:type="dxa"/>
            <w:vAlign w:val="center"/>
          </w:tcPr>
          <w:p w14:paraId="3BEB54B9" w14:textId="77777777" w:rsidR="00CA1AC9" w:rsidRDefault="00B67EFF">
            <w:pPr>
              <w:rPr>
                <w:rFonts w:hAnsi="宋体"/>
                <w:sz w:val="24"/>
              </w:rPr>
            </w:pPr>
            <w:r>
              <w:rPr>
                <w:rFonts w:hAnsi="宋体" w:hint="eastAsia"/>
                <w:sz w:val="24"/>
              </w:rPr>
              <w:t>联系电话</w:t>
            </w:r>
          </w:p>
        </w:tc>
        <w:tc>
          <w:tcPr>
            <w:tcW w:w="4604" w:type="dxa"/>
            <w:vAlign w:val="center"/>
          </w:tcPr>
          <w:p w14:paraId="3BEB54BA" w14:textId="77777777" w:rsidR="00CA1AC9" w:rsidRDefault="00CA1AC9">
            <w:pPr>
              <w:rPr>
                <w:rFonts w:hAnsi="宋体"/>
                <w:sz w:val="24"/>
              </w:rPr>
            </w:pPr>
          </w:p>
        </w:tc>
      </w:tr>
      <w:bookmarkEnd w:id="11"/>
    </w:tbl>
    <w:p w14:paraId="3BEB54BC" w14:textId="77777777" w:rsidR="00CA1AC9" w:rsidRDefault="00CA1AC9">
      <w:pPr>
        <w:rPr>
          <w:rFonts w:hAnsi="宋体"/>
        </w:rPr>
      </w:pPr>
    </w:p>
    <w:p w14:paraId="3BEB54BD" w14:textId="77777777" w:rsidR="00CA1AC9" w:rsidRDefault="00B67EFF" w:rsidP="00886F55">
      <w:pPr>
        <w:spacing w:beforeLines="50" w:before="120" w:afterLines="50" w:after="120" w:line="360" w:lineRule="auto"/>
        <w:rPr>
          <w:rFonts w:hAnsi="宋体"/>
        </w:rPr>
      </w:pPr>
      <w:r>
        <w:rPr>
          <w:rFonts w:hAnsi="宋体" w:hint="eastAsia"/>
        </w:rPr>
        <w:t>注：（</w:t>
      </w:r>
      <w:r>
        <w:rPr>
          <w:rFonts w:hAnsi="宋体" w:hint="eastAsia"/>
        </w:rPr>
        <w:t>1</w:t>
      </w:r>
      <w:r>
        <w:rPr>
          <w:rFonts w:hAnsi="宋体" w:hint="eastAsia"/>
        </w:rPr>
        <w:t>）投标总价为人民币报价。</w:t>
      </w:r>
    </w:p>
    <w:p w14:paraId="3BEB54BE" w14:textId="77777777" w:rsidR="00CA1AC9" w:rsidRDefault="00B67EFF" w:rsidP="00886F55">
      <w:pPr>
        <w:tabs>
          <w:tab w:val="left" w:pos="8364"/>
        </w:tabs>
        <w:spacing w:beforeLines="50" w:before="120" w:afterLines="50" w:after="120"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，包括但不限于全部人工费、材料、设备、工具、机具、安装运输、规费、措施费、合理利润、管理费、税费等及清理现场的费用、合同实施过程中应预见和不可预见的费用等等。</w:t>
      </w:r>
    </w:p>
    <w:p w14:paraId="3BEB54BF" w14:textId="77777777" w:rsidR="00CA1AC9" w:rsidRDefault="00B67EFF" w:rsidP="00886F55">
      <w:pPr>
        <w:tabs>
          <w:tab w:val="left" w:pos="8364"/>
        </w:tabs>
        <w:spacing w:beforeLines="50" w:before="120" w:afterLines="50" w:after="120" w:line="360" w:lineRule="auto"/>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14:paraId="3BEB54C0" w14:textId="77777777" w:rsidR="00825FF9" w:rsidRDefault="00825FF9" w:rsidP="00886F55">
      <w:pPr>
        <w:tabs>
          <w:tab w:val="left" w:pos="8364"/>
        </w:tabs>
        <w:spacing w:beforeLines="50" w:before="120" w:afterLines="50" w:after="120" w:line="360" w:lineRule="auto"/>
        <w:rPr>
          <w:rFonts w:hAnsi="宋体"/>
        </w:rPr>
      </w:pPr>
    </w:p>
    <w:p w14:paraId="3BEB54C1" w14:textId="77777777" w:rsidR="00825FF9" w:rsidRDefault="00825FF9" w:rsidP="00886F55">
      <w:pPr>
        <w:tabs>
          <w:tab w:val="left" w:pos="8364"/>
        </w:tabs>
        <w:spacing w:beforeLines="50" w:before="120" w:afterLines="50" w:after="120" w:line="360" w:lineRule="auto"/>
        <w:rPr>
          <w:rFonts w:hAnsi="宋体"/>
          <w:bCs/>
        </w:rPr>
      </w:pPr>
    </w:p>
    <w:p w14:paraId="3BEB54C2" w14:textId="77777777" w:rsidR="00CA1AC9" w:rsidRDefault="00B67EFF" w:rsidP="00886F55">
      <w:pPr>
        <w:spacing w:beforeLines="50" w:before="120" w:afterLines="50" w:after="120" w:line="360" w:lineRule="auto"/>
        <w:rPr>
          <w:rFonts w:hAnsi="宋体"/>
          <w:szCs w:val="21"/>
        </w:rPr>
      </w:pPr>
      <w:r>
        <w:rPr>
          <w:rFonts w:hAnsi="宋体" w:hint="eastAsia"/>
          <w:szCs w:val="21"/>
        </w:rPr>
        <w:t>投标人名称（盖章）：</w:t>
      </w:r>
    </w:p>
    <w:p w14:paraId="5BB9CF44" w14:textId="77777777" w:rsidR="00E44E2C" w:rsidRDefault="00E44E2C" w:rsidP="00886F55">
      <w:pPr>
        <w:spacing w:beforeLines="50" w:before="120" w:afterLines="50" w:after="120" w:line="360" w:lineRule="auto"/>
        <w:rPr>
          <w:rFonts w:hAnsi="宋体"/>
          <w:szCs w:val="21"/>
        </w:rPr>
      </w:pPr>
    </w:p>
    <w:p w14:paraId="3BEB54C3" w14:textId="77777777" w:rsidR="00CA1AC9" w:rsidRDefault="00CA1AC9" w:rsidP="00886F55">
      <w:pPr>
        <w:spacing w:beforeLines="50" w:before="120" w:afterLines="50" w:after="120" w:line="360" w:lineRule="auto"/>
        <w:rPr>
          <w:rFonts w:hAnsi="宋体"/>
          <w:szCs w:val="21"/>
        </w:rPr>
      </w:pPr>
    </w:p>
    <w:p w14:paraId="3BEB54C5" w14:textId="0184D13E" w:rsidR="00CA1AC9" w:rsidRPr="00E44E2C" w:rsidRDefault="00B67EFF" w:rsidP="00886F55">
      <w:pPr>
        <w:spacing w:beforeLines="50" w:before="120" w:afterLines="50" w:after="120" w:line="360" w:lineRule="auto"/>
        <w:rPr>
          <w:rFonts w:ascii="仿宋" w:eastAsia="仿宋" w:hAnsi="仿宋" w:cs="仿宋"/>
          <w:szCs w:val="21"/>
        </w:rPr>
      </w:pPr>
      <w:r>
        <w:rPr>
          <w:rFonts w:hAnsi="宋体" w:hint="eastAsia"/>
          <w:szCs w:val="21"/>
        </w:rPr>
        <w:t>日期：</w:t>
      </w:r>
      <w:r w:rsidR="00E44E2C">
        <w:rPr>
          <w:rFonts w:hAnsi="宋体" w:hint="eastAsia"/>
          <w:szCs w:val="21"/>
        </w:rPr>
        <w:t xml:space="preserve"> </w:t>
      </w:r>
      <w:r w:rsidR="00E44E2C">
        <w:rPr>
          <w:rFonts w:hAnsi="宋体"/>
          <w:szCs w:val="21"/>
        </w:rPr>
        <w:t xml:space="preserve">    </w:t>
      </w:r>
      <w:r>
        <w:rPr>
          <w:rFonts w:hAnsi="宋体" w:hint="eastAsia"/>
          <w:szCs w:val="21"/>
        </w:rPr>
        <w:t>年</w:t>
      </w:r>
      <w:r w:rsidR="00E44E2C">
        <w:rPr>
          <w:rFonts w:hAnsi="宋体" w:hint="eastAsia"/>
          <w:szCs w:val="21"/>
        </w:rPr>
        <w:t xml:space="preserve"> </w:t>
      </w:r>
      <w:r w:rsidR="00E44E2C">
        <w:rPr>
          <w:rFonts w:hAnsi="宋体"/>
          <w:szCs w:val="21"/>
        </w:rPr>
        <w:t xml:space="preserve"> </w:t>
      </w:r>
      <w:r>
        <w:rPr>
          <w:rFonts w:hAnsi="宋体" w:hint="eastAsia"/>
          <w:szCs w:val="21"/>
        </w:rPr>
        <w:t>月</w:t>
      </w:r>
      <w:r w:rsidR="00E44E2C">
        <w:rPr>
          <w:rFonts w:hAnsi="宋体" w:hint="eastAsia"/>
          <w:szCs w:val="21"/>
        </w:rPr>
        <w:t xml:space="preserve"> </w:t>
      </w:r>
      <w:r w:rsidR="00E44E2C">
        <w:rPr>
          <w:rFonts w:hAnsi="宋体"/>
          <w:szCs w:val="21"/>
        </w:rPr>
        <w:t xml:space="preserve"> </w:t>
      </w:r>
      <w:r>
        <w:rPr>
          <w:rFonts w:hAnsi="宋体" w:hint="eastAsia"/>
          <w:szCs w:val="21"/>
        </w:rPr>
        <w:t>日</w:t>
      </w:r>
      <w:r>
        <w:rPr>
          <w:rFonts w:ascii="仿宋" w:eastAsia="仿宋" w:hAnsi="仿宋" w:cs="仿宋"/>
          <w:szCs w:val="21"/>
        </w:rPr>
        <w:br w:type="page"/>
      </w:r>
      <w:r w:rsidRPr="00E44E2C">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Default="00B67EFF" w:rsidP="00E44E2C">
            <w:pPr>
              <w:widowControl/>
              <w:ind w:firstLineChars="700" w:firstLine="3080"/>
              <w:rPr>
                <w:rFonts w:ascii="黑体" w:eastAsia="黑体" w:hAnsi="黑体" w:cs="宋体"/>
                <w:kern w:val="0"/>
                <w:sz w:val="44"/>
                <w:szCs w:val="44"/>
              </w:rPr>
            </w:pPr>
            <w:bookmarkStart w:id="12" w:name="_Hlk33473319"/>
            <w:r>
              <w:rPr>
                <w:rFonts w:ascii="黑体" w:eastAsia="黑体" w:hAnsi="黑体" w:cs="宋体" w:hint="eastAsia"/>
                <w:kern w:val="0"/>
                <w:sz w:val="44"/>
                <w:szCs w:val="44"/>
              </w:rPr>
              <w:t>供应商调查表</w:t>
            </w:r>
          </w:p>
        </w:tc>
      </w:tr>
      <w:tr w:rsidR="00CA1AC9"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4FE4F352" w:rsidR="00CA1AC9" w:rsidRDefault="00B67EFF">
            <w:pPr>
              <w:widowControl/>
              <w:ind w:firstLine="200"/>
              <w:rPr>
                <w:rFonts w:ascii="宋体" w:hAnsi="宋体" w:cs="宋体"/>
                <w:kern w:val="0"/>
                <w:sz w:val="28"/>
                <w:szCs w:val="28"/>
              </w:rPr>
            </w:pPr>
            <w:r>
              <w:rPr>
                <w:rFonts w:ascii="宋体" w:hAnsi="宋体" w:cs="宋体" w:hint="eastAsia"/>
                <w:kern w:val="0"/>
                <w:sz w:val="28"/>
                <w:szCs w:val="28"/>
              </w:rPr>
              <w:t>项目名称：</w:t>
            </w:r>
            <w:r w:rsidR="00D1262C">
              <w:rPr>
                <w:rFonts w:ascii="宋体" w:hAnsi="宋体" w:cs="宋体" w:hint="eastAsia"/>
                <w:kern w:val="0"/>
                <w:sz w:val="28"/>
                <w:szCs w:val="28"/>
              </w:rPr>
              <w:t>广州大学城杂用水厂1号斜管沉淀池改造工程</w:t>
            </w:r>
          </w:p>
        </w:tc>
      </w:tr>
      <w:tr w:rsidR="00CA1AC9"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Default="00B67EFF">
            <w:pPr>
              <w:widowControl/>
              <w:jc w:val="center"/>
              <w:rPr>
                <w:rFonts w:ascii="宋体" w:hAnsi="宋体" w:cs="宋体"/>
                <w:kern w:val="0"/>
                <w:sz w:val="24"/>
              </w:rPr>
            </w:pPr>
            <w:r>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Default="00B67EFF">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Default="00CA1AC9">
            <w:pPr>
              <w:widowControl/>
              <w:ind w:firstLine="200"/>
              <w:jc w:val="center"/>
              <w:rPr>
                <w:rFonts w:ascii="宋体" w:hAnsi="宋体" w:cs="宋体"/>
                <w:kern w:val="0"/>
                <w:sz w:val="24"/>
              </w:rPr>
            </w:pPr>
          </w:p>
        </w:tc>
      </w:tr>
      <w:tr w:rsidR="00CA1AC9"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Default="00B67EFF">
            <w:pPr>
              <w:widowControl/>
              <w:jc w:val="center"/>
              <w:rPr>
                <w:rFonts w:ascii="宋体" w:hAnsi="宋体" w:cs="宋体"/>
                <w:kern w:val="0"/>
                <w:sz w:val="24"/>
              </w:rPr>
            </w:pPr>
            <w:r>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Default="00B67EFF">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Default="00CA1AC9">
            <w:pPr>
              <w:widowControl/>
              <w:ind w:firstLine="200"/>
              <w:jc w:val="center"/>
              <w:rPr>
                <w:rFonts w:ascii="宋体" w:hAnsi="宋体" w:cs="宋体"/>
                <w:kern w:val="0"/>
                <w:sz w:val="24"/>
              </w:rPr>
            </w:pPr>
          </w:p>
        </w:tc>
      </w:tr>
      <w:tr w:rsidR="00CA1AC9"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Default="00B67EFF">
            <w:pPr>
              <w:widowControl/>
              <w:jc w:val="center"/>
              <w:rPr>
                <w:rFonts w:ascii="宋体" w:hAnsi="宋体" w:cs="宋体"/>
                <w:kern w:val="0"/>
                <w:sz w:val="24"/>
              </w:rPr>
            </w:pPr>
            <w:r>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Default="00B67EFF">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Default="00B67EFF">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Default="00CA1AC9">
            <w:pPr>
              <w:widowControl/>
              <w:ind w:firstLine="200"/>
              <w:jc w:val="center"/>
              <w:rPr>
                <w:rFonts w:ascii="宋体" w:hAnsi="宋体" w:cs="宋体"/>
                <w:kern w:val="0"/>
                <w:sz w:val="24"/>
              </w:rPr>
            </w:pPr>
          </w:p>
        </w:tc>
      </w:tr>
      <w:tr w:rsidR="00CA1AC9"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Default="00B67EFF">
            <w:pPr>
              <w:widowControl/>
              <w:jc w:val="center"/>
              <w:rPr>
                <w:rFonts w:ascii="宋体" w:hAnsi="宋体" w:cs="宋体"/>
                <w:kern w:val="0"/>
                <w:sz w:val="24"/>
              </w:rPr>
            </w:pPr>
            <w:r>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Default="00B67EFF">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Default="00B67EFF">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Default="00CA1AC9">
            <w:pPr>
              <w:widowControl/>
              <w:ind w:firstLine="200"/>
              <w:jc w:val="center"/>
              <w:rPr>
                <w:rFonts w:ascii="宋体" w:hAnsi="宋体" w:cs="宋体"/>
                <w:kern w:val="0"/>
                <w:sz w:val="24"/>
              </w:rPr>
            </w:pPr>
          </w:p>
        </w:tc>
      </w:tr>
      <w:tr w:rsidR="00CA1AC9"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Default="00B67EFF">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Default="00B67EFF">
            <w:pPr>
              <w:widowControl/>
              <w:jc w:val="center"/>
              <w:rPr>
                <w:rFonts w:ascii="宋体" w:hAnsi="宋体" w:cs="宋体"/>
                <w:kern w:val="0"/>
                <w:sz w:val="24"/>
              </w:rPr>
            </w:pPr>
            <w:r>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Default="00CA1AC9">
            <w:pPr>
              <w:widowControl/>
              <w:jc w:val="left"/>
              <w:rPr>
                <w:rFonts w:ascii="宋体" w:hAnsi="宋体" w:cs="宋体"/>
                <w:b/>
                <w:bCs/>
                <w:kern w:val="0"/>
                <w:sz w:val="24"/>
              </w:rPr>
            </w:pPr>
          </w:p>
        </w:tc>
      </w:tr>
      <w:tr w:rsidR="00CA1AC9"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Default="00B67EFF">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Default="00B67EFF">
            <w:pPr>
              <w:widowControl/>
              <w:jc w:val="center"/>
              <w:rPr>
                <w:rFonts w:ascii="宋体" w:hAnsi="宋体" w:cs="宋体"/>
                <w:kern w:val="0"/>
                <w:sz w:val="24"/>
              </w:rPr>
            </w:pPr>
            <w:r>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Default="00CA1AC9">
            <w:pPr>
              <w:widowControl/>
              <w:jc w:val="left"/>
              <w:rPr>
                <w:rFonts w:ascii="宋体" w:hAnsi="宋体" w:cs="宋体"/>
                <w:b/>
                <w:bCs/>
                <w:kern w:val="0"/>
                <w:sz w:val="24"/>
              </w:rPr>
            </w:pPr>
          </w:p>
        </w:tc>
      </w:tr>
      <w:tr w:rsidR="00CA1AC9"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Default="00B67EFF">
            <w:pPr>
              <w:widowControl/>
              <w:jc w:val="center"/>
              <w:rPr>
                <w:rFonts w:ascii="宋体" w:hAnsi="宋体" w:cs="宋体"/>
                <w:kern w:val="0"/>
                <w:sz w:val="24"/>
              </w:rPr>
            </w:pPr>
            <w:r>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Default="00CA1AC9">
            <w:pPr>
              <w:widowControl/>
              <w:rPr>
                <w:rFonts w:ascii="宋体" w:hAnsi="宋体" w:cs="宋体"/>
                <w:b/>
                <w:bCs/>
                <w:kern w:val="0"/>
                <w:sz w:val="24"/>
              </w:rPr>
            </w:pPr>
          </w:p>
          <w:p w14:paraId="3BEB54EE" w14:textId="77777777" w:rsidR="00CA1AC9" w:rsidRDefault="00CA1AC9">
            <w:pPr>
              <w:widowControl/>
              <w:rPr>
                <w:rFonts w:ascii="宋体" w:hAnsi="宋体" w:cs="宋体"/>
                <w:b/>
                <w:bCs/>
                <w:kern w:val="0"/>
                <w:sz w:val="24"/>
              </w:rPr>
            </w:pPr>
          </w:p>
          <w:p w14:paraId="3BEB54EF" w14:textId="77777777" w:rsidR="00CA1AC9" w:rsidRDefault="00CA1AC9">
            <w:pPr>
              <w:widowControl/>
              <w:rPr>
                <w:rFonts w:ascii="宋体" w:hAnsi="宋体" w:cs="宋体"/>
                <w:b/>
                <w:bCs/>
                <w:kern w:val="0"/>
                <w:sz w:val="24"/>
              </w:rPr>
            </w:pPr>
          </w:p>
          <w:p w14:paraId="3BEB54F0" w14:textId="77777777" w:rsidR="00CA1AC9" w:rsidRDefault="00CA1AC9">
            <w:pPr>
              <w:widowControl/>
              <w:rPr>
                <w:rFonts w:ascii="宋体" w:hAnsi="宋体" w:cs="宋体"/>
                <w:b/>
                <w:bCs/>
                <w:kern w:val="0"/>
                <w:sz w:val="24"/>
              </w:rPr>
            </w:pPr>
          </w:p>
        </w:tc>
      </w:tr>
      <w:tr w:rsidR="00CA1AC9"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Default="00B67EFF">
            <w:pPr>
              <w:widowControl/>
              <w:jc w:val="center"/>
              <w:rPr>
                <w:rFonts w:ascii="宋体" w:hAnsi="宋体" w:cs="宋体"/>
                <w:kern w:val="0"/>
                <w:sz w:val="24"/>
              </w:rPr>
            </w:pPr>
            <w:r>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Default="00B67EFF">
            <w:pPr>
              <w:widowControl/>
              <w:jc w:val="center"/>
              <w:rPr>
                <w:rFonts w:ascii="宋体" w:hAnsi="宋体" w:cs="宋体"/>
                <w:kern w:val="0"/>
                <w:sz w:val="24"/>
              </w:rPr>
            </w:pPr>
            <w:r>
              <w:rPr>
                <w:rFonts w:ascii="宋体" w:hAnsi="宋体" w:cs="宋体" w:hint="eastAsia"/>
                <w:kern w:val="0"/>
                <w:sz w:val="24"/>
              </w:rPr>
              <w:t>发证机关</w:t>
            </w:r>
          </w:p>
        </w:tc>
      </w:tr>
      <w:tr w:rsidR="00CA1AC9"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Default="00CA1AC9">
            <w:pPr>
              <w:widowControl/>
              <w:jc w:val="center"/>
              <w:rPr>
                <w:rFonts w:ascii="宋体" w:hAnsi="宋体" w:cs="宋体"/>
                <w:b/>
                <w:bCs/>
                <w:kern w:val="0"/>
                <w:sz w:val="24"/>
              </w:rPr>
            </w:pPr>
          </w:p>
        </w:tc>
      </w:tr>
      <w:tr w:rsidR="00CA1AC9"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Default="00CA1AC9">
            <w:pPr>
              <w:widowControl/>
              <w:jc w:val="center"/>
              <w:rPr>
                <w:rFonts w:ascii="宋体" w:hAnsi="宋体" w:cs="宋体"/>
                <w:b/>
                <w:bCs/>
                <w:kern w:val="0"/>
                <w:sz w:val="24"/>
              </w:rPr>
            </w:pPr>
          </w:p>
        </w:tc>
      </w:tr>
      <w:tr w:rsidR="00CA1AC9"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Default="00CA1AC9">
            <w:pPr>
              <w:widowControl/>
              <w:jc w:val="center"/>
              <w:rPr>
                <w:rFonts w:ascii="宋体" w:hAnsi="宋体" w:cs="宋体"/>
                <w:b/>
                <w:bCs/>
                <w:kern w:val="0"/>
                <w:sz w:val="24"/>
              </w:rPr>
            </w:pPr>
          </w:p>
        </w:tc>
      </w:tr>
      <w:tr w:rsidR="00CA1AC9"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Default="00CA1AC9">
            <w:pPr>
              <w:widowControl/>
              <w:jc w:val="center"/>
              <w:rPr>
                <w:rFonts w:ascii="宋体" w:hAnsi="宋体" w:cs="宋体"/>
                <w:b/>
                <w:bCs/>
                <w:kern w:val="0"/>
                <w:sz w:val="24"/>
              </w:rPr>
            </w:pPr>
          </w:p>
        </w:tc>
      </w:tr>
      <w:tr w:rsidR="00CA1AC9"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Default="00B67EFF">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Default="00B67EFF">
            <w:pPr>
              <w:widowControl/>
              <w:jc w:val="center"/>
              <w:rPr>
                <w:rFonts w:ascii="宋体" w:hAnsi="宋体" w:cs="宋体"/>
                <w:kern w:val="0"/>
                <w:sz w:val="24"/>
              </w:rPr>
            </w:pPr>
            <w:r>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Default="00CA1AC9">
            <w:pPr>
              <w:widowControl/>
              <w:jc w:val="center"/>
              <w:rPr>
                <w:rFonts w:ascii="宋体" w:hAnsi="宋体" w:cs="宋体"/>
                <w:b/>
                <w:bCs/>
                <w:kern w:val="0"/>
                <w:sz w:val="24"/>
              </w:rPr>
            </w:pPr>
          </w:p>
        </w:tc>
      </w:tr>
      <w:tr w:rsidR="00CA1AC9"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Default="00B67EFF">
            <w:pPr>
              <w:widowControl/>
              <w:jc w:val="center"/>
              <w:rPr>
                <w:rFonts w:ascii="宋体" w:hAnsi="宋体" w:cs="宋体"/>
                <w:kern w:val="0"/>
                <w:sz w:val="24"/>
              </w:rPr>
            </w:pPr>
            <w:r>
              <w:rPr>
                <w:rFonts w:ascii="宋体" w:hAnsi="宋体" w:cs="宋体" w:hint="eastAsia"/>
                <w:kern w:val="0"/>
                <w:sz w:val="24"/>
              </w:rPr>
              <w:t>近三年类似业绩</w:t>
            </w:r>
          </w:p>
        </w:tc>
      </w:tr>
      <w:tr w:rsidR="00CA1AC9"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Default="00B67EFF">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Default="00B67EFF">
            <w:pPr>
              <w:widowControl/>
              <w:jc w:val="center"/>
              <w:rPr>
                <w:rFonts w:ascii="宋体" w:hAnsi="宋体" w:cs="宋体"/>
                <w:kern w:val="0"/>
                <w:sz w:val="24"/>
              </w:rPr>
            </w:pPr>
            <w:r>
              <w:rPr>
                <w:rFonts w:ascii="宋体" w:hAnsi="宋体" w:cs="宋体" w:hint="eastAsia"/>
                <w:kern w:val="0"/>
                <w:sz w:val="24"/>
              </w:rPr>
              <w:t>项目内容</w:t>
            </w:r>
          </w:p>
        </w:tc>
      </w:tr>
      <w:tr w:rsidR="00CA1AC9"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Default="00CA1AC9">
            <w:pPr>
              <w:widowControl/>
              <w:jc w:val="center"/>
              <w:rPr>
                <w:rFonts w:ascii="宋体" w:hAnsi="宋体" w:cs="宋体"/>
                <w:b/>
                <w:bCs/>
                <w:kern w:val="0"/>
                <w:sz w:val="24"/>
              </w:rPr>
            </w:pPr>
          </w:p>
        </w:tc>
      </w:tr>
      <w:tr w:rsidR="00CA1AC9"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Default="00CA1AC9">
            <w:pPr>
              <w:widowControl/>
              <w:jc w:val="center"/>
              <w:rPr>
                <w:rFonts w:ascii="宋体" w:hAnsi="宋体" w:cs="宋体"/>
                <w:b/>
                <w:bCs/>
                <w:kern w:val="0"/>
                <w:sz w:val="24"/>
              </w:rPr>
            </w:pPr>
          </w:p>
        </w:tc>
      </w:tr>
      <w:tr w:rsidR="00CA1AC9"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Default="00CA1AC9">
            <w:pPr>
              <w:widowControl/>
              <w:jc w:val="center"/>
              <w:rPr>
                <w:b/>
                <w:bCs/>
                <w:kern w:val="0"/>
                <w:sz w:val="24"/>
              </w:rPr>
            </w:pPr>
          </w:p>
        </w:tc>
      </w:tr>
      <w:tr w:rsidR="00CA1AC9"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Default="00CA1AC9">
            <w:pPr>
              <w:widowControl/>
              <w:ind w:firstLine="200"/>
              <w:jc w:val="left"/>
              <w:rPr>
                <w:rFonts w:ascii="Calibri" w:hAnsi="Calibri" w:cs="宋体"/>
                <w:kern w:val="0"/>
                <w:szCs w:val="21"/>
              </w:rPr>
            </w:pPr>
          </w:p>
        </w:tc>
      </w:tr>
      <w:tr w:rsidR="00CA1AC9"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Default="00CA1AC9">
            <w:pPr>
              <w:spacing w:line="400" w:lineRule="exact"/>
              <w:ind w:firstLine="200"/>
              <w:rPr>
                <w:sz w:val="28"/>
                <w:szCs w:val="28"/>
              </w:rPr>
            </w:pPr>
          </w:p>
          <w:p w14:paraId="3BEB5529" w14:textId="77777777" w:rsidR="00CA1AC9" w:rsidRDefault="00B67EFF">
            <w:pPr>
              <w:spacing w:line="400" w:lineRule="exact"/>
              <w:rPr>
                <w:sz w:val="28"/>
                <w:szCs w:val="28"/>
              </w:rPr>
            </w:pPr>
            <w:r>
              <w:rPr>
                <w:rFonts w:hint="eastAsia"/>
                <w:sz w:val="28"/>
                <w:szCs w:val="28"/>
              </w:rPr>
              <w:t>报名单位（盖章）：</w:t>
            </w:r>
          </w:p>
        </w:tc>
      </w:tr>
    </w:tbl>
    <w:p w14:paraId="3BEB552B" w14:textId="77777777" w:rsidR="00CA1AC9" w:rsidRDefault="00CA1AC9">
      <w:pPr>
        <w:spacing w:line="400" w:lineRule="exact"/>
        <w:ind w:left="560" w:hangingChars="200" w:hanging="560"/>
        <w:rPr>
          <w:sz w:val="28"/>
          <w:szCs w:val="28"/>
        </w:rPr>
      </w:pPr>
    </w:p>
    <w:p w14:paraId="3BEB552C" w14:textId="1E0F424D" w:rsidR="00CA1AC9" w:rsidRDefault="00B67EFF">
      <w:pPr>
        <w:spacing w:line="400" w:lineRule="exact"/>
        <w:ind w:left="560" w:hangingChars="200" w:hanging="560"/>
        <w:rPr>
          <w:sz w:val="28"/>
          <w:szCs w:val="28"/>
        </w:rPr>
      </w:pPr>
      <w:r>
        <w:rPr>
          <w:rFonts w:hint="eastAsia"/>
          <w:sz w:val="28"/>
          <w:szCs w:val="28"/>
        </w:rPr>
        <w:t>日期：</w:t>
      </w:r>
      <w:r w:rsidR="00121B5B">
        <w:rPr>
          <w:rFonts w:hint="eastAsia"/>
          <w:sz w:val="28"/>
          <w:szCs w:val="28"/>
        </w:rPr>
        <w:t>2020</w:t>
      </w:r>
      <w:r>
        <w:rPr>
          <w:rFonts w:hint="eastAsia"/>
          <w:sz w:val="28"/>
          <w:szCs w:val="28"/>
        </w:rPr>
        <w:t>年</w:t>
      </w:r>
      <w:r w:rsidR="00E44E2C">
        <w:rPr>
          <w:rFonts w:hint="eastAsia"/>
          <w:sz w:val="28"/>
          <w:szCs w:val="28"/>
        </w:rPr>
        <w:t xml:space="preserve"> </w:t>
      </w:r>
      <w:r w:rsidR="00E44E2C">
        <w:rPr>
          <w:sz w:val="28"/>
          <w:szCs w:val="28"/>
        </w:rPr>
        <w:t xml:space="preserve">  </w:t>
      </w:r>
      <w:r>
        <w:rPr>
          <w:rFonts w:hint="eastAsia"/>
          <w:sz w:val="28"/>
          <w:szCs w:val="28"/>
        </w:rPr>
        <w:t>月</w:t>
      </w:r>
      <w:r w:rsidR="00E44E2C">
        <w:rPr>
          <w:rFonts w:hint="eastAsia"/>
          <w:sz w:val="28"/>
          <w:szCs w:val="28"/>
        </w:rPr>
        <w:t xml:space="preserve"> </w:t>
      </w:r>
      <w:r w:rsidR="00E44E2C">
        <w:rPr>
          <w:sz w:val="28"/>
          <w:szCs w:val="28"/>
        </w:rPr>
        <w:t xml:space="preserve"> </w:t>
      </w:r>
      <w:r>
        <w:rPr>
          <w:rFonts w:hint="eastAsia"/>
          <w:sz w:val="28"/>
          <w:szCs w:val="28"/>
        </w:rPr>
        <w:t>日</w:t>
      </w:r>
    </w:p>
    <w:bookmarkEnd w:id="12"/>
    <w:p w14:paraId="3BEB552D" w14:textId="77777777" w:rsidR="006B6C86" w:rsidRPr="00E44E2C" w:rsidRDefault="00B67EFF" w:rsidP="00D35C86">
      <w:pPr>
        <w:spacing w:line="400" w:lineRule="exact"/>
        <w:ind w:left="560" w:hangingChars="200" w:hanging="560"/>
        <w:rPr>
          <w:rFonts w:ascii="宋体" w:hAnsi="宋体"/>
          <w:bCs/>
          <w:sz w:val="30"/>
          <w:szCs w:val="30"/>
        </w:rPr>
      </w:pPr>
      <w:r>
        <w:rPr>
          <w:sz w:val="28"/>
          <w:szCs w:val="28"/>
        </w:rPr>
        <w:br w:type="page"/>
      </w:r>
      <w:r w:rsidRPr="00E44E2C">
        <w:rPr>
          <w:rFonts w:ascii="宋体" w:hAnsi="宋体" w:hint="eastAsia"/>
          <w:bCs/>
          <w:sz w:val="30"/>
          <w:szCs w:val="30"/>
        </w:rPr>
        <w:lastRenderedPageBreak/>
        <w:t>附件3</w:t>
      </w:r>
    </w:p>
    <w:p w14:paraId="3BEB552E" w14:textId="77777777" w:rsidR="00CA1AC9" w:rsidRDefault="00B67EFF">
      <w:pPr>
        <w:spacing w:line="500" w:lineRule="exact"/>
        <w:jc w:val="center"/>
        <w:rPr>
          <w:rFonts w:eastAsia="黑体"/>
          <w:b/>
          <w:bCs/>
          <w:sz w:val="36"/>
        </w:rPr>
      </w:pPr>
      <w:r>
        <w:rPr>
          <w:rFonts w:eastAsia="黑体" w:hint="eastAsia"/>
          <w:b/>
          <w:bCs/>
          <w:sz w:val="36"/>
        </w:rPr>
        <w:t>法定代表人身份证明书</w:t>
      </w:r>
    </w:p>
    <w:p w14:paraId="0C72B606" w14:textId="77777777" w:rsidR="00813B6F" w:rsidRDefault="00813B6F" w:rsidP="00813B6F">
      <w:pPr>
        <w:spacing w:line="500" w:lineRule="exact"/>
        <w:rPr>
          <w:b/>
          <w:bCs/>
          <w:szCs w:val="21"/>
        </w:rPr>
      </w:pPr>
    </w:p>
    <w:p w14:paraId="3BEB5530" w14:textId="749ED588" w:rsidR="00CA1AC9" w:rsidRDefault="00B67EFF" w:rsidP="00813B6F">
      <w:pPr>
        <w:spacing w:line="500" w:lineRule="exact"/>
        <w:ind w:firstLineChars="400" w:firstLine="1120"/>
        <w:rPr>
          <w:rFonts w:ascii="宋体" w:hAnsi="宋体" w:cs="宋体"/>
          <w:sz w:val="28"/>
        </w:rPr>
      </w:pPr>
      <w:bookmarkStart w:id="13" w:name="_Hlk33473365"/>
      <w:r>
        <w:rPr>
          <w:rFonts w:ascii="宋体" w:hAnsi="宋体" w:cs="宋体" w:hint="eastAsia"/>
          <w:sz w:val="28"/>
        </w:rPr>
        <w:t>在我单位任</w:t>
      </w:r>
      <w:r w:rsidR="00813B6F" w:rsidRPr="00813B6F">
        <w:rPr>
          <w:rFonts w:ascii="宋体" w:hAnsi="宋体" w:cs="宋体" w:hint="eastAsia"/>
          <w:sz w:val="28"/>
          <w:u w:val="single"/>
        </w:rPr>
        <w:t xml:space="preserve"> </w:t>
      </w:r>
      <w:r w:rsidR="00813B6F" w:rsidRPr="00813B6F">
        <w:rPr>
          <w:rFonts w:ascii="宋体" w:hAnsi="宋体" w:cs="宋体"/>
          <w:sz w:val="28"/>
          <w:u w:val="single"/>
        </w:rPr>
        <w:t xml:space="preserve">    </w:t>
      </w:r>
      <w:r>
        <w:rPr>
          <w:rFonts w:ascii="宋体" w:hAnsi="宋体" w:cs="宋体" w:hint="eastAsia"/>
          <w:sz w:val="28"/>
        </w:rPr>
        <w:t>职务，是我单位法定代表人，身份证号为</w:t>
      </w:r>
      <w:r w:rsidR="00813B6F" w:rsidRPr="00813B6F">
        <w:rPr>
          <w:rFonts w:ascii="宋体" w:hAnsi="宋体" w:cs="宋体" w:hint="eastAsia"/>
          <w:sz w:val="28"/>
          <w:u w:val="single"/>
        </w:rPr>
        <w:t xml:space="preserve"> </w:t>
      </w:r>
      <w:r w:rsidR="00813B6F" w:rsidRPr="00813B6F">
        <w:rPr>
          <w:rFonts w:ascii="宋体" w:hAnsi="宋体" w:cs="宋体"/>
          <w:sz w:val="28"/>
          <w:u w:val="single"/>
        </w:rPr>
        <w:t xml:space="preserve">     </w:t>
      </w:r>
      <w:r>
        <w:rPr>
          <w:rFonts w:ascii="宋体" w:hAnsi="宋体" w:cs="宋体" w:hint="eastAsia"/>
          <w:sz w:val="28"/>
        </w:rPr>
        <w:t>，特此证明。</w:t>
      </w:r>
    </w:p>
    <w:p w14:paraId="3BEB5531" w14:textId="77777777" w:rsidR="00CA1AC9" w:rsidRDefault="00CA1AC9">
      <w:pPr>
        <w:spacing w:line="500" w:lineRule="exact"/>
        <w:ind w:firstLineChars="224" w:firstLine="627"/>
        <w:rPr>
          <w:rFonts w:ascii="宋体" w:hAnsi="宋体" w:cs="宋体"/>
          <w:sz w:val="28"/>
        </w:rPr>
      </w:pPr>
    </w:p>
    <w:p w14:paraId="3BEB5532" w14:textId="77777777" w:rsidR="00CA1AC9" w:rsidRDefault="00B67EFF">
      <w:pPr>
        <w:spacing w:line="500" w:lineRule="exact"/>
        <w:jc w:val="left"/>
        <w:rPr>
          <w:rFonts w:ascii="宋体" w:hAnsi="宋体" w:cs="宋体"/>
          <w:sz w:val="28"/>
        </w:rPr>
      </w:pPr>
      <w:r>
        <w:rPr>
          <w:rFonts w:ascii="宋体" w:hAnsi="宋体" w:cs="宋体" w:hint="eastAsia"/>
          <w:sz w:val="28"/>
        </w:rPr>
        <w:t>（单位盖章）</w:t>
      </w:r>
    </w:p>
    <w:p w14:paraId="3BEB5533" w14:textId="77777777" w:rsidR="00CA1AC9" w:rsidRDefault="00CA1AC9">
      <w:pPr>
        <w:spacing w:line="500" w:lineRule="exact"/>
        <w:ind w:firstLineChars="224" w:firstLine="627"/>
        <w:rPr>
          <w:rFonts w:hAnsi="宋体" w:cs="宋体"/>
          <w:sz w:val="28"/>
          <w:szCs w:val="28"/>
        </w:rPr>
      </w:pPr>
    </w:p>
    <w:p w14:paraId="3BEB5534" w14:textId="2A020DAE" w:rsidR="00CA1AC9" w:rsidRDefault="00B67EFF">
      <w:pPr>
        <w:spacing w:line="500" w:lineRule="exact"/>
        <w:rPr>
          <w:rFonts w:ascii="宋体" w:hAnsi="宋体" w:cs="宋体"/>
          <w:sz w:val="28"/>
        </w:rPr>
      </w:pPr>
      <w:r>
        <w:rPr>
          <w:rFonts w:hAnsi="宋体" w:cs="宋体" w:hint="eastAsia"/>
          <w:sz w:val="28"/>
          <w:szCs w:val="28"/>
        </w:rPr>
        <w:t>日期：</w:t>
      </w:r>
      <w:r w:rsidR="00121B5B">
        <w:rPr>
          <w:rFonts w:hAnsi="宋体" w:cs="宋体" w:hint="eastAsia"/>
          <w:sz w:val="28"/>
          <w:szCs w:val="28"/>
        </w:rPr>
        <w:t>2020</w:t>
      </w:r>
      <w:r>
        <w:rPr>
          <w:rFonts w:hAnsi="宋体" w:cs="宋体" w:hint="eastAsia"/>
          <w:sz w:val="28"/>
          <w:szCs w:val="28"/>
        </w:rPr>
        <w:t>年</w:t>
      </w:r>
      <w:r w:rsidR="00E44E2C">
        <w:rPr>
          <w:rFonts w:hAnsi="宋体" w:cs="宋体" w:hint="eastAsia"/>
          <w:sz w:val="28"/>
          <w:szCs w:val="28"/>
        </w:rPr>
        <w:t xml:space="preserve"> </w:t>
      </w:r>
      <w:r w:rsidR="00E44E2C">
        <w:rPr>
          <w:rFonts w:hAnsi="宋体" w:cs="宋体"/>
          <w:sz w:val="28"/>
          <w:szCs w:val="28"/>
        </w:rPr>
        <w:t xml:space="preserve">  </w:t>
      </w:r>
      <w:r>
        <w:rPr>
          <w:rFonts w:hAnsi="宋体" w:cs="宋体" w:hint="eastAsia"/>
          <w:sz w:val="28"/>
          <w:szCs w:val="28"/>
        </w:rPr>
        <w:t>月</w:t>
      </w:r>
      <w:r w:rsidR="00E44E2C">
        <w:rPr>
          <w:rFonts w:hAnsi="宋体" w:cs="宋体" w:hint="eastAsia"/>
          <w:sz w:val="28"/>
          <w:szCs w:val="28"/>
        </w:rPr>
        <w:t xml:space="preserve"> </w:t>
      </w:r>
      <w:r w:rsidR="00E44E2C">
        <w:rPr>
          <w:rFonts w:hAnsi="宋体" w:cs="宋体"/>
          <w:sz w:val="28"/>
          <w:szCs w:val="28"/>
        </w:rPr>
        <w:t xml:space="preserve"> </w:t>
      </w:r>
      <w:r>
        <w:rPr>
          <w:rFonts w:hAnsi="宋体" w:cs="宋体" w:hint="eastAsia"/>
          <w:sz w:val="28"/>
          <w:szCs w:val="28"/>
        </w:rPr>
        <w:t>日</w:t>
      </w:r>
    </w:p>
    <w:p w14:paraId="3BEB5535" w14:textId="77777777" w:rsidR="00CA1AC9" w:rsidRDefault="00B67EFF">
      <w:pPr>
        <w:spacing w:line="500" w:lineRule="exact"/>
        <w:rPr>
          <w:rFonts w:ascii="宋体" w:hAnsi="宋体" w:cs="宋体"/>
          <w:sz w:val="28"/>
        </w:rPr>
      </w:pPr>
      <w:r>
        <w:rPr>
          <w:rFonts w:ascii="宋体" w:hAnsi="宋体" w:cs="宋体" w:hint="eastAsia"/>
          <w:sz w:val="28"/>
        </w:rPr>
        <w:t xml:space="preserve">单位通信地址：                                </w:t>
      </w:r>
    </w:p>
    <w:p w14:paraId="3BEB5536" w14:textId="77777777" w:rsidR="00CA1AC9" w:rsidRDefault="00CA1AC9">
      <w:pPr>
        <w:spacing w:line="500" w:lineRule="exact"/>
        <w:rPr>
          <w:rFonts w:ascii="宋体" w:hAnsi="宋体" w:cs="宋体"/>
          <w:sz w:val="28"/>
        </w:rPr>
      </w:pPr>
    </w:p>
    <w:p w14:paraId="3BEB5537" w14:textId="77777777" w:rsidR="00CA1AC9" w:rsidRDefault="00B67EFF">
      <w:pPr>
        <w:spacing w:line="500" w:lineRule="exact"/>
        <w:rPr>
          <w:rFonts w:ascii="宋体" w:hAnsi="宋体" w:cs="宋体"/>
          <w:sz w:val="28"/>
        </w:rPr>
      </w:pPr>
      <w:r>
        <w:rPr>
          <w:rFonts w:ascii="宋体" w:hAnsi="宋体" w:cs="宋体" w:hint="eastAsia"/>
          <w:sz w:val="28"/>
        </w:rPr>
        <w:t xml:space="preserve">邮政编码：                 单位联系电话：   </w:t>
      </w:r>
    </w:p>
    <w:p w14:paraId="3BEB5538" w14:textId="77777777" w:rsidR="00CA1AC9" w:rsidRDefault="00CA1AC9"/>
    <w:p w14:paraId="3BEB5539" w14:textId="77777777" w:rsidR="00CA1AC9" w:rsidRDefault="00B67EFF">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bookmarkEnd w:id="13"/>
    <w:p w14:paraId="3BEB553A" w14:textId="77777777" w:rsidR="00CA1AC9" w:rsidRDefault="00CA1AC9">
      <w:pPr>
        <w:spacing w:line="360" w:lineRule="auto"/>
        <w:rPr>
          <w:rFonts w:ascii="宋体" w:hAnsi="宋体" w:cs="Arial"/>
          <w:color w:val="000000"/>
          <w:sz w:val="28"/>
          <w:szCs w:val="28"/>
        </w:rPr>
      </w:pPr>
    </w:p>
    <w:p w14:paraId="3BEB553B" w14:textId="77777777" w:rsidR="00CA1AC9" w:rsidRPr="00E44E2C" w:rsidRDefault="00B67EFF">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E44E2C">
        <w:rPr>
          <w:rFonts w:ascii="宋体" w:hAnsi="宋体" w:cs="黑体" w:hint="eastAsia"/>
          <w:color w:val="000000"/>
          <w:sz w:val="30"/>
          <w:szCs w:val="30"/>
        </w:rPr>
        <w:lastRenderedPageBreak/>
        <w:t>附件4</w:t>
      </w:r>
    </w:p>
    <w:p w14:paraId="3BEB553C" w14:textId="77777777" w:rsidR="00CA1AC9" w:rsidRDefault="00B67EFF" w:rsidP="00E44E2C">
      <w:pPr>
        <w:spacing w:line="500" w:lineRule="exact"/>
        <w:ind w:firstLineChars="600" w:firstLine="2168"/>
        <w:rPr>
          <w:rFonts w:eastAsia="黑体"/>
          <w:b/>
          <w:bCs/>
          <w:sz w:val="36"/>
        </w:rPr>
      </w:pPr>
      <w:r>
        <w:rPr>
          <w:rFonts w:eastAsia="黑体" w:hint="eastAsia"/>
          <w:b/>
          <w:bCs/>
          <w:sz w:val="36"/>
        </w:rPr>
        <w:t>法定代表人授权委托证明书</w:t>
      </w:r>
    </w:p>
    <w:p w14:paraId="3BEB553D" w14:textId="77777777" w:rsidR="00CA1AC9" w:rsidRDefault="00CA1AC9" w:rsidP="00887116">
      <w:pPr>
        <w:pStyle w:val="10"/>
        <w:spacing w:line="360" w:lineRule="auto"/>
        <w:ind w:firstLineChars="177" w:firstLine="425"/>
        <w:rPr>
          <w:rFonts w:hAnsi="宋体"/>
          <w:bCs/>
          <w:sz w:val="24"/>
          <w:szCs w:val="24"/>
        </w:rPr>
      </w:pPr>
    </w:p>
    <w:p w14:paraId="3BEB553E" w14:textId="77777777" w:rsidR="00CA1AC9" w:rsidRDefault="00B67EFF">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14:paraId="3BEB553F" w14:textId="77777777" w:rsidR="00CA1AC9" w:rsidRDefault="00B67EFF">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14:paraId="3BEB5540"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14:paraId="3BEB5541"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14:paraId="3BEB5542"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14:paraId="3BEB5543"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14:paraId="3BEB5544"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14:paraId="3BEB5545" w14:textId="77777777" w:rsidR="00CA1AC9" w:rsidRDefault="00B67EFF">
      <w:pPr>
        <w:pStyle w:val="10"/>
        <w:spacing w:line="360" w:lineRule="auto"/>
        <w:rPr>
          <w:rFonts w:hAnsi="宋体"/>
          <w:sz w:val="24"/>
          <w:szCs w:val="24"/>
        </w:rPr>
      </w:pPr>
      <w:r>
        <w:rPr>
          <w:rFonts w:hAnsi="宋体" w:hint="eastAsia"/>
          <w:sz w:val="24"/>
          <w:szCs w:val="24"/>
        </w:rPr>
        <w:t xml:space="preserve">附：被授权人有效身份证正反面或其他身份证明材料复印　　　　　　　</w:t>
      </w:r>
    </w:p>
    <w:p w14:paraId="3BEB5546" w14:textId="77777777" w:rsidR="00CA1AC9" w:rsidRDefault="00CA1AC9">
      <w:pPr>
        <w:pStyle w:val="1"/>
        <w:spacing w:line="360" w:lineRule="auto"/>
        <w:jc w:val="both"/>
        <w:rPr>
          <w:rFonts w:hAnsi="宋体"/>
          <w:sz w:val="24"/>
          <w:szCs w:val="24"/>
        </w:rPr>
      </w:pPr>
    </w:p>
    <w:p w14:paraId="3BEB5547" w14:textId="77777777" w:rsidR="00CA1AC9" w:rsidRDefault="00CA1AC9">
      <w:pPr>
        <w:pStyle w:val="1"/>
        <w:spacing w:line="360" w:lineRule="auto"/>
        <w:jc w:val="both"/>
        <w:rPr>
          <w:rFonts w:eastAsia="宋体" w:hAnsi="宋体" w:cs="宋体"/>
          <w:sz w:val="28"/>
        </w:rPr>
      </w:pPr>
    </w:p>
    <w:p w14:paraId="3BEB5548" w14:textId="77777777" w:rsidR="00CA1AC9" w:rsidRDefault="00CA1AC9">
      <w:pPr>
        <w:pStyle w:val="1"/>
        <w:spacing w:line="360" w:lineRule="auto"/>
        <w:jc w:val="both"/>
        <w:rPr>
          <w:rFonts w:eastAsia="宋体" w:hAnsi="宋体" w:cs="宋体"/>
          <w:sz w:val="28"/>
        </w:rPr>
      </w:pPr>
    </w:p>
    <w:p w14:paraId="3BEB5549" w14:textId="77777777" w:rsidR="00CA1AC9" w:rsidRDefault="00CA1AC9">
      <w:pPr>
        <w:pStyle w:val="1"/>
        <w:spacing w:line="360" w:lineRule="auto"/>
        <w:jc w:val="both"/>
        <w:rPr>
          <w:rFonts w:eastAsia="宋体" w:hAnsi="宋体" w:cs="宋体"/>
          <w:sz w:val="28"/>
        </w:rPr>
      </w:pPr>
    </w:p>
    <w:p w14:paraId="3BEB554A" w14:textId="77777777" w:rsidR="00CA1AC9" w:rsidRDefault="00CA1AC9">
      <w:pPr>
        <w:pStyle w:val="1"/>
        <w:spacing w:line="360" w:lineRule="auto"/>
        <w:jc w:val="both"/>
        <w:rPr>
          <w:rFonts w:eastAsia="宋体" w:hAnsi="宋体" w:cs="宋体"/>
          <w:sz w:val="28"/>
        </w:rPr>
      </w:pPr>
    </w:p>
    <w:p w14:paraId="3BEB554B" w14:textId="77777777" w:rsidR="00CA1AC9" w:rsidRDefault="00CA1AC9">
      <w:pPr>
        <w:pStyle w:val="1"/>
        <w:spacing w:line="360" w:lineRule="auto"/>
        <w:jc w:val="both"/>
        <w:rPr>
          <w:rFonts w:eastAsia="宋体" w:hAnsi="宋体" w:cs="宋体"/>
          <w:sz w:val="28"/>
        </w:rPr>
      </w:pPr>
    </w:p>
    <w:p w14:paraId="3BEB554C"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（单位盖章）：</w:t>
      </w:r>
    </w:p>
    <w:p w14:paraId="3BEB554D" w14:textId="77777777" w:rsidR="00CA1AC9" w:rsidRDefault="00CA1AC9">
      <w:pPr>
        <w:pStyle w:val="1"/>
        <w:spacing w:line="360" w:lineRule="auto"/>
        <w:jc w:val="both"/>
        <w:rPr>
          <w:rFonts w:eastAsia="宋体" w:hAnsi="宋体" w:cs="宋体"/>
          <w:sz w:val="24"/>
          <w:szCs w:val="24"/>
        </w:rPr>
      </w:pPr>
    </w:p>
    <w:p w14:paraId="3BEB554E" w14:textId="77777777" w:rsidR="00CA1AC9" w:rsidRDefault="00B67EFF">
      <w:pPr>
        <w:pStyle w:val="1"/>
        <w:spacing w:line="360" w:lineRule="auto"/>
        <w:jc w:val="both"/>
        <w:rPr>
          <w:rFonts w:eastAsia="宋体" w:hAnsi="宋体" w:cs="宋体"/>
          <w:sz w:val="24"/>
          <w:szCs w:val="24"/>
        </w:rPr>
      </w:pPr>
      <w:bookmarkStart w:id="14" w:name="_Hlk33473384"/>
      <w:r>
        <w:rPr>
          <w:rFonts w:eastAsia="宋体" w:hAnsi="宋体" w:cs="宋体" w:hint="eastAsia"/>
          <w:sz w:val="24"/>
          <w:szCs w:val="24"/>
        </w:rPr>
        <w:t>法定代表人（签字或盖章）：</w:t>
      </w:r>
    </w:p>
    <w:p w14:paraId="3BEB554F"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14:paraId="3BEB5550" w14:textId="702902D1"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 xml:space="preserve">日期： </w:t>
      </w:r>
      <w:r w:rsidR="00121B5B">
        <w:rPr>
          <w:rFonts w:eastAsia="宋体" w:hAnsi="宋体" w:cs="宋体" w:hint="eastAsia"/>
          <w:sz w:val="24"/>
          <w:szCs w:val="24"/>
        </w:rPr>
        <w:t>2020</w:t>
      </w:r>
      <w:r>
        <w:rPr>
          <w:rFonts w:eastAsia="宋体" w:hAnsi="宋体" w:cs="宋体" w:hint="eastAsia"/>
          <w:sz w:val="24"/>
          <w:szCs w:val="24"/>
        </w:rPr>
        <w:t>年   月</w:t>
      </w:r>
      <w:r w:rsidR="00E44E2C">
        <w:rPr>
          <w:rFonts w:eastAsia="宋体" w:hAnsi="宋体" w:cs="宋体" w:hint="eastAsia"/>
          <w:sz w:val="24"/>
          <w:szCs w:val="24"/>
        </w:rPr>
        <w:t xml:space="preserve">  </w:t>
      </w:r>
      <w:r>
        <w:rPr>
          <w:rFonts w:eastAsia="宋体" w:hAnsi="宋体" w:cs="宋体" w:hint="eastAsia"/>
          <w:sz w:val="24"/>
          <w:szCs w:val="24"/>
        </w:rPr>
        <w:t>日</w:t>
      </w:r>
    </w:p>
    <w:p w14:paraId="3BEB5551" w14:textId="77777777" w:rsidR="00CA1AC9" w:rsidRDefault="00B67EFF">
      <w:pPr>
        <w:rPr>
          <w:sz w:val="24"/>
        </w:rPr>
      </w:pPr>
      <w:r>
        <w:rPr>
          <w:rFonts w:hAnsi="宋体" w:cs="宋体" w:hint="eastAsia"/>
          <w:sz w:val="24"/>
          <w:lang w:val="zh-CN"/>
        </w:rPr>
        <w:t>说明：法定代表人亲自办理投标事宜的，无需提交本证明书。</w:t>
      </w:r>
    </w:p>
    <w:bookmarkEnd w:id="14"/>
    <w:p w14:paraId="3BEB5552" w14:textId="77777777" w:rsidR="00CA1AC9" w:rsidRDefault="00CA1AC9">
      <w:pPr>
        <w:spacing w:line="360" w:lineRule="auto"/>
        <w:rPr>
          <w:sz w:val="28"/>
          <w:szCs w:val="28"/>
        </w:rPr>
      </w:pPr>
    </w:p>
    <w:p w14:paraId="3BEB5553" w14:textId="77777777" w:rsidR="00CA1AC9" w:rsidRDefault="00B67EFF">
      <w:pPr>
        <w:rPr>
          <w:rFonts w:ascii="仿宋" w:eastAsia="仿宋" w:hAnsi="仿宋" w:cs="仿宋"/>
          <w:szCs w:val="21"/>
        </w:rPr>
      </w:pPr>
      <w:r>
        <w:rPr>
          <w:rFonts w:ascii="仿宋" w:eastAsia="仿宋" w:hAnsi="仿宋" w:cs="仿宋"/>
          <w:szCs w:val="21"/>
        </w:rPr>
        <w:br w:type="page"/>
      </w:r>
    </w:p>
    <w:p w14:paraId="3BEB5554" w14:textId="77777777" w:rsidR="00CA1AC9" w:rsidRPr="00E44E2C" w:rsidRDefault="00B67EFF">
      <w:pPr>
        <w:rPr>
          <w:rFonts w:hAnsi="宋体"/>
          <w:sz w:val="30"/>
          <w:szCs w:val="30"/>
        </w:rPr>
      </w:pPr>
      <w:r w:rsidRPr="00E44E2C">
        <w:rPr>
          <w:rFonts w:ascii="宋体" w:hAnsi="宋体" w:cs="Arial" w:hint="eastAsia"/>
          <w:color w:val="000000"/>
          <w:sz w:val="30"/>
          <w:szCs w:val="30"/>
        </w:rPr>
        <w:t>附件5</w:t>
      </w:r>
    </w:p>
    <w:p w14:paraId="3BEB5555" w14:textId="77777777" w:rsidR="00CA1AC9" w:rsidRDefault="00B67EFF" w:rsidP="00E44E2C">
      <w:pPr>
        <w:ind w:firstLineChars="800" w:firstLine="2891"/>
        <w:rPr>
          <w:rFonts w:ascii="宋体" w:hAnsi="宋体" w:cs="宋体"/>
          <w:b/>
          <w:bCs/>
          <w:sz w:val="36"/>
          <w:szCs w:val="36"/>
        </w:rPr>
      </w:pPr>
      <w:r>
        <w:rPr>
          <w:rFonts w:ascii="宋体" w:hAnsi="宋体" w:cs="宋体" w:hint="eastAsia"/>
          <w:b/>
          <w:bCs/>
          <w:sz w:val="36"/>
          <w:szCs w:val="36"/>
        </w:rPr>
        <w:t>投标人资格审查表</w:t>
      </w:r>
    </w:p>
    <w:p w14:paraId="3BEB5556" w14:textId="415D5B24" w:rsidR="00CA1AC9" w:rsidRDefault="00B67EFF">
      <w:pPr>
        <w:spacing w:line="360" w:lineRule="auto"/>
        <w:rPr>
          <w:rFonts w:ascii="宋体" w:hAnsi="宋体"/>
          <w:bCs/>
          <w:szCs w:val="21"/>
        </w:rPr>
      </w:pPr>
      <w:r>
        <w:rPr>
          <w:rFonts w:ascii="宋体" w:hAnsi="宋体" w:hint="eastAsia"/>
          <w:bCs/>
          <w:szCs w:val="21"/>
        </w:rPr>
        <w:t>项目名称：</w:t>
      </w:r>
      <w:r w:rsidR="00D1262C">
        <w:rPr>
          <w:rFonts w:ascii="宋体" w:hAnsi="宋体" w:hint="eastAsia"/>
          <w:bCs/>
          <w:szCs w:val="21"/>
        </w:rPr>
        <w:t>广州大学城杂用水厂1号斜管沉淀池改造工程</w:t>
      </w:r>
    </w:p>
    <w:tbl>
      <w:tblPr>
        <w:tblW w:w="89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5"/>
        <w:gridCol w:w="7252"/>
        <w:gridCol w:w="987"/>
      </w:tblGrid>
      <w:tr w:rsidR="00CA1AC9" w14:paraId="3BEB555A" w14:textId="77777777" w:rsidTr="0056668D">
        <w:trPr>
          <w:trHeight w:val="740"/>
          <w:jc w:val="center"/>
        </w:trPr>
        <w:tc>
          <w:tcPr>
            <w:tcW w:w="685" w:type="dxa"/>
            <w:vAlign w:val="center"/>
          </w:tcPr>
          <w:p w14:paraId="3BEB5557" w14:textId="77777777" w:rsidR="00CA1AC9" w:rsidRDefault="00B67EFF">
            <w:pPr>
              <w:rPr>
                <w:rFonts w:ascii="宋体" w:hAnsi="宋体"/>
                <w:b/>
                <w:szCs w:val="21"/>
              </w:rPr>
            </w:pPr>
            <w:r>
              <w:rPr>
                <w:rFonts w:ascii="宋体" w:hAnsi="宋体" w:cs="宋体" w:hint="eastAsia"/>
                <w:b/>
                <w:bCs/>
                <w:szCs w:val="21"/>
              </w:rPr>
              <w:t>序号</w:t>
            </w:r>
          </w:p>
        </w:tc>
        <w:tc>
          <w:tcPr>
            <w:tcW w:w="7252" w:type="dxa"/>
            <w:vAlign w:val="center"/>
          </w:tcPr>
          <w:p w14:paraId="3BEB5558" w14:textId="77777777" w:rsidR="006B6C86" w:rsidRDefault="00B67EFF" w:rsidP="00D35C86">
            <w:pPr>
              <w:ind w:firstLine="422"/>
              <w:jc w:val="center"/>
              <w:rPr>
                <w:rFonts w:ascii="宋体" w:hAnsi="宋体"/>
                <w:b/>
                <w:sz w:val="22"/>
                <w:szCs w:val="21"/>
              </w:rPr>
            </w:pPr>
            <w:r>
              <w:rPr>
                <w:rFonts w:ascii="宋体" w:hAnsi="宋体" w:cs="宋体" w:hint="eastAsia"/>
                <w:b/>
                <w:bCs/>
                <w:szCs w:val="21"/>
              </w:rPr>
              <w:t>评审内容</w:t>
            </w:r>
          </w:p>
        </w:tc>
        <w:tc>
          <w:tcPr>
            <w:tcW w:w="987" w:type="dxa"/>
            <w:vAlign w:val="center"/>
          </w:tcPr>
          <w:p w14:paraId="3BEB5559" w14:textId="77777777" w:rsidR="00CA1AC9" w:rsidRDefault="00B67EFF">
            <w:pPr>
              <w:rPr>
                <w:rFonts w:ascii="宋体" w:hAnsi="宋体"/>
                <w:b/>
                <w:szCs w:val="21"/>
              </w:rPr>
            </w:pPr>
            <w:r>
              <w:rPr>
                <w:rFonts w:ascii="宋体" w:hAnsi="宋体" w:cs="宋体" w:hint="eastAsia"/>
                <w:b/>
                <w:bCs/>
                <w:szCs w:val="21"/>
              </w:rPr>
              <w:t>备注</w:t>
            </w:r>
          </w:p>
        </w:tc>
      </w:tr>
      <w:tr w:rsidR="00CA1AC9" w14:paraId="3BEB555E" w14:textId="77777777" w:rsidTr="0056668D">
        <w:trPr>
          <w:trHeight w:val="740"/>
          <w:jc w:val="center"/>
        </w:trPr>
        <w:tc>
          <w:tcPr>
            <w:tcW w:w="685" w:type="dxa"/>
            <w:shd w:val="clear" w:color="auto" w:fill="auto"/>
            <w:vAlign w:val="center"/>
          </w:tcPr>
          <w:p w14:paraId="3BEB555B" w14:textId="77777777" w:rsidR="00CA1AC9" w:rsidRDefault="00B67EFF">
            <w:pPr>
              <w:rPr>
                <w:rFonts w:ascii="宋体" w:hAnsi="宋体"/>
                <w:bCs/>
                <w:szCs w:val="21"/>
              </w:rPr>
            </w:pPr>
            <w:r>
              <w:rPr>
                <w:rFonts w:ascii="宋体" w:hAnsi="宋体" w:cs="宋体" w:hint="eastAsia"/>
                <w:szCs w:val="21"/>
              </w:rPr>
              <w:t>1</w:t>
            </w:r>
          </w:p>
        </w:tc>
        <w:tc>
          <w:tcPr>
            <w:tcW w:w="7252" w:type="dxa"/>
            <w:shd w:val="clear" w:color="auto" w:fill="auto"/>
            <w:vAlign w:val="center"/>
          </w:tcPr>
          <w:p w14:paraId="3BEB555C" w14:textId="77777777" w:rsidR="00CA1AC9" w:rsidRDefault="00B67EFF">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987" w:type="dxa"/>
            <w:vAlign w:val="center"/>
          </w:tcPr>
          <w:p w14:paraId="3BEB555D" w14:textId="77777777" w:rsidR="00CA1AC9" w:rsidRDefault="00CA1AC9">
            <w:pPr>
              <w:spacing w:line="360" w:lineRule="auto"/>
              <w:rPr>
                <w:rFonts w:ascii="宋体" w:hAnsi="宋体"/>
                <w:b/>
                <w:szCs w:val="21"/>
              </w:rPr>
            </w:pPr>
          </w:p>
        </w:tc>
      </w:tr>
      <w:tr w:rsidR="00CA1AC9" w14:paraId="3BEB5562" w14:textId="77777777" w:rsidTr="0056668D">
        <w:trPr>
          <w:trHeight w:val="740"/>
          <w:jc w:val="center"/>
        </w:trPr>
        <w:tc>
          <w:tcPr>
            <w:tcW w:w="685" w:type="dxa"/>
            <w:shd w:val="clear" w:color="auto" w:fill="auto"/>
            <w:vAlign w:val="center"/>
          </w:tcPr>
          <w:p w14:paraId="3BEB555F" w14:textId="77777777" w:rsidR="00CA1AC9" w:rsidRDefault="00B67EFF">
            <w:pPr>
              <w:rPr>
                <w:rFonts w:ascii="宋体" w:hAnsi="宋体" w:cs="宋体"/>
                <w:szCs w:val="21"/>
              </w:rPr>
            </w:pPr>
            <w:r>
              <w:rPr>
                <w:rFonts w:ascii="宋体" w:hAnsi="宋体" w:cs="宋体"/>
                <w:szCs w:val="21"/>
              </w:rPr>
              <w:t>2</w:t>
            </w:r>
          </w:p>
        </w:tc>
        <w:tc>
          <w:tcPr>
            <w:tcW w:w="7252" w:type="dxa"/>
            <w:shd w:val="clear" w:color="auto" w:fill="auto"/>
            <w:vAlign w:val="center"/>
          </w:tcPr>
          <w:p w14:paraId="3BEB5560" w14:textId="77777777" w:rsidR="00CA1AC9" w:rsidRDefault="00B67EFF">
            <w:pPr>
              <w:rPr>
                <w:rFonts w:ascii="宋体" w:hAnsi="宋体" w:cs="宋体"/>
                <w:szCs w:val="21"/>
              </w:rPr>
            </w:pPr>
            <w:r>
              <w:rPr>
                <w:rFonts w:ascii="宋体" w:hAnsi="宋体" w:cs="宋体" w:hint="eastAsia"/>
                <w:szCs w:val="21"/>
              </w:rPr>
              <w:t>法定代表人证明书原件或法定代表人授权委托书原件</w:t>
            </w:r>
          </w:p>
        </w:tc>
        <w:tc>
          <w:tcPr>
            <w:tcW w:w="987" w:type="dxa"/>
            <w:vAlign w:val="center"/>
          </w:tcPr>
          <w:p w14:paraId="3BEB5561" w14:textId="77777777" w:rsidR="00CA1AC9" w:rsidRDefault="00CA1AC9">
            <w:pPr>
              <w:rPr>
                <w:rFonts w:ascii="宋体" w:hAnsi="宋体" w:cs="宋体"/>
                <w:szCs w:val="21"/>
              </w:rPr>
            </w:pPr>
          </w:p>
        </w:tc>
      </w:tr>
      <w:tr w:rsidR="00CA1AC9" w14:paraId="3BEB5569" w14:textId="77777777" w:rsidTr="0056668D">
        <w:trPr>
          <w:trHeight w:val="740"/>
          <w:jc w:val="center"/>
        </w:trPr>
        <w:tc>
          <w:tcPr>
            <w:tcW w:w="685" w:type="dxa"/>
            <w:shd w:val="clear" w:color="auto" w:fill="auto"/>
            <w:vAlign w:val="center"/>
          </w:tcPr>
          <w:p w14:paraId="3BEB5563" w14:textId="77777777" w:rsidR="00CA1AC9" w:rsidRPr="00287F66" w:rsidRDefault="00B67EFF">
            <w:pPr>
              <w:rPr>
                <w:rFonts w:ascii="宋体" w:hAnsi="宋体" w:cs="宋体"/>
                <w:szCs w:val="21"/>
              </w:rPr>
            </w:pPr>
            <w:r w:rsidRPr="00287F66">
              <w:rPr>
                <w:rFonts w:ascii="宋体" w:hAnsi="宋体" w:cs="宋体" w:hint="eastAsia"/>
                <w:szCs w:val="21"/>
              </w:rPr>
              <w:t>3</w:t>
            </w:r>
          </w:p>
        </w:tc>
        <w:tc>
          <w:tcPr>
            <w:tcW w:w="7252" w:type="dxa"/>
            <w:shd w:val="clear" w:color="auto" w:fill="auto"/>
            <w:vAlign w:val="center"/>
          </w:tcPr>
          <w:p w14:paraId="3BEB5567" w14:textId="6DDC9169" w:rsidR="00CA1AC9" w:rsidRPr="00287F66" w:rsidRDefault="00206C33" w:rsidP="00875206">
            <w:pPr>
              <w:tabs>
                <w:tab w:val="left" w:pos="0"/>
              </w:tabs>
              <w:rPr>
                <w:rFonts w:ascii="宋体" w:hAnsi="宋体" w:cs="宋体"/>
                <w:szCs w:val="21"/>
              </w:rPr>
            </w:pPr>
            <w:r w:rsidRPr="00206C33">
              <w:rPr>
                <w:rFonts w:ascii="宋体" w:hAnsi="宋体" w:cs="宋体" w:hint="eastAsia"/>
                <w:szCs w:val="21"/>
              </w:rPr>
              <w:t>具备建筑机电安装工程专业承包叁级</w:t>
            </w:r>
            <w:r w:rsidR="00886F55">
              <w:rPr>
                <w:rFonts w:ascii="宋体" w:hAnsi="宋体" w:cs="宋体" w:hint="eastAsia"/>
                <w:szCs w:val="21"/>
              </w:rPr>
              <w:t>或</w:t>
            </w:r>
            <w:r w:rsidR="00447931" w:rsidRPr="00447931">
              <w:rPr>
                <w:rFonts w:ascii="宋体" w:hAnsi="宋体" w:cs="宋体" w:hint="eastAsia"/>
                <w:szCs w:val="21"/>
              </w:rPr>
              <w:t>以上资质</w:t>
            </w:r>
          </w:p>
        </w:tc>
        <w:tc>
          <w:tcPr>
            <w:tcW w:w="987" w:type="dxa"/>
            <w:vAlign w:val="center"/>
          </w:tcPr>
          <w:p w14:paraId="3BEB5568" w14:textId="77777777" w:rsidR="00CA1AC9" w:rsidRDefault="00CA1AC9">
            <w:pPr>
              <w:rPr>
                <w:rFonts w:ascii="宋体" w:hAnsi="宋体" w:cs="宋体"/>
                <w:szCs w:val="21"/>
              </w:rPr>
            </w:pPr>
          </w:p>
        </w:tc>
      </w:tr>
      <w:tr w:rsidR="00CA1AC9" w14:paraId="3BEB556D" w14:textId="77777777" w:rsidTr="0056668D">
        <w:trPr>
          <w:trHeight w:val="740"/>
          <w:jc w:val="center"/>
        </w:trPr>
        <w:tc>
          <w:tcPr>
            <w:tcW w:w="685" w:type="dxa"/>
            <w:vAlign w:val="center"/>
          </w:tcPr>
          <w:p w14:paraId="3BEB556A" w14:textId="77777777" w:rsidR="00CA1AC9" w:rsidRDefault="00B67EFF">
            <w:pPr>
              <w:rPr>
                <w:rFonts w:ascii="宋体" w:hAnsi="宋体"/>
                <w:bCs/>
                <w:szCs w:val="21"/>
              </w:rPr>
            </w:pPr>
            <w:r>
              <w:rPr>
                <w:rFonts w:ascii="宋体" w:hAnsi="宋体" w:hint="eastAsia"/>
                <w:bCs/>
                <w:szCs w:val="21"/>
              </w:rPr>
              <w:t>4</w:t>
            </w:r>
          </w:p>
        </w:tc>
        <w:tc>
          <w:tcPr>
            <w:tcW w:w="7252" w:type="dxa"/>
            <w:vAlign w:val="center"/>
          </w:tcPr>
          <w:p w14:paraId="3BEB556B" w14:textId="77777777" w:rsidR="00CA1AC9" w:rsidRDefault="00B67EFF">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987" w:type="dxa"/>
            <w:vAlign w:val="center"/>
          </w:tcPr>
          <w:p w14:paraId="3BEB556C" w14:textId="77777777" w:rsidR="00CA1AC9" w:rsidRDefault="00CA1AC9">
            <w:pPr>
              <w:spacing w:line="360" w:lineRule="auto"/>
              <w:rPr>
                <w:rFonts w:ascii="宋体" w:hAnsi="宋体"/>
                <w:b/>
                <w:szCs w:val="21"/>
              </w:rPr>
            </w:pPr>
          </w:p>
        </w:tc>
      </w:tr>
      <w:tr w:rsidR="00CA1AC9" w14:paraId="3BEB5571" w14:textId="77777777" w:rsidTr="0056668D">
        <w:trPr>
          <w:trHeight w:val="740"/>
          <w:jc w:val="center"/>
        </w:trPr>
        <w:tc>
          <w:tcPr>
            <w:tcW w:w="685" w:type="dxa"/>
            <w:vAlign w:val="center"/>
          </w:tcPr>
          <w:p w14:paraId="3BEB556E" w14:textId="77777777" w:rsidR="00CA1AC9" w:rsidRDefault="00B67EFF">
            <w:pPr>
              <w:rPr>
                <w:rFonts w:ascii="宋体" w:hAnsi="宋体"/>
                <w:bCs/>
                <w:szCs w:val="21"/>
              </w:rPr>
            </w:pPr>
            <w:r>
              <w:rPr>
                <w:rFonts w:ascii="宋体" w:hAnsi="宋体" w:hint="eastAsia"/>
                <w:bCs/>
                <w:szCs w:val="21"/>
              </w:rPr>
              <w:t>5</w:t>
            </w:r>
          </w:p>
        </w:tc>
        <w:tc>
          <w:tcPr>
            <w:tcW w:w="7252" w:type="dxa"/>
            <w:vAlign w:val="center"/>
          </w:tcPr>
          <w:p w14:paraId="3BEB556F" w14:textId="6F701E50" w:rsidR="00CA1AC9" w:rsidRDefault="00B67EFF">
            <w:pPr>
              <w:rPr>
                <w:rFonts w:ascii="宋体" w:hAnsi="宋体" w:cs="宋体"/>
                <w:bCs/>
                <w:szCs w:val="21"/>
              </w:rPr>
            </w:pPr>
            <w:r>
              <w:rPr>
                <w:rFonts w:ascii="宋体" w:hAnsi="宋体" w:cs="宋体" w:hint="eastAsia"/>
                <w:szCs w:val="21"/>
              </w:rPr>
              <w:t>近3年内(</w:t>
            </w:r>
            <w:r w:rsidR="00121B5B">
              <w:rPr>
                <w:rFonts w:ascii="宋体" w:hAnsi="宋体" w:cs="宋体" w:hint="eastAsia"/>
                <w:szCs w:val="21"/>
              </w:rPr>
              <w:t>2017</w:t>
            </w:r>
            <w:r>
              <w:rPr>
                <w:rFonts w:ascii="宋体" w:hAnsi="宋体" w:cs="宋体" w:hint="eastAsia"/>
                <w:szCs w:val="21"/>
              </w:rPr>
              <w:t>年1月1日至今) 完成过质量合格的类似项目施工业绩（需提供合同和验收报告等相关证明材料复印件）</w:t>
            </w:r>
          </w:p>
        </w:tc>
        <w:tc>
          <w:tcPr>
            <w:tcW w:w="987" w:type="dxa"/>
            <w:vAlign w:val="center"/>
          </w:tcPr>
          <w:p w14:paraId="3BEB5570" w14:textId="77777777" w:rsidR="00CA1AC9" w:rsidRDefault="00CA1AC9">
            <w:pPr>
              <w:spacing w:line="360" w:lineRule="auto"/>
              <w:rPr>
                <w:rFonts w:ascii="宋体" w:hAnsi="宋体"/>
                <w:b/>
                <w:szCs w:val="21"/>
              </w:rPr>
            </w:pPr>
          </w:p>
        </w:tc>
      </w:tr>
      <w:tr w:rsidR="00CA1AC9" w14:paraId="3BEB5575" w14:textId="77777777" w:rsidTr="0056668D">
        <w:trPr>
          <w:trHeight w:val="740"/>
          <w:jc w:val="center"/>
        </w:trPr>
        <w:tc>
          <w:tcPr>
            <w:tcW w:w="685" w:type="dxa"/>
            <w:vAlign w:val="center"/>
          </w:tcPr>
          <w:p w14:paraId="3BEB5572" w14:textId="77777777" w:rsidR="00CA1AC9" w:rsidRDefault="00CA1AC9">
            <w:pPr>
              <w:rPr>
                <w:rFonts w:ascii="宋体" w:hAnsi="宋体"/>
                <w:bCs/>
                <w:szCs w:val="21"/>
              </w:rPr>
            </w:pPr>
          </w:p>
        </w:tc>
        <w:tc>
          <w:tcPr>
            <w:tcW w:w="7252" w:type="dxa"/>
            <w:vAlign w:val="center"/>
          </w:tcPr>
          <w:p w14:paraId="3BEB5573"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987" w:type="dxa"/>
            <w:vAlign w:val="center"/>
          </w:tcPr>
          <w:p w14:paraId="3BEB5574" w14:textId="77777777" w:rsidR="00CA1AC9" w:rsidRDefault="00CA1AC9">
            <w:pPr>
              <w:spacing w:line="360" w:lineRule="auto"/>
              <w:rPr>
                <w:rFonts w:ascii="宋体" w:hAnsi="宋体"/>
                <w:b/>
                <w:szCs w:val="21"/>
              </w:rPr>
            </w:pPr>
          </w:p>
        </w:tc>
      </w:tr>
    </w:tbl>
    <w:p w14:paraId="3BEB5576" w14:textId="77777777" w:rsidR="00CA1AC9" w:rsidRDefault="00B67EFF" w:rsidP="0056668D">
      <w:pPr>
        <w:spacing w:beforeLines="50" w:before="120" w:afterLines="50" w:after="120" w:line="360" w:lineRule="auto"/>
        <w:rPr>
          <w:rFonts w:ascii="宋体" w:hAnsi="宋体"/>
          <w:szCs w:val="21"/>
        </w:rPr>
      </w:pPr>
      <w:r>
        <w:rPr>
          <w:rFonts w:ascii="宋体" w:hAnsi="宋体" w:hint="eastAsia"/>
          <w:szCs w:val="21"/>
        </w:rPr>
        <w:t>注：</w:t>
      </w:r>
    </w:p>
    <w:p w14:paraId="3BEB5577" w14:textId="77777777" w:rsidR="00CA1AC9" w:rsidRDefault="00B67EFF" w:rsidP="00603DB1">
      <w:pPr>
        <w:numPr>
          <w:ilvl w:val="0"/>
          <w:numId w:val="1"/>
        </w:numPr>
        <w:adjustRightInd w:val="0"/>
        <w:snapToGrid w:val="0"/>
        <w:spacing w:beforeLines="50" w:before="120" w:afterLines="50" w:after="120" w:line="360" w:lineRule="auto"/>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3BEB5578" w14:textId="77777777" w:rsidR="00CA1AC9" w:rsidRDefault="00B67EFF" w:rsidP="00603DB1">
      <w:pPr>
        <w:numPr>
          <w:ilvl w:val="0"/>
          <w:numId w:val="1"/>
        </w:numPr>
        <w:adjustRightInd w:val="0"/>
        <w:snapToGrid w:val="0"/>
        <w:spacing w:beforeLines="50" w:before="120" w:afterLines="50" w:after="120" w:line="360" w:lineRule="auto"/>
        <w:rPr>
          <w:rFonts w:ascii="宋体" w:hAnsi="宋体"/>
          <w:szCs w:val="21"/>
        </w:rPr>
      </w:pPr>
      <w:r>
        <w:rPr>
          <w:rFonts w:ascii="宋体" w:hAnsi="宋体" w:hint="eastAsia"/>
          <w:szCs w:val="21"/>
        </w:rPr>
        <w:t>经评标委员会审核后，出现一个“×”的结论为“不通过”，即按废标处理。</w:t>
      </w:r>
    </w:p>
    <w:p w14:paraId="3BEB5579" w14:textId="77777777" w:rsidR="00CA1AC9" w:rsidRDefault="00B67EFF" w:rsidP="00603DB1">
      <w:pPr>
        <w:numPr>
          <w:ilvl w:val="0"/>
          <w:numId w:val="1"/>
        </w:numPr>
        <w:adjustRightInd w:val="0"/>
        <w:snapToGrid w:val="0"/>
        <w:spacing w:beforeLines="50" w:before="120" w:afterLines="50" w:after="120" w:line="360" w:lineRule="auto"/>
        <w:rPr>
          <w:rFonts w:ascii="宋体" w:hAnsi="宋体"/>
          <w:szCs w:val="21"/>
        </w:rPr>
      </w:pPr>
      <w:r>
        <w:rPr>
          <w:rFonts w:ascii="宋体" w:hAnsi="宋体" w:hint="eastAsia"/>
          <w:szCs w:val="21"/>
        </w:rPr>
        <w:t>表中全部条件满足为“通过”，同意进入下一阶段评审。</w:t>
      </w:r>
    </w:p>
    <w:p w14:paraId="3BEB557A" w14:textId="77777777" w:rsidR="00CA1AC9" w:rsidRDefault="00B67EFF" w:rsidP="00603DB1">
      <w:pPr>
        <w:numPr>
          <w:ilvl w:val="0"/>
          <w:numId w:val="1"/>
        </w:numPr>
        <w:adjustRightInd w:val="0"/>
        <w:snapToGrid w:val="0"/>
        <w:spacing w:beforeLines="50" w:before="120" w:afterLines="50" w:after="120" w:line="360" w:lineRule="auto"/>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3BEB557B" w14:textId="77777777" w:rsidR="00CA1AC9" w:rsidRDefault="00CA1AC9" w:rsidP="0056668D">
      <w:pPr>
        <w:adjustRightInd w:val="0"/>
        <w:snapToGrid w:val="0"/>
        <w:spacing w:beforeLines="50" w:before="120" w:afterLines="50" w:after="120" w:line="360" w:lineRule="auto"/>
        <w:rPr>
          <w:rFonts w:ascii="宋体" w:hAnsi="宋体"/>
          <w:szCs w:val="21"/>
        </w:rPr>
      </w:pPr>
    </w:p>
    <w:p w14:paraId="3BEB557C" w14:textId="77777777" w:rsidR="00CA1AC9" w:rsidRDefault="00B67EFF" w:rsidP="0056668D">
      <w:pPr>
        <w:spacing w:beforeLines="50" w:before="120" w:afterLines="50" w:after="120" w:line="360" w:lineRule="auto"/>
        <w:ind w:left="420"/>
        <w:rPr>
          <w:rFonts w:ascii="宋体" w:hAnsi="宋体"/>
          <w:bCs/>
          <w:szCs w:val="21"/>
        </w:rPr>
      </w:pPr>
      <w:r>
        <w:rPr>
          <w:rFonts w:ascii="宋体" w:hAnsi="宋体" w:hint="eastAsia"/>
          <w:bCs/>
          <w:szCs w:val="21"/>
        </w:rPr>
        <w:t xml:space="preserve">评委签名：    </w:t>
      </w:r>
    </w:p>
    <w:p w14:paraId="3BEB557D" w14:textId="77777777" w:rsidR="00CA1AC9" w:rsidRDefault="00CA1AC9" w:rsidP="0056668D">
      <w:pPr>
        <w:spacing w:beforeLines="50" w:before="120" w:afterLines="50" w:after="120" w:line="360" w:lineRule="auto"/>
        <w:ind w:left="420"/>
        <w:rPr>
          <w:rFonts w:ascii="宋体" w:hAnsi="宋体"/>
          <w:bCs/>
          <w:szCs w:val="21"/>
        </w:rPr>
      </w:pPr>
    </w:p>
    <w:p w14:paraId="3BEB557E" w14:textId="77777777" w:rsidR="00CA1AC9" w:rsidRDefault="00B67EFF" w:rsidP="0056668D">
      <w:pPr>
        <w:spacing w:beforeLines="50" w:before="120" w:afterLines="50" w:after="120" w:line="360" w:lineRule="auto"/>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3BEB557F" w14:textId="77777777" w:rsidR="00CA1AC9" w:rsidRDefault="00B67EFF">
      <w:pPr>
        <w:rPr>
          <w:rFonts w:ascii="仿宋" w:eastAsia="仿宋" w:hAnsi="仿宋" w:cs="仿宋"/>
          <w:szCs w:val="21"/>
        </w:rPr>
      </w:pPr>
      <w:r>
        <w:rPr>
          <w:rFonts w:ascii="仿宋" w:eastAsia="仿宋" w:hAnsi="仿宋" w:cs="仿宋"/>
          <w:szCs w:val="21"/>
        </w:rPr>
        <w:br w:type="page"/>
      </w:r>
    </w:p>
    <w:p w14:paraId="3BEB5580" w14:textId="77777777" w:rsidR="00CA1AC9" w:rsidRDefault="00B67EFF">
      <w:pPr>
        <w:spacing w:line="400" w:lineRule="exact"/>
        <w:rPr>
          <w:rFonts w:hAnsi="宋体"/>
          <w:szCs w:val="21"/>
        </w:rPr>
      </w:pPr>
      <w:r>
        <w:rPr>
          <w:rFonts w:ascii="宋体" w:hAnsi="宋体" w:cs="Arial" w:hint="eastAsia"/>
          <w:color w:val="000000"/>
          <w:sz w:val="30"/>
          <w:szCs w:val="30"/>
        </w:rPr>
        <w:t>附件6</w:t>
      </w:r>
    </w:p>
    <w:p w14:paraId="3BEB5581" w14:textId="77777777" w:rsidR="00CA1AC9" w:rsidRDefault="00B67EFF">
      <w:pPr>
        <w:jc w:val="center"/>
        <w:rPr>
          <w:rFonts w:ascii="宋体" w:hAnsi="宋体" w:cs="宋体"/>
          <w:b/>
          <w:bCs/>
          <w:sz w:val="24"/>
        </w:rPr>
      </w:pPr>
      <w:r>
        <w:rPr>
          <w:rFonts w:ascii="宋体" w:hAnsi="宋体" w:cs="宋体" w:hint="eastAsia"/>
          <w:b/>
          <w:bCs/>
          <w:sz w:val="36"/>
          <w:szCs w:val="36"/>
        </w:rPr>
        <w:t>投标文件有效性审查表</w:t>
      </w:r>
    </w:p>
    <w:p w14:paraId="3BEB5582" w14:textId="77777777" w:rsidR="00CA1AC9" w:rsidRDefault="00CA1AC9">
      <w:pPr>
        <w:rPr>
          <w:rFonts w:ascii="宋体" w:hAnsi="宋体"/>
          <w:bCs/>
          <w:szCs w:val="21"/>
        </w:rPr>
      </w:pPr>
    </w:p>
    <w:p w14:paraId="3BEB5583" w14:textId="49B3BFB7" w:rsidR="00CA1AC9" w:rsidRDefault="00B67EFF">
      <w:pPr>
        <w:spacing w:line="360" w:lineRule="auto"/>
        <w:rPr>
          <w:rFonts w:ascii="宋体" w:hAnsi="宋体"/>
          <w:bCs/>
          <w:szCs w:val="21"/>
        </w:rPr>
      </w:pPr>
      <w:r>
        <w:rPr>
          <w:rFonts w:ascii="宋体" w:hAnsi="宋体" w:hint="eastAsia"/>
          <w:bCs/>
          <w:szCs w:val="21"/>
        </w:rPr>
        <w:t>项目名称：</w:t>
      </w:r>
      <w:r w:rsidR="00D1262C">
        <w:rPr>
          <w:rFonts w:ascii="宋体" w:hAnsi="宋体" w:hint="eastAsia"/>
          <w:bCs/>
          <w:szCs w:val="21"/>
        </w:rPr>
        <w:t>广州大学城杂用水厂1号斜管沉淀池改造工程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CA1AC9" w14:paraId="3BEB5587" w14:textId="77777777">
        <w:trPr>
          <w:trHeight w:val="544"/>
          <w:jc w:val="center"/>
        </w:trPr>
        <w:tc>
          <w:tcPr>
            <w:tcW w:w="652" w:type="dxa"/>
            <w:vAlign w:val="center"/>
          </w:tcPr>
          <w:p w14:paraId="3BEB5584" w14:textId="77777777" w:rsidR="00CA1AC9" w:rsidRDefault="00B67EFF">
            <w:pPr>
              <w:rPr>
                <w:rFonts w:ascii="宋体" w:hAnsi="宋体"/>
                <w:b/>
                <w:szCs w:val="21"/>
              </w:rPr>
            </w:pPr>
            <w:r>
              <w:rPr>
                <w:rFonts w:ascii="宋体" w:hAnsi="宋体" w:cs="宋体" w:hint="eastAsia"/>
                <w:b/>
                <w:bCs/>
                <w:szCs w:val="21"/>
              </w:rPr>
              <w:t>序号</w:t>
            </w:r>
          </w:p>
        </w:tc>
        <w:tc>
          <w:tcPr>
            <w:tcW w:w="6225" w:type="dxa"/>
            <w:vAlign w:val="center"/>
          </w:tcPr>
          <w:p w14:paraId="3BEB5585" w14:textId="77777777" w:rsidR="006B6C86" w:rsidRDefault="00B67EFF" w:rsidP="00D35C86">
            <w:pPr>
              <w:jc w:val="center"/>
              <w:rPr>
                <w:rFonts w:ascii="宋体" w:hAnsi="宋体"/>
                <w:b/>
                <w:szCs w:val="21"/>
              </w:rPr>
            </w:pPr>
            <w:r>
              <w:rPr>
                <w:rFonts w:ascii="宋体" w:hAnsi="宋体" w:cs="宋体" w:hint="eastAsia"/>
                <w:b/>
                <w:bCs/>
                <w:szCs w:val="21"/>
              </w:rPr>
              <w:t>评审内容</w:t>
            </w:r>
          </w:p>
        </w:tc>
        <w:tc>
          <w:tcPr>
            <w:tcW w:w="1183" w:type="dxa"/>
            <w:vAlign w:val="center"/>
          </w:tcPr>
          <w:p w14:paraId="3BEB5586" w14:textId="77777777" w:rsidR="00CA1AC9" w:rsidRDefault="00B67EFF">
            <w:pPr>
              <w:rPr>
                <w:rFonts w:ascii="宋体" w:hAnsi="宋体"/>
                <w:b/>
                <w:szCs w:val="21"/>
              </w:rPr>
            </w:pPr>
            <w:r>
              <w:rPr>
                <w:rFonts w:ascii="宋体" w:hAnsi="宋体" w:cs="宋体" w:hint="eastAsia"/>
                <w:b/>
                <w:bCs/>
                <w:szCs w:val="21"/>
              </w:rPr>
              <w:t>投标人</w:t>
            </w:r>
          </w:p>
        </w:tc>
      </w:tr>
      <w:tr w:rsidR="00CA1AC9" w14:paraId="3BEB558B" w14:textId="77777777">
        <w:trPr>
          <w:trHeight w:val="544"/>
          <w:jc w:val="center"/>
        </w:trPr>
        <w:tc>
          <w:tcPr>
            <w:tcW w:w="652" w:type="dxa"/>
            <w:shd w:val="clear" w:color="auto" w:fill="auto"/>
            <w:vAlign w:val="center"/>
          </w:tcPr>
          <w:p w14:paraId="3BEB5588" w14:textId="77777777" w:rsidR="00CA1AC9" w:rsidRDefault="00B67EFF">
            <w:pPr>
              <w:rPr>
                <w:rFonts w:ascii="宋体" w:hAnsi="宋体"/>
                <w:bCs/>
                <w:szCs w:val="21"/>
              </w:rPr>
            </w:pPr>
            <w:r>
              <w:rPr>
                <w:rFonts w:ascii="宋体" w:hAnsi="宋体" w:cs="宋体" w:hint="eastAsia"/>
                <w:szCs w:val="21"/>
              </w:rPr>
              <w:t>1</w:t>
            </w:r>
          </w:p>
        </w:tc>
        <w:tc>
          <w:tcPr>
            <w:tcW w:w="6225" w:type="dxa"/>
            <w:shd w:val="clear" w:color="auto" w:fill="auto"/>
            <w:vAlign w:val="center"/>
          </w:tcPr>
          <w:p w14:paraId="3BEB5589" w14:textId="77777777" w:rsidR="00CA1AC9" w:rsidRDefault="00B67EFF">
            <w:pPr>
              <w:rPr>
                <w:rFonts w:ascii="宋体" w:hAnsi="宋体"/>
                <w:szCs w:val="21"/>
              </w:rPr>
            </w:pPr>
            <w:r>
              <w:rPr>
                <w:rFonts w:ascii="宋体" w:hAnsi="宋体" w:hint="eastAsia"/>
                <w:szCs w:val="21"/>
              </w:rPr>
              <w:t>投标文件未按竞选文件的规定密封、盖章和签署；</w:t>
            </w:r>
          </w:p>
        </w:tc>
        <w:tc>
          <w:tcPr>
            <w:tcW w:w="1183" w:type="dxa"/>
            <w:vAlign w:val="center"/>
          </w:tcPr>
          <w:p w14:paraId="3BEB558A" w14:textId="77777777" w:rsidR="00CA1AC9" w:rsidRDefault="00CA1AC9">
            <w:pPr>
              <w:spacing w:line="360" w:lineRule="auto"/>
              <w:rPr>
                <w:rFonts w:ascii="宋体" w:hAnsi="宋体"/>
                <w:b/>
                <w:szCs w:val="21"/>
              </w:rPr>
            </w:pPr>
          </w:p>
        </w:tc>
      </w:tr>
      <w:tr w:rsidR="00CA1AC9" w14:paraId="3BEB558F" w14:textId="77777777">
        <w:trPr>
          <w:trHeight w:val="544"/>
          <w:jc w:val="center"/>
        </w:trPr>
        <w:tc>
          <w:tcPr>
            <w:tcW w:w="652" w:type="dxa"/>
            <w:shd w:val="clear" w:color="auto" w:fill="auto"/>
            <w:vAlign w:val="center"/>
          </w:tcPr>
          <w:p w14:paraId="3BEB558C" w14:textId="77777777" w:rsidR="00CA1AC9" w:rsidRDefault="00B67EFF">
            <w:pPr>
              <w:rPr>
                <w:rFonts w:ascii="宋体" w:hAnsi="宋体"/>
                <w:bCs/>
                <w:szCs w:val="21"/>
              </w:rPr>
            </w:pPr>
            <w:r>
              <w:rPr>
                <w:rFonts w:ascii="宋体" w:hAnsi="宋体" w:cs="宋体" w:hint="eastAsia"/>
                <w:szCs w:val="21"/>
              </w:rPr>
              <w:t>2</w:t>
            </w:r>
          </w:p>
        </w:tc>
        <w:tc>
          <w:tcPr>
            <w:tcW w:w="6225" w:type="dxa"/>
            <w:shd w:val="clear" w:color="auto" w:fill="auto"/>
            <w:vAlign w:val="center"/>
          </w:tcPr>
          <w:p w14:paraId="3BEB558D" w14:textId="77777777" w:rsidR="00CA1AC9" w:rsidRDefault="00B67EFF">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14:paraId="3BEB558E" w14:textId="77777777" w:rsidR="00CA1AC9" w:rsidRDefault="00CA1AC9">
            <w:pPr>
              <w:spacing w:line="360" w:lineRule="auto"/>
              <w:rPr>
                <w:rFonts w:ascii="宋体" w:hAnsi="宋体"/>
                <w:b/>
                <w:szCs w:val="21"/>
              </w:rPr>
            </w:pPr>
          </w:p>
        </w:tc>
      </w:tr>
      <w:tr w:rsidR="00CA1AC9" w14:paraId="3BEB5593" w14:textId="77777777">
        <w:trPr>
          <w:trHeight w:val="544"/>
          <w:jc w:val="center"/>
        </w:trPr>
        <w:tc>
          <w:tcPr>
            <w:tcW w:w="652" w:type="dxa"/>
            <w:shd w:val="clear" w:color="auto" w:fill="auto"/>
            <w:vAlign w:val="center"/>
          </w:tcPr>
          <w:p w14:paraId="3BEB5590" w14:textId="77777777" w:rsidR="00CA1AC9" w:rsidRDefault="00B67EFF">
            <w:pPr>
              <w:rPr>
                <w:rFonts w:ascii="宋体" w:hAnsi="宋体"/>
                <w:bCs/>
                <w:szCs w:val="21"/>
              </w:rPr>
            </w:pPr>
            <w:r>
              <w:rPr>
                <w:rFonts w:ascii="宋体" w:hAnsi="宋体" w:cs="宋体" w:hint="eastAsia"/>
                <w:szCs w:val="21"/>
              </w:rPr>
              <w:t>3</w:t>
            </w:r>
          </w:p>
        </w:tc>
        <w:tc>
          <w:tcPr>
            <w:tcW w:w="6225" w:type="dxa"/>
            <w:shd w:val="clear" w:color="auto" w:fill="auto"/>
            <w:vAlign w:val="center"/>
          </w:tcPr>
          <w:p w14:paraId="3BEB5591" w14:textId="77777777" w:rsidR="00CA1AC9" w:rsidRDefault="00B67EFF">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14:paraId="3BEB5592" w14:textId="77777777" w:rsidR="00CA1AC9" w:rsidRDefault="00CA1AC9">
            <w:pPr>
              <w:spacing w:line="360" w:lineRule="auto"/>
              <w:rPr>
                <w:rFonts w:ascii="宋体" w:hAnsi="宋体"/>
                <w:b/>
                <w:szCs w:val="21"/>
              </w:rPr>
            </w:pPr>
          </w:p>
        </w:tc>
      </w:tr>
      <w:tr w:rsidR="00CA1AC9" w14:paraId="3BEB5597" w14:textId="77777777">
        <w:trPr>
          <w:trHeight w:val="544"/>
          <w:jc w:val="center"/>
        </w:trPr>
        <w:tc>
          <w:tcPr>
            <w:tcW w:w="652" w:type="dxa"/>
            <w:shd w:val="clear" w:color="auto" w:fill="auto"/>
            <w:vAlign w:val="center"/>
          </w:tcPr>
          <w:p w14:paraId="3BEB5594" w14:textId="77777777" w:rsidR="00CA1AC9" w:rsidRDefault="00B67EFF">
            <w:pPr>
              <w:rPr>
                <w:rFonts w:ascii="宋体" w:hAnsi="宋体"/>
                <w:bCs/>
                <w:szCs w:val="21"/>
              </w:rPr>
            </w:pPr>
            <w:r>
              <w:rPr>
                <w:rFonts w:ascii="宋体" w:hAnsi="宋体" w:cs="宋体" w:hint="eastAsia"/>
                <w:szCs w:val="21"/>
              </w:rPr>
              <w:t>4</w:t>
            </w:r>
          </w:p>
        </w:tc>
        <w:tc>
          <w:tcPr>
            <w:tcW w:w="6225" w:type="dxa"/>
            <w:shd w:val="clear" w:color="auto" w:fill="auto"/>
            <w:vAlign w:val="center"/>
          </w:tcPr>
          <w:p w14:paraId="3BEB5595" w14:textId="77777777" w:rsidR="00CA1AC9" w:rsidRDefault="00B67EFF">
            <w:pPr>
              <w:rPr>
                <w:rFonts w:ascii="宋体" w:hAnsi="宋体"/>
                <w:szCs w:val="21"/>
              </w:rPr>
            </w:pPr>
            <w:r>
              <w:rPr>
                <w:rFonts w:ascii="宋体" w:hAnsi="宋体" w:cs="宋体" w:hint="eastAsia"/>
                <w:szCs w:val="21"/>
              </w:rPr>
              <w:t>投标总报价低于企业自身成本；</w:t>
            </w:r>
          </w:p>
        </w:tc>
        <w:tc>
          <w:tcPr>
            <w:tcW w:w="1183" w:type="dxa"/>
            <w:vAlign w:val="center"/>
          </w:tcPr>
          <w:p w14:paraId="3BEB5596" w14:textId="77777777" w:rsidR="00CA1AC9" w:rsidRDefault="00CA1AC9">
            <w:pPr>
              <w:tabs>
                <w:tab w:val="left" w:pos="553"/>
              </w:tabs>
              <w:spacing w:line="360" w:lineRule="auto"/>
              <w:rPr>
                <w:rFonts w:ascii="宋体" w:hAnsi="宋体"/>
                <w:b/>
                <w:szCs w:val="21"/>
              </w:rPr>
            </w:pPr>
          </w:p>
        </w:tc>
      </w:tr>
      <w:tr w:rsidR="00CA1AC9" w14:paraId="3BEB559B" w14:textId="77777777">
        <w:trPr>
          <w:trHeight w:val="544"/>
          <w:jc w:val="center"/>
        </w:trPr>
        <w:tc>
          <w:tcPr>
            <w:tcW w:w="652" w:type="dxa"/>
            <w:shd w:val="clear" w:color="auto" w:fill="auto"/>
            <w:vAlign w:val="center"/>
          </w:tcPr>
          <w:p w14:paraId="3BEB5598" w14:textId="77777777" w:rsidR="00CA1AC9" w:rsidRDefault="00B67EFF">
            <w:pPr>
              <w:rPr>
                <w:rFonts w:ascii="宋体" w:hAnsi="宋体"/>
                <w:bCs/>
                <w:szCs w:val="21"/>
              </w:rPr>
            </w:pPr>
            <w:r>
              <w:rPr>
                <w:rFonts w:ascii="宋体" w:hAnsi="宋体" w:cs="宋体" w:hint="eastAsia"/>
                <w:szCs w:val="21"/>
              </w:rPr>
              <w:t>5</w:t>
            </w:r>
          </w:p>
        </w:tc>
        <w:tc>
          <w:tcPr>
            <w:tcW w:w="6225" w:type="dxa"/>
            <w:shd w:val="clear" w:color="auto" w:fill="auto"/>
            <w:vAlign w:val="center"/>
          </w:tcPr>
          <w:p w14:paraId="3BEB5599" w14:textId="77777777" w:rsidR="00CA1AC9" w:rsidRDefault="00B67EFF">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1183" w:type="dxa"/>
            <w:vAlign w:val="center"/>
          </w:tcPr>
          <w:p w14:paraId="3BEB559A" w14:textId="77777777" w:rsidR="00CA1AC9" w:rsidRDefault="00CA1AC9">
            <w:pPr>
              <w:spacing w:line="360" w:lineRule="auto"/>
              <w:rPr>
                <w:rFonts w:ascii="宋体" w:hAnsi="宋体"/>
                <w:b/>
                <w:szCs w:val="21"/>
              </w:rPr>
            </w:pPr>
          </w:p>
        </w:tc>
      </w:tr>
      <w:tr w:rsidR="00CA1AC9" w14:paraId="3BEB559F" w14:textId="77777777">
        <w:trPr>
          <w:trHeight w:val="544"/>
          <w:jc w:val="center"/>
        </w:trPr>
        <w:tc>
          <w:tcPr>
            <w:tcW w:w="652" w:type="dxa"/>
            <w:shd w:val="clear" w:color="auto" w:fill="auto"/>
            <w:vAlign w:val="center"/>
          </w:tcPr>
          <w:p w14:paraId="3BEB559C" w14:textId="77777777" w:rsidR="00CA1AC9" w:rsidRDefault="00B67EFF">
            <w:pPr>
              <w:rPr>
                <w:rFonts w:ascii="宋体" w:hAnsi="宋体"/>
                <w:bCs/>
                <w:szCs w:val="21"/>
              </w:rPr>
            </w:pPr>
            <w:r>
              <w:rPr>
                <w:rFonts w:ascii="宋体" w:hAnsi="宋体" w:cs="宋体" w:hint="eastAsia"/>
                <w:szCs w:val="21"/>
              </w:rPr>
              <w:t>6</w:t>
            </w:r>
          </w:p>
        </w:tc>
        <w:tc>
          <w:tcPr>
            <w:tcW w:w="6225" w:type="dxa"/>
            <w:shd w:val="clear" w:color="auto" w:fill="auto"/>
            <w:vAlign w:val="center"/>
          </w:tcPr>
          <w:p w14:paraId="3BEB559D" w14:textId="77777777" w:rsidR="00CA1AC9" w:rsidRDefault="00B67EFF">
            <w:pPr>
              <w:rPr>
                <w:szCs w:val="21"/>
              </w:rPr>
            </w:pPr>
            <w:r>
              <w:rPr>
                <w:rFonts w:ascii="宋体" w:hAnsi="宋体" w:cs="宋体" w:hint="eastAsia"/>
                <w:szCs w:val="21"/>
              </w:rPr>
              <w:t>工期不满足竞选文件要求的；</w:t>
            </w:r>
          </w:p>
        </w:tc>
        <w:tc>
          <w:tcPr>
            <w:tcW w:w="1183" w:type="dxa"/>
            <w:vAlign w:val="center"/>
          </w:tcPr>
          <w:p w14:paraId="3BEB559E" w14:textId="77777777" w:rsidR="00CA1AC9" w:rsidRDefault="00CA1AC9">
            <w:pPr>
              <w:spacing w:line="360" w:lineRule="auto"/>
              <w:rPr>
                <w:rFonts w:ascii="宋体" w:hAnsi="宋体"/>
                <w:b/>
                <w:szCs w:val="21"/>
              </w:rPr>
            </w:pPr>
          </w:p>
        </w:tc>
      </w:tr>
      <w:tr w:rsidR="00CA1AC9" w14:paraId="3BEB55A3" w14:textId="77777777">
        <w:trPr>
          <w:trHeight w:val="544"/>
          <w:jc w:val="center"/>
        </w:trPr>
        <w:tc>
          <w:tcPr>
            <w:tcW w:w="652" w:type="dxa"/>
            <w:shd w:val="clear" w:color="auto" w:fill="auto"/>
            <w:vAlign w:val="center"/>
          </w:tcPr>
          <w:p w14:paraId="3BEB55A0" w14:textId="77777777" w:rsidR="00CA1AC9" w:rsidRDefault="00B67EFF">
            <w:pPr>
              <w:rPr>
                <w:rFonts w:ascii="宋体" w:hAnsi="宋体"/>
                <w:bCs/>
                <w:szCs w:val="21"/>
              </w:rPr>
            </w:pPr>
            <w:r>
              <w:rPr>
                <w:rFonts w:ascii="宋体" w:hAnsi="宋体" w:cs="宋体" w:hint="eastAsia"/>
                <w:szCs w:val="21"/>
              </w:rPr>
              <w:t>7</w:t>
            </w:r>
          </w:p>
        </w:tc>
        <w:tc>
          <w:tcPr>
            <w:tcW w:w="6225" w:type="dxa"/>
            <w:shd w:val="clear" w:color="auto" w:fill="auto"/>
            <w:vAlign w:val="center"/>
          </w:tcPr>
          <w:p w14:paraId="3BEB55A1" w14:textId="77777777" w:rsidR="00CA1AC9" w:rsidRDefault="00B67EFF">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14:paraId="3BEB55A2" w14:textId="77777777" w:rsidR="00CA1AC9" w:rsidRDefault="00CA1AC9">
            <w:pPr>
              <w:spacing w:line="360" w:lineRule="auto"/>
              <w:rPr>
                <w:rFonts w:ascii="宋体" w:hAnsi="宋体"/>
                <w:b/>
                <w:szCs w:val="21"/>
              </w:rPr>
            </w:pPr>
          </w:p>
        </w:tc>
      </w:tr>
      <w:tr w:rsidR="00CA1AC9" w14:paraId="3BEB55A7" w14:textId="77777777">
        <w:trPr>
          <w:trHeight w:val="544"/>
          <w:jc w:val="center"/>
        </w:trPr>
        <w:tc>
          <w:tcPr>
            <w:tcW w:w="652" w:type="dxa"/>
            <w:shd w:val="clear" w:color="auto" w:fill="auto"/>
            <w:vAlign w:val="center"/>
          </w:tcPr>
          <w:p w14:paraId="3BEB55A4" w14:textId="77777777" w:rsidR="00CA1AC9" w:rsidRDefault="00B67EFF">
            <w:pPr>
              <w:rPr>
                <w:rFonts w:ascii="宋体" w:hAnsi="宋体"/>
                <w:bCs/>
                <w:szCs w:val="21"/>
              </w:rPr>
            </w:pPr>
            <w:r>
              <w:rPr>
                <w:rFonts w:ascii="宋体" w:hAnsi="宋体" w:cs="宋体" w:hint="eastAsia"/>
                <w:szCs w:val="21"/>
              </w:rPr>
              <w:t>8</w:t>
            </w:r>
          </w:p>
        </w:tc>
        <w:tc>
          <w:tcPr>
            <w:tcW w:w="6225" w:type="dxa"/>
            <w:shd w:val="clear" w:color="auto" w:fill="auto"/>
            <w:vAlign w:val="center"/>
          </w:tcPr>
          <w:p w14:paraId="3BEB55A5" w14:textId="77777777" w:rsidR="00CA1AC9" w:rsidRDefault="00B67EFF">
            <w:pPr>
              <w:rPr>
                <w:szCs w:val="21"/>
              </w:rPr>
            </w:pPr>
            <w:r>
              <w:rPr>
                <w:rFonts w:ascii="宋体" w:hAnsi="宋体" w:cs="宋体" w:hint="eastAsia"/>
                <w:szCs w:val="21"/>
              </w:rPr>
              <w:t>投标文件附有采购人不能接受的条件；</w:t>
            </w:r>
          </w:p>
        </w:tc>
        <w:tc>
          <w:tcPr>
            <w:tcW w:w="1183" w:type="dxa"/>
            <w:vAlign w:val="center"/>
          </w:tcPr>
          <w:p w14:paraId="3BEB55A6" w14:textId="77777777" w:rsidR="00CA1AC9" w:rsidRDefault="00CA1AC9">
            <w:pPr>
              <w:spacing w:line="360" w:lineRule="auto"/>
              <w:rPr>
                <w:rFonts w:ascii="宋体" w:hAnsi="宋体"/>
                <w:b/>
                <w:szCs w:val="21"/>
              </w:rPr>
            </w:pPr>
          </w:p>
        </w:tc>
      </w:tr>
      <w:tr w:rsidR="00CA1AC9" w14:paraId="3BEB55AB" w14:textId="77777777">
        <w:trPr>
          <w:trHeight w:val="544"/>
          <w:jc w:val="center"/>
        </w:trPr>
        <w:tc>
          <w:tcPr>
            <w:tcW w:w="652" w:type="dxa"/>
            <w:shd w:val="clear" w:color="auto" w:fill="auto"/>
            <w:vAlign w:val="center"/>
          </w:tcPr>
          <w:p w14:paraId="3BEB55A8" w14:textId="77777777" w:rsidR="00CA1AC9" w:rsidRDefault="00B67EFF">
            <w:pPr>
              <w:rPr>
                <w:rFonts w:ascii="宋体" w:hAnsi="宋体"/>
                <w:bCs/>
                <w:szCs w:val="21"/>
              </w:rPr>
            </w:pPr>
            <w:r>
              <w:rPr>
                <w:rFonts w:ascii="宋体" w:hAnsi="宋体" w:cs="宋体" w:hint="eastAsia"/>
                <w:szCs w:val="21"/>
              </w:rPr>
              <w:t>9</w:t>
            </w:r>
          </w:p>
        </w:tc>
        <w:tc>
          <w:tcPr>
            <w:tcW w:w="6225" w:type="dxa"/>
            <w:shd w:val="clear" w:color="auto" w:fill="auto"/>
            <w:vAlign w:val="center"/>
          </w:tcPr>
          <w:p w14:paraId="3BEB55A9" w14:textId="77777777" w:rsidR="00CA1AC9" w:rsidRDefault="00B67EFF">
            <w:pPr>
              <w:rPr>
                <w:szCs w:val="21"/>
              </w:rPr>
            </w:pPr>
            <w:r>
              <w:rPr>
                <w:rFonts w:ascii="宋体" w:hAnsi="宋体" w:cs="宋体" w:hint="eastAsia"/>
                <w:szCs w:val="21"/>
              </w:rPr>
              <w:t>不符合竞选文件中规定的其他实质性要求。</w:t>
            </w:r>
          </w:p>
        </w:tc>
        <w:tc>
          <w:tcPr>
            <w:tcW w:w="1183" w:type="dxa"/>
            <w:vAlign w:val="center"/>
          </w:tcPr>
          <w:p w14:paraId="3BEB55AA" w14:textId="77777777" w:rsidR="00CA1AC9" w:rsidRDefault="00CA1AC9">
            <w:pPr>
              <w:spacing w:line="360" w:lineRule="auto"/>
              <w:rPr>
                <w:rFonts w:ascii="宋体" w:hAnsi="宋体"/>
                <w:b/>
                <w:szCs w:val="21"/>
              </w:rPr>
            </w:pPr>
          </w:p>
        </w:tc>
      </w:tr>
      <w:tr w:rsidR="00CA1AC9" w14:paraId="3BEB55AF" w14:textId="77777777">
        <w:trPr>
          <w:trHeight w:val="544"/>
          <w:jc w:val="center"/>
        </w:trPr>
        <w:tc>
          <w:tcPr>
            <w:tcW w:w="652" w:type="dxa"/>
            <w:vAlign w:val="center"/>
          </w:tcPr>
          <w:p w14:paraId="3BEB55AC" w14:textId="77777777" w:rsidR="00CA1AC9" w:rsidRDefault="00CA1AC9">
            <w:pPr>
              <w:rPr>
                <w:rFonts w:ascii="宋体" w:hAnsi="宋体"/>
                <w:bCs/>
                <w:szCs w:val="21"/>
              </w:rPr>
            </w:pPr>
          </w:p>
        </w:tc>
        <w:tc>
          <w:tcPr>
            <w:tcW w:w="6225" w:type="dxa"/>
            <w:vAlign w:val="center"/>
          </w:tcPr>
          <w:p w14:paraId="3BEB55AD"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14:paraId="3BEB55AE" w14:textId="77777777" w:rsidR="00CA1AC9" w:rsidRDefault="00CA1AC9">
            <w:pPr>
              <w:spacing w:line="360" w:lineRule="auto"/>
              <w:rPr>
                <w:rFonts w:ascii="宋体" w:hAnsi="宋体"/>
                <w:b/>
                <w:szCs w:val="21"/>
              </w:rPr>
            </w:pPr>
          </w:p>
        </w:tc>
      </w:tr>
    </w:tbl>
    <w:p w14:paraId="3BEB55B0" w14:textId="77777777" w:rsidR="00CA1AC9" w:rsidRDefault="00B67EFF">
      <w:pPr>
        <w:spacing w:line="400" w:lineRule="exact"/>
        <w:rPr>
          <w:rFonts w:ascii="宋体" w:hAnsi="宋体"/>
          <w:szCs w:val="21"/>
        </w:rPr>
      </w:pPr>
      <w:r>
        <w:rPr>
          <w:rFonts w:ascii="宋体" w:hAnsi="宋体" w:hint="eastAsia"/>
          <w:szCs w:val="21"/>
        </w:rPr>
        <w:t>注：</w:t>
      </w:r>
    </w:p>
    <w:p w14:paraId="3BEB55B1" w14:textId="77777777" w:rsidR="00CA1AC9" w:rsidRDefault="00B67EFF" w:rsidP="00603DB1">
      <w:pPr>
        <w:numPr>
          <w:ilvl w:val="0"/>
          <w:numId w:val="15"/>
        </w:numPr>
        <w:adjustRightInd w:val="0"/>
        <w:snapToGrid w:val="0"/>
        <w:spacing w:beforeLines="50" w:before="120" w:afterLines="50" w:after="120" w:line="360" w:lineRule="auto"/>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3BEB55B2" w14:textId="77777777" w:rsidR="00CA1AC9" w:rsidRDefault="00B67EFF" w:rsidP="00603DB1">
      <w:pPr>
        <w:numPr>
          <w:ilvl w:val="0"/>
          <w:numId w:val="15"/>
        </w:numPr>
        <w:adjustRightInd w:val="0"/>
        <w:snapToGrid w:val="0"/>
        <w:spacing w:beforeLines="50" w:before="120" w:afterLines="50" w:after="120" w:line="360" w:lineRule="auto"/>
        <w:rPr>
          <w:rFonts w:ascii="宋体" w:hAnsi="宋体"/>
          <w:szCs w:val="21"/>
        </w:rPr>
      </w:pPr>
      <w:r>
        <w:rPr>
          <w:rFonts w:ascii="宋体" w:hAnsi="宋体" w:hint="eastAsia"/>
          <w:szCs w:val="21"/>
        </w:rPr>
        <w:t>经评标委员会审核后，出现一个“×”的结论为“不通过”，即按废标处理。</w:t>
      </w:r>
    </w:p>
    <w:p w14:paraId="3BEB55B3" w14:textId="77777777" w:rsidR="00CA1AC9" w:rsidRDefault="00B67EFF" w:rsidP="00603DB1">
      <w:pPr>
        <w:numPr>
          <w:ilvl w:val="0"/>
          <w:numId w:val="15"/>
        </w:numPr>
        <w:adjustRightInd w:val="0"/>
        <w:snapToGrid w:val="0"/>
        <w:spacing w:beforeLines="50" w:before="120" w:afterLines="50" w:after="120" w:line="360" w:lineRule="auto"/>
        <w:rPr>
          <w:rFonts w:ascii="宋体" w:hAnsi="宋体"/>
          <w:szCs w:val="21"/>
        </w:rPr>
      </w:pPr>
      <w:r>
        <w:rPr>
          <w:rFonts w:ascii="宋体" w:hAnsi="宋体" w:hint="eastAsia"/>
          <w:szCs w:val="21"/>
        </w:rPr>
        <w:t>表中全部条件满足为“通过”，同意进入下一阶段评审。</w:t>
      </w:r>
    </w:p>
    <w:p w14:paraId="3BEB55B4" w14:textId="77777777" w:rsidR="00CA1AC9" w:rsidRDefault="00B67EFF" w:rsidP="00603DB1">
      <w:pPr>
        <w:numPr>
          <w:ilvl w:val="0"/>
          <w:numId w:val="15"/>
        </w:numPr>
        <w:adjustRightInd w:val="0"/>
        <w:snapToGrid w:val="0"/>
        <w:spacing w:beforeLines="50" w:before="120" w:afterLines="50" w:after="120" w:line="360" w:lineRule="auto"/>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3BEB55B5" w14:textId="77777777" w:rsidR="00CA1AC9" w:rsidRDefault="00B67EFF" w:rsidP="0056668D">
      <w:pPr>
        <w:spacing w:beforeLines="50" w:before="120" w:afterLines="50" w:after="120" w:line="360" w:lineRule="auto"/>
        <w:rPr>
          <w:rFonts w:ascii="宋体" w:hAnsi="宋体"/>
          <w:bCs/>
          <w:szCs w:val="21"/>
        </w:rPr>
      </w:pPr>
      <w:r>
        <w:rPr>
          <w:rFonts w:ascii="宋体" w:hAnsi="宋体" w:hint="eastAsia"/>
          <w:bCs/>
          <w:szCs w:val="21"/>
        </w:rPr>
        <w:t xml:space="preserve">评委签名：                                                                                </w:t>
      </w:r>
    </w:p>
    <w:p w14:paraId="3BEB55B6" w14:textId="77777777" w:rsidR="00CA1AC9" w:rsidRDefault="00B67EFF" w:rsidP="0056668D">
      <w:pPr>
        <w:spacing w:beforeLines="50" w:before="120" w:afterLines="50" w:after="120" w:line="360" w:lineRule="auto"/>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3BEB55B7" w14:textId="26FC53F4" w:rsidR="00CA1AC9" w:rsidRDefault="00B67EFF">
      <w:pPr>
        <w:spacing w:line="360" w:lineRule="auto"/>
        <w:rPr>
          <w:rFonts w:ascii="等线" w:hAnsi="等线" w:cs="宋体"/>
          <w:sz w:val="24"/>
        </w:rPr>
      </w:pPr>
      <w:r>
        <w:rPr>
          <w:sz w:val="28"/>
          <w:szCs w:val="28"/>
        </w:rPr>
        <w:br w:type="page"/>
      </w:r>
      <w:r w:rsidRPr="00E44E2C">
        <w:rPr>
          <w:rFonts w:ascii="宋体" w:hAnsi="宋体" w:hint="eastAsia"/>
          <w:sz w:val="30"/>
          <w:szCs w:val="30"/>
        </w:rPr>
        <w:lastRenderedPageBreak/>
        <w:t>附件</w:t>
      </w:r>
      <w:r w:rsidRPr="00E44E2C">
        <w:rPr>
          <w:rFonts w:ascii="宋体" w:hAnsi="宋体"/>
          <w:sz w:val="30"/>
          <w:szCs w:val="30"/>
        </w:rPr>
        <w:t>7</w:t>
      </w:r>
    </w:p>
    <w:p w14:paraId="3BEB55B8" w14:textId="77777777" w:rsidR="00CA1AC9" w:rsidRDefault="00B67EFF">
      <w:pPr>
        <w:spacing w:line="360" w:lineRule="auto"/>
        <w:jc w:val="center"/>
        <w:rPr>
          <w:rFonts w:ascii="等线" w:hAnsi="等线" w:cs="宋体"/>
          <w:b/>
          <w:sz w:val="30"/>
          <w:szCs w:val="30"/>
        </w:rPr>
      </w:pPr>
      <w:bookmarkStart w:id="15" w:name="_Hlk33473446"/>
      <w:r>
        <w:rPr>
          <w:rFonts w:ascii="等线" w:hAnsi="等线" w:cs="宋体" w:hint="eastAsia"/>
          <w:b/>
          <w:sz w:val="30"/>
          <w:szCs w:val="30"/>
        </w:rPr>
        <w:t>公开竞选供应商信用评价</w:t>
      </w:r>
    </w:p>
    <w:p w14:paraId="3BEB55B9" w14:textId="77777777" w:rsidR="00CA1AC9" w:rsidRPr="0056668D" w:rsidRDefault="00CA1AC9" w:rsidP="0056668D">
      <w:pPr>
        <w:spacing w:beforeLines="50" w:before="120" w:afterLines="50" w:after="120" w:line="360" w:lineRule="auto"/>
        <w:rPr>
          <w:rFonts w:ascii="等线" w:hAnsi="等线" w:cs="宋体"/>
          <w:sz w:val="24"/>
        </w:rPr>
      </w:pPr>
    </w:p>
    <w:p w14:paraId="3BEB55BA" w14:textId="77777777" w:rsidR="00CA1AC9" w:rsidRPr="0056668D" w:rsidRDefault="00B67EFF" w:rsidP="0056668D">
      <w:pPr>
        <w:spacing w:beforeLines="50" w:before="120" w:afterLines="50" w:after="120" w:line="360" w:lineRule="auto"/>
        <w:ind w:firstLineChars="200" w:firstLine="480"/>
        <w:rPr>
          <w:rFonts w:ascii="等线" w:hAnsi="等线" w:cs="宋体"/>
          <w:sz w:val="24"/>
        </w:rPr>
      </w:pPr>
      <w:r w:rsidRPr="0056668D">
        <w:rPr>
          <w:rFonts w:ascii="等线" w:hAnsi="等线" w:cs="宋体" w:hint="eastAsia"/>
          <w:sz w:val="24"/>
        </w:rPr>
        <w:t>一</w:t>
      </w:r>
      <w:r w:rsidRPr="0056668D">
        <w:rPr>
          <w:rFonts w:ascii="等线" w:hAnsi="等线" w:cs="宋体" w:hint="eastAsia"/>
          <w:sz w:val="24"/>
        </w:rPr>
        <w:t>.</w:t>
      </w:r>
      <w:r w:rsidRPr="0056668D">
        <w:rPr>
          <w:rFonts w:ascii="等线" w:hAnsi="等线" w:cs="宋体" w:hint="eastAsia"/>
          <w:sz w:val="24"/>
        </w:rPr>
        <w:t>、</w:t>
      </w:r>
      <w:r w:rsidRPr="0056668D">
        <w:rPr>
          <w:rFonts w:ascii="等线" w:hAnsi="等线" w:cs="宋体" w:hint="eastAsia"/>
          <w:b/>
          <w:sz w:val="24"/>
        </w:rPr>
        <w:t>信用评价</w:t>
      </w:r>
      <w:r w:rsidRPr="0056668D">
        <w:rPr>
          <w:rFonts w:ascii="等线" w:hAnsi="等线" w:cs="宋体" w:hint="eastAsia"/>
          <w:sz w:val="24"/>
        </w:rPr>
        <w:t>，是指采购人对参加公开竞选采购的供应商的诚信度和履约进行鉴别和打分。</w:t>
      </w:r>
    </w:p>
    <w:p w14:paraId="3BEB55BB" w14:textId="77777777" w:rsidR="00CA1AC9" w:rsidRPr="0056668D" w:rsidRDefault="00B67EFF" w:rsidP="0056668D">
      <w:pPr>
        <w:spacing w:beforeLines="50" w:before="120" w:afterLines="50" w:after="120" w:line="360" w:lineRule="auto"/>
        <w:ind w:firstLineChars="200" w:firstLine="480"/>
        <w:rPr>
          <w:rFonts w:ascii="等线" w:hAnsi="等线" w:cs="宋体"/>
          <w:sz w:val="24"/>
        </w:rPr>
      </w:pPr>
      <w:r w:rsidRPr="0056668D">
        <w:rPr>
          <w:rFonts w:ascii="等线" w:hAnsi="等线" w:cs="宋体" w:hint="eastAsia"/>
          <w:sz w:val="24"/>
        </w:rPr>
        <w:t>二</w:t>
      </w:r>
      <w:r w:rsidRPr="0056668D">
        <w:rPr>
          <w:rFonts w:ascii="等线" w:hAnsi="等线" w:cs="宋体"/>
          <w:sz w:val="24"/>
        </w:rPr>
        <w:t>.</w:t>
      </w:r>
      <w:r w:rsidRPr="0056668D">
        <w:rPr>
          <w:rFonts w:ascii="等线" w:hAnsi="等线" w:cs="宋体"/>
          <w:sz w:val="24"/>
        </w:rPr>
        <w:t>、</w:t>
      </w:r>
      <w:r w:rsidRPr="0056668D">
        <w:rPr>
          <w:rFonts w:ascii="等线" w:hAnsi="等线" w:cs="宋体" w:hint="eastAsia"/>
          <w:b/>
          <w:sz w:val="24"/>
        </w:rPr>
        <w:t>供应商信用评价内容</w:t>
      </w:r>
    </w:p>
    <w:p w14:paraId="3BEB55BC" w14:textId="77777777" w:rsidR="00CA1AC9" w:rsidRPr="0056668D" w:rsidRDefault="00B67EFF" w:rsidP="0056668D">
      <w:pPr>
        <w:spacing w:beforeLines="50" w:before="120" w:afterLines="50" w:after="120" w:line="360" w:lineRule="auto"/>
        <w:ind w:firstLineChars="200" w:firstLine="480"/>
        <w:rPr>
          <w:rFonts w:ascii="等线" w:hAnsi="等线" w:cs="宋体"/>
          <w:sz w:val="24"/>
        </w:rPr>
      </w:pPr>
      <w:r w:rsidRPr="0056668D">
        <w:rPr>
          <w:rFonts w:ascii="等线" w:hAnsi="等线" w:cs="宋体" w:hint="eastAsia"/>
          <w:sz w:val="24"/>
        </w:rPr>
        <w:t>供应商信用综合评价根据《供应商信用指标和评价标准》（附件</w:t>
      </w:r>
      <w:r w:rsidRPr="0056668D">
        <w:rPr>
          <w:rFonts w:ascii="等线" w:hAnsi="等线" w:cs="宋体"/>
          <w:sz w:val="24"/>
        </w:rPr>
        <w:t>8</w:t>
      </w:r>
      <w:r w:rsidRPr="0056668D">
        <w:rPr>
          <w:rFonts w:ascii="等线" w:hAnsi="等线" w:cs="宋体" w:hint="eastAsia"/>
          <w:sz w:val="24"/>
        </w:rPr>
        <w:t>）进行评价。信用综合评价内容为评价年度周期内供应商的信用表现，包括良好行为和不良行为两个方面。</w:t>
      </w:r>
    </w:p>
    <w:p w14:paraId="3BEB55BD" w14:textId="77777777" w:rsidR="00CA1AC9" w:rsidRPr="0056668D" w:rsidRDefault="00B67EFF" w:rsidP="0056668D">
      <w:pPr>
        <w:spacing w:beforeLines="50" w:before="120" w:afterLines="50" w:after="120" w:line="360" w:lineRule="auto"/>
        <w:ind w:firstLineChars="200" w:firstLine="482"/>
        <w:rPr>
          <w:rFonts w:ascii="等线" w:hAnsi="等线" w:cs="宋体"/>
          <w:b/>
          <w:sz w:val="24"/>
        </w:rPr>
      </w:pPr>
      <w:r w:rsidRPr="0056668D">
        <w:rPr>
          <w:rFonts w:ascii="等线" w:hAnsi="等线" w:cs="宋体" w:hint="eastAsia"/>
          <w:b/>
          <w:sz w:val="24"/>
        </w:rPr>
        <w:t>三、评价结果应用</w:t>
      </w:r>
    </w:p>
    <w:p w14:paraId="3BEB55BE" w14:textId="77777777" w:rsidR="00CA1AC9" w:rsidRPr="0056668D" w:rsidRDefault="00B67EFF" w:rsidP="0056668D">
      <w:pPr>
        <w:spacing w:beforeLines="50" w:before="120" w:afterLines="50" w:after="120" w:line="360" w:lineRule="auto"/>
        <w:ind w:firstLineChars="200" w:firstLine="480"/>
        <w:rPr>
          <w:rFonts w:ascii="等线" w:hAnsi="等线" w:cs="宋体"/>
          <w:bCs/>
          <w:sz w:val="24"/>
        </w:rPr>
      </w:pPr>
      <w:r w:rsidRPr="0056668D">
        <w:rPr>
          <w:rFonts w:ascii="等线" w:hAnsi="等线" w:cs="宋体" w:hint="eastAsia"/>
          <w:bCs/>
          <w:sz w:val="24"/>
        </w:rPr>
        <w:t>（一）公开竞选采购项目可在各评标办法中应用供应商信用评价评标。</w:t>
      </w:r>
    </w:p>
    <w:p w14:paraId="3BEB55BF" w14:textId="20FFB237" w:rsidR="00CA1AC9" w:rsidRPr="0056668D" w:rsidRDefault="00B67EFF" w:rsidP="0056668D">
      <w:pPr>
        <w:spacing w:beforeLines="50" w:before="120" w:afterLines="50" w:after="120" w:line="360" w:lineRule="auto"/>
        <w:ind w:firstLineChars="200" w:firstLine="480"/>
        <w:rPr>
          <w:rFonts w:ascii="等线" w:hAnsi="等线" w:cs="宋体"/>
          <w:bCs/>
          <w:sz w:val="24"/>
        </w:rPr>
      </w:pPr>
      <w:r w:rsidRPr="0056668D">
        <w:rPr>
          <w:rFonts w:ascii="等线" w:hAnsi="等线" w:cs="宋体" w:hint="eastAsia"/>
          <w:bCs/>
          <w:sz w:val="24"/>
        </w:rPr>
        <w:t>（二）采用经评审的</w:t>
      </w:r>
      <w:r w:rsidR="00667081" w:rsidRPr="0056668D">
        <w:rPr>
          <w:rFonts w:ascii="等线" w:hAnsi="等线" w:cs="宋体" w:hint="eastAsia"/>
          <w:bCs/>
          <w:sz w:val="24"/>
        </w:rPr>
        <w:t>最低评标价法</w:t>
      </w:r>
      <w:r w:rsidRPr="0056668D">
        <w:rPr>
          <w:rFonts w:ascii="等线" w:hAnsi="等线" w:cs="宋体" w:hint="eastAsia"/>
          <w:bCs/>
          <w:sz w:val="24"/>
        </w:rPr>
        <w:t>评标的，在推荐中标候选人时，应对通过资格和有效性评审的投标人按照评标价进行排序，即：评标价＝有效报价×</w:t>
      </w:r>
      <w:r w:rsidRPr="0056668D">
        <w:rPr>
          <w:rFonts w:ascii="等线" w:hAnsi="等线" w:cs="宋体" w:hint="eastAsia"/>
          <w:bCs/>
          <w:sz w:val="24"/>
        </w:rPr>
        <w:t>(1</w:t>
      </w:r>
      <w:r w:rsidRPr="0056668D">
        <w:rPr>
          <w:rFonts w:ascii="等线" w:hAnsi="等线" w:cs="宋体" w:hint="eastAsia"/>
          <w:bCs/>
          <w:sz w:val="24"/>
        </w:rPr>
        <w:t>－信用系数），信用系数计取方法见附件</w:t>
      </w:r>
      <w:r w:rsidR="00E44E2C" w:rsidRPr="0056668D">
        <w:rPr>
          <w:rFonts w:ascii="等线" w:hAnsi="等线" w:cs="宋体"/>
          <w:bCs/>
          <w:sz w:val="24"/>
        </w:rPr>
        <w:t>8</w:t>
      </w:r>
      <w:r w:rsidRPr="0056668D">
        <w:rPr>
          <w:rFonts w:ascii="等线" w:hAnsi="等线" w:cs="宋体" w:hint="eastAsia"/>
          <w:bCs/>
          <w:sz w:val="24"/>
        </w:rPr>
        <w:t>，供应商第一次参与投标的，信用系数按</w:t>
      </w:r>
      <w:r w:rsidRPr="0056668D">
        <w:rPr>
          <w:rFonts w:ascii="等线" w:hAnsi="等线" w:cs="宋体" w:hint="eastAsia"/>
          <w:bCs/>
          <w:sz w:val="24"/>
        </w:rPr>
        <w:t>0</w:t>
      </w:r>
      <w:r w:rsidRPr="0056668D">
        <w:rPr>
          <w:rFonts w:ascii="等线" w:hAnsi="等线" w:cs="宋体" w:hint="eastAsia"/>
          <w:bCs/>
          <w:sz w:val="24"/>
        </w:rPr>
        <w:t>计算。当出现二个或二个以上投标人的评标价的取值相同时，由评委会随机抽取确定。</w:t>
      </w:r>
    </w:p>
    <w:p w14:paraId="3BEB55C0" w14:textId="77777777" w:rsidR="00CA1AC9" w:rsidRPr="0056668D" w:rsidRDefault="00B67EFF" w:rsidP="0056668D">
      <w:pPr>
        <w:spacing w:beforeLines="50" w:before="120" w:afterLines="50" w:after="120" w:line="360" w:lineRule="auto"/>
        <w:ind w:firstLineChars="200" w:firstLine="480"/>
        <w:rPr>
          <w:rFonts w:ascii="等线" w:hAnsi="等线" w:cs="宋体"/>
          <w:bCs/>
          <w:sz w:val="24"/>
        </w:rPr>
      </w:pPr>
      <w:r w:rsidRPr="0056668D">
        <w:rPr>
          <w:rFonts w:ascii="等线" w:hAnsi="等线" w:cs="宋体" w:hint="eastAsia"/>
          <w:bCs/>
          <w:sz w:val="24"/>
        </w:rPr>
        <w:t>（三）综合评分法</w:t>
      </w:r>
    </w:p>
    <w:p w14:paraId="3BEB55C1" w14:textId="77777777" w:rsidR="00CA1AC9" w:rsidRPr="0056668D" w:rsidRDefault="00B67EFF" w:rsidP="0056668D">
      <w:pPr>
        <w:spacing w:beforeLines="50" w:before="120" w:afterLines="50" w:after="120" w:line="360" w:lineRule="auto"/>
        <w:ind w:firstLineChars="200" w:firstLine="480"/>
        <w:rPr>
          <w:rFonts w:ascii="等线" w:hAnsi="等线" w:cs="宋体"/>
          <w:bCs/>
          <w:sz w:val="24"/>
        </w:rPr>
      </w:pPr>
      <w:r w:rsidRPr="0056668D">
        <w:rPr>
          <w:rFonts w:ascii="等线" w:hAnsi="等线" w:cs="宋体" w:hint="eastAsia"/>
          <w:bCs/>
          <w:sz w:val="24"/>
        </w:rPr>
        <w:t>1</w:t>
      </w:r>
      <w:r w:rsidRPr="0056668D">
        <w:rPr>
          <w:rFonts w:ascii="等线" w:hAnsi="等线" w:cs="宋体" w:hint="eastAsia"/>
          <w:bCs/>
          <w:sz w:val="24"/>
        </w:rPr>
        <w:t>、采用综合评分法评标的，采购项目的评标总分为</w:t>
      </w:r>
      <w:r w:rsidRPr="0056668D">
        <w:rPr>
          <w:rFonts w:ascii="等线" w:hAnsi="等线" w:cs="宋体" w:hint="eastAsia"/>
          <w:bCs/>
          <w:sz w:val="24"/>
        </w:rPr>
        <w:t>100</w:t>
      </w:r>
      <w:r w:rsidRPr="0056668D">
        <w:rPr>
          <w:rFonts w:ascii="等线" w:hAnsi="等线" w:cs="宋体" w:hint="eastAsia"/>
          <w:bCs/>
          <w:sz w:val="24"/>
        </w:rPr>
        <w:t>分，投标供应商得分由商务评分、技术评分、价格评分组成，其中价格评分中的评标价引用信用系数计算确定，即：评标价＝有效报价×</w:t>
      </w:r>
      <w:r w:rsidRPr="0056668D">
        <w:rPr>
          <w:rFonts w:ascii="等线" w:hAnsi="等线" w:cs="宋体" w:hint="eastAsia"/>
          <w:bCs/>
          <w:sz w:val="24"/>
        </w:rPr>
        <w:t>(1</w:t>
      </w:r>
      <w:r w:rsidRPr="0056668D">
        <w:rPr>
          <w:rFonts w:ascii="等线" w:hAnsi="等线" w:cs="宋体" w:hint="eastAsia"/>
          <w:bCs/>
          <w:sz w:val="24"/>
        </w:rPr>
        <w:t>－信用系数），联合体参与投标的，按联合体企业中最低供应商信用系数认定。</w:t>
      </w:r>
    </w:p>
    <w:p w14:paraId="3BEB55C2" w14:textId="77777777" w:rsidR="00CA1AC9" w:rsidRPr="0056668D" w:rsidRDefault="00B67EFF" w:rsidP="0056668D">
      <w:pPr>
        <w:spacing w:beforeLines="50" w:before="120" w:afterLines="50" w:after="120" w:line="360" w:lineRule="auto"/>
        <w:ind w:firstLineChars="200" w:firstLine="480"/>
        <w:rPr>
          <w:rFonts w:ascii="等线" w:hAnsi="等线" w:cs="宋体"/>
          <w:bCs/>
          <w:sz w:val="24"/>
        </w:rPr>
      </w:pPr>
      <w:r w:rsidRPr="0056668D">
        <w:rPr>
          <w:rFonts w:ascii="等线" w:hAnsi="等线" w:cs="宋体" w:hint="eastAsia"/>
          <w:bCs/>
          <w:sz w:val="24"/>
        </w:rPr>
        <w:t>2</w:t>
      </w:r>
      <w:r w:rsidRPr="0056668D">
        <w:rPr>
          <w:rFonts w:ascii="等线" w:hAnsi="等线" w:cs="宋体" w:hint="eastAsia"/>
          <w:bCs/>
          <w:sz w:val="24"/>
        </w:rPr>
        <w:t>、当出现二个或二个以上投标人的总得分相同时，由评委会随机抽取确定。</w:t>
      </w:r>
    </w:p>
    <w:p w14:paraId="3BEB55C3" w14:textId="77777777" w:rsidR="00CA1AC9" w:rsidRPr="0056668D" w:rsidRDefault="00B67EFF" w:rsidP="0056668D">
      <w:pPr>
        <w:spacing w:beforeLines="50" w:before="120" w:afterLines="50" w:after="120" w:line="360" w:lineRule="auto"/>
        <w:ind w:left="482"/>
        <w:rPr>
          <w:rFonts w:ascii="等线" w:hAnsi="等线" w:cs="宋体"/>
          <w:b/>
          <w:sz w:val="24"/>
        </w:rPr>
      </w:pPr>
      <w:r w:rsidRPr="0056668D">
        <w:rPr>
          <w:rFonts w:ascii="等线" w:hAnsi="等线" w:cs="宋体" w:hint="eastAsia"/>
          <w:b/>
          <w:sz w:val="24"/>
        </w:rPr>
        <w:t>四、违约处理</w:t>
      </w:r>
    </w:p>
    <w:p w14:paraId="3BEB55C4" w14:textId="77777777" w:rsidR="00CA1AC9" w:rsidRPr="0056668D" w:rsidRDefault="00B67EFF" w:rsidP="0056668D">
      <w:pPr>
        <w:spacing w:beforeLines="50" w:before="120" w:afterLines="50" w:after="120" w:line="360" w:lineRule="auto"/>
        <w:ind w:firstLineChars="200" w:firstLine="480"/>
        <w:rPr>
          <w:rFonts w:ascii="等线" w:hAnsi="等线" w:cs="宋体"/>
          <w:sz w:val="24"/>
        </w:rPr>
      </w:pPr>
      <w:r w:rsidRPr="0056668D">
        <w:rPr>
          <w:rFonts w:ascii="等线" w:hAnsi="等线" w:cs="宋体" w:hint="eastAsia"/>
          <w:sz w:val="24"/>
        </w:rPr>
        <w:t>（一）</w:t>
      </w:r>
      <w:r w:rsidRPr="0056668D">
        <w:rPr>
          <w:rFonts w:ascii="等线" w:hAnsi="等线" w:cs="宋体" w:hint="eastAsia"/>
          <w:sz w:val="24"/>
        </w:rPr>
        <w:tab/>
      </w:r>
      <w:r w:rsidRPr="0056668D">
        <w:rPr>
          <w:rFonts w:ascii="等线" w:hAnsi="等线" w:cs="宋体" w:hint="eastAsia"/>
          <w:sz w:val="24"/>
        </w:rPr>
        <w:t>排序第</w:t>
      </w:r>
      <w:r w:rsidRPr="0056668D">
        <w:rPr>
          <w:rFonts w:ascii="等线" w:hAnsi="等线" w:cs="宋体" w:hint="eastAsia"/>
          <w:sz w:val="24"/>
        </w:rPr>
        <w:t>1</w:t>
      </w:r>
      <w:r w:rsidRPr="0056668D">
        <w:rPr>
          <w:rFonts w:ascii="等线" w:hAnsi="等线" w:cs="宋体" w:hint="eastAsia"/>
          <w:sz w:val="24"/>
        </w:rPr>
        <w:t>位的供应商出现以下情形的，将暂停其公开竞选资格</w:t>
      </w:r>
      <w:r w:rsidRPr="0056668D">
        <w:rPr>
          <w:rFonts w:ascii="等线" w:hAnsi="等线" w:cs="宋体" w:hint="eastAsia"/>
          <w:sz w:val="24"/>
        </w:rPr>
        <w:t>6</w:t>
      </w:r>
      <w:r w:rsidRPr="0056668D">
        <w:rPr>
          <w:rFonts w:ascii="等线" w:hAnsi="等线" w:cs="宋体" w:hint="eastAsia"/>
          <w:sz w:val="24"/>
        </w:rPr>
        <w:t>个月：中标、确定为合同供方</w:t>
      </w:r>
      <w:r w:rsidRPr="0056668D">
        <w:rPr>
          <w:rFonts w:ascii="等线" w:hAnsi="等线" w:cs="宋体" w:hint="eastAsia"/>
          <w:sz w:val="24"/>
        </w:rPr>
        <w:t>/</w:t>
      </w:r>
      <w:r w:rsidRPr="0056668D">
        <w:rPr>
          <w:rFonts w:ascii="等线" w:hAnsi="等线" w:cs="宋体" w:hint="eastAsia"/>
          <w:sz w:val="24"/>
        </w:rPr>
        <w:t>承包人后，无正当理由拒绝履行合同和有关承诺的，或擅自变更、中止（终止）合同的。</w:t>
      </w:r>
    </w:p>
    <w:p w14:paraId="3BEB55C5" w14:textId="77777777" w:rsidR="00CA1AC9" w:rsidRPr="0056668D" w:rsidRDefault="00B67EFF" w:rsidP="0056668D">
      <w:pPr>
        <w:spacing w:beforeLines="50" w:before="120" w:afterLines="50" w:after="120" w:line="360" w:lineRule="auto"/>
        <w:ind w:firstLineChars="200" w:firstLine="480"/>
        <w:rPr>
          <w:rFonts w:ascii="等线" w:hAnsi="等线" w:cs="宋体"/>
          <w:sz w:val="24"/>
        </w:rPr>
      </w:pPr>
      <w:r w:rsidRPr="0056668D">
        <w:rPr>
          <w:rFonts w:ascii="等线" w:hAnsi="等线" w:cs="宋体" w:hint="eastAsia"/>
          <w:sz w:val="24"/>
        </w:rPr>
        <w:t>（二）供应商出现下列情形之一的，采购人有权暂停其公开竞选资格</w:t>
      </w:r>
      <w:r w:rsidRPr="0056668D">
        <w:rPr>
          <w:rFonts w:ascii="等线" w:hAnsi="等线" w:cs="宋体" w:hint="eastAsia"/>
          <w:sz w:val="24"/>
        </w:rPr>
        <w:t>1</w:t>
      </w:r>
      <w:r w:rsidRPr="0056668D">
        <w:rPr>
          <w:rFonts w:ascii="等线" w:hAnsi="等线" w:cs="宋体" w:hint="eastAsia"/>
          <w:sz w:val="24"/>
        </w:rPr>
        <w:t>年：</w:t>
      </w:r>
    </w:p>
    <w:p w14:paraId="3BEB55C6" w14:textId="77777777" w:rsidR="00CA1AC9" w:rsidRPr="0056668D" w:rsidRDefault="00B67EFF" w:rsidP="0056668D">
      <w:pPr>
        <w:spacing w:beforeLines="50" w:before="120" w:afterLines="50" w:after="120" w:line="360" w:lineRule="auto"/>
        <w:ind w:firstLineChars="200" w:firstLine="480"/>
        <w:rPr>
          <w:rFonts w:ascii="等线" w:hAnsi="等线" w:cs="宋体"/>
          <w:sz w:val="24"/>
        </w:rPr>
      </w:pPr>
      <w:r w:rsidRPr="0056668D">
        <w:rPr>
          <w:rFonts w:ascii="等线" w:hAnsi="等线" w:cs="宋体" w:hint="eastAsia"/>
          <w:sz w:val="24"/>
        </w:rPr>
        <w:lastRenderedPageBreak/>
        <w:t>1</w:t>
      </w:r>
      <w:r w:rsidRPr="0056668D">
        <w:rPr>
          <w:rFonts w:ascii="等线" w:hAnsi="等线" w:cs="宋体" w:hint="eastAsia"/>
          <w:sz w:val="24"/>
        </w:rPr>
        <w:t>、实际提供的有关产品性能指标或技术服务能力或施工质量明显低于报价响应时承诺的；</w:t>
      </w:r>
    </w:p>
    <w:p w14:paraId="3BEB55C7" w14:textId="77777777" w:rsidR="00CA1AC9" w:rsidRPr="0056668D" w:rsidRDefault="00B67EFF" w:rsidP="0056668D">
      <w:pPr>
        <w:spacing w:beforeLines="50" w:before="120" w:afterLines="50" w:after="120" w:line="360" w:lineRule="auto"/>
        <w:ind w:firstLineChars="200" w:firstLine="480"/>
        <w:rPr>
          <w:rFonts w:ascii="等线" w:hAnsi="等线" w:cs="宋体"/>
          <w:sz w:val="24"/>
        </w:rPr>
      </w:pPr>
      <w:r w:rsidRPr="0056668D">
        <w:rPr>
          <w:rFonts w:ascii="等线" w:hAnsi="等线" w:cs="宋体" w:hint="eastAsia"/>
          <w:sz w:val="24"/>
        </w:rPr>
        <w:t>3</w:t>
      </w:r>
      <w:r w:rsidRPr="0056668D">
        <w:rPr>
          <w:rFonts w:ascii="等线" w:hAnsi="等线" w:cs="宋体" w:hint="eastAsia"/>
          <w:sz w:val="24"/>
        </w:rPr>
        <w:t>、一年内供应商在采购项目中累计履约评价为不合格</w:t>
      </w:r>
      <w:r w:rsidRPr="0056668D">
        <w:rPr>
          <w:rFonts w:ascii="等线" w:hAnsi="等线" w:cs="宋体" w:hint="eastAsia"/>
          <w:sz w:val="24"/>
        </w:rPr>
        <w:t>2</w:t>
      </w:r>
      <w:r w:rsidRPr="0056668D">
        <w:rPr>
          <w:rFonts w:ascii="等线" w:hAnsi="等线" w:cs="宋体" w:hint="eastAsia"/>
          <w:sz w:val="24"/>
        </w:rPr>
        <w:t>次的；</w:t>
      </w:r>
    </w:p>
    <w:p w14:paraId="3BEB55C8" w14:textId="77777777" w:rsidR="00CA1AC9" w:rsidRPr="0056668D" w:rsidRDefault="00B67EFF" w:rsidP="0056668D">
      <w:pPr>
        <w:spacing w:beforeLines="50" w:before="120" w:afterLines="50" w:after="120" w:line="360" w:lineRule="auto"/>
        <w:ind w:firstLineChars="200" w:firstLine="480"/>
        <w:rPr>
          <w:rFonts w:ascii="等线" w:hAnsi="等线" w:cs="宋体"/>
          <w:sz w:val="24"/>
        </w:rPr>
      </w:pPr>
      <w:r w:rsidRPr="0056668D">
        <w:rPr>
          <w:rFonts w:ascii="等线" w:hAnsi="等线" w:cs="宋体" w:hint="eastAsia"/>
          <w:sz w:val="24"/>
        </w:rPr>
        <w:t>3</w:t>
      </w:r>
      <w:r w:rsidRPr="0056668D">
        <w:rPr>
          <w:rFonts w:ascii="等线" w:hAnsi="等线" w:cs="宋体" w:hint="eastAsia"/>
          <w:sz w:val="24"/>
        </w:rPr>
        <w:t>、供应商提供虚假材料或与其它供应商恶意串通谋取成交的；</w:t>
      </w:r>
    </w:p>
    <w:p w14:paraId="3BEB55C9" w14:textId="77777777" w:rsidR="00CA1AC9" w:rsidRPr="0056668D" w:rsidRDefault="00B67EFF" w:rsidP="0056668D">
      <w:pPr>
        <w:spacing w:beforeLines="50" w:before="120" w:afterLines="50" w:after="120" w:line="360" w:lineRule="auto"/>
        <w:ind w:firstLineChars="200" w:firstLine="480"/>
        <w:rPr>
          <w:rFonts w:ascii="等线" w:hAnsi="等线" w:cs="宋体"/>
          <w:sz w:val="24"/>
        </w:rPr>
      </w:pPr>
      <w:r w:rsidRPr="0056668D">
        <w:rPr>
          <w:rFonts w:ascii="等线" w:hAnsi="等线" w:cs="宋体" w:hint="eastAsia"/>
          <w:sz w:val="24"/>
        </w:rPr>
        <w:t>4</w:t>
      </w:r>
      <w:r w:rsidRPr="0056668D">
        <w:rPr>
          <w:rFonts w:ascii="等线" w:hAnsi="等线" w:cs="宋体" w:hint="eastAsia"/>
          <w:sz w:val="24"/>
        </w:rPr>
        <w:t>、发生其他违规或违约情况，造成严重损害的；</w:t>
      </w:r>
    </w:p>
    <w:p w14:paraId="3BEB55CA" w14:textId="77777777" w:rsidR="00CA1AC9" w:rsidRPr="0056668D" w:rsidRDefault="00B67EFF" w:rsidP="0056668D">
      <w:pPr>
        <w:spacing w:beforeLines="50" w:before="120" w:afterLines="50" w:after="120" w:line="360" w:lineRule="auto"/>
        <w:ind w:firstLineChars="200" w:firstLine="480"/>
        <w:rPr>
          <w:rFonts w:ascii="等线" w:hAnsi="等线" w:cs="宋体"/>
          <w:sz w:val="24"/>
        </w:rPr>
      </w:pPr>
      <w:r w:rsidRPr="0056668D">
        <w:rPr>
          <w:rFonts w:ascii="等线" w:hAnsi="等线" w:cs="宋体" w:hint="eastAsia"/>
          <w:sz w:val="24"/>
        </w:rPr>
        <w:t>5</w:t>
      </w:r>
      <w:r w:rsidRPr="0056668D">
        <w:rPr>
          <w:rFonts w:ascii="等线" w:hAnsi="等线" w:cs="宋体" w:hint="eastAsia"/>
          <w:sz w:val="24"/>
        </w:rPr>
        <w:t>、其它经采购人认定的。</w:t>
      </w:r>
    </w:p>
    <w:p w14:paraId="3BEB55CB" w14:textId="77777777" w:rsidR="00CA1AC9" w:rsidRDefault="00B67EFF" w:rsidP="0056668D">
      <w:pPr>
        <w:spacing w:beforeLines="50" w:before="120" w:afterLines="50" w:after="120" w:line="360" w:lineRule="auto"/>
        <w:rPr>
          <w:rFonts w:ascii="等线" w:hAnsi="等线" w:cs="宋体"/>
          <w:sz w:val="24"/>
        </w:rPr>
      </w:pPr>
      <w:r>
        <w:rPr>
          <w:rFonts w:ascii="等线" w:hAnsi="等线" w:cs="宋体"/>
          <w:sz w:val="24"/>
        </w:rPr>
        <w:br w:type="page"/>
      </w:r>
    </w:p>
    <w:p w14:paraId="3BEB55CC" w14:textId="77777777" w:rsidR="00CA1AC9" w:rsidRPr="00E44E2C" w:rsidRDefault="00B67EFF">
      <w:pPr>
        <w:spacing w:line="360" w:lineRule="auto"/>
        <w:rPr>
          <w:rFonts w:ascii="宋体" w:hAnsi="宋体"/>
          <w:sz w:val="30"/>
          <w:szCs w:val="30"/>
        </w:rPr>
      </w:pPr>
      <w:r w:rsidRPr="00E44E2C">
        <w:rPr>
          <w:rFonts w:ascii="宋体" w:hAnsi="宋体" w:hint="eastAsia"/>
          <w:sz w:val="30"/>
          <w:szCs w:val="30"/>
        </w:rPr>
        <w:t>附件</w:t>
      </w:r>
      <w:r w:rsidRPr="00E44E2C">
        <w:rPr>
          <w:rFonts w:ascii="宋体" w:hAnsi="宋体"/>
          <w:sz w:val="30"/>
          <w:szCs w:val="30"/>
        </w:rPr>
        <w:t>8</w:t>
      </w:r>
    </w:p>
    <w:p w14:paraId="3BEB55CD" w14:textId="77777777" w:rsidR="00CA1AC9" w:rsidRDefault="00B67EFF">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CA1AC9" w14:paraId="3BEB55D1" w14:textId="77777777">
        <w:trPr>
          <w:trHeight w:val="450"/>
          <w:jc w:val="center"/>
        </w:trPr>
        <w:tc>
          <w:tcPr>
            <w:tcW w:w="1246" w:type="dxa"/>
            <w:vAlign w:val="center"/>
          </w:tcPr>
          <w:p w14:paraId="3BEB55CE"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14:paraId="3BEB55CF"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14:paraId="3BEB55D0"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CA1AC9" w14:paraId="3BEB55D5" w14:textId="77777777">
        <w:trPr>
          <w:trHeight w:val="428"/>
          <w:jc w:val="center"/>
        </w:trPr>
        <w:tc>
          <w:tcPr>
            <w:tcW w:w="1246" w:type="dxa"/>
            <w:shd w:val="clear" w:color="auto" w:fill="auto"/>
            <w:vAlign w:val="center"/>
          </w:tcPr>
          <w:p w14:paraId="3BEB55D2"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14:paraId="3BEB55D3" w14:textId="77777777" w:rsidR="00CA1AC9" w:rsidRDefault="00B67EFF">
            <w:pPr>
              <w:widowControl/>
              <w:spacing w:line="260" w:lineRule="exact"/>
              <w:rPr>
                <w:szCs w:val="21"/>
              </w:rPr>
            </w:pPr>
            <w:r>
              <w:rPr>
                <w:szCs w:val="21"/>
              </w:rPr>
              <w:t>供应商按约定履行合同受到奖励的</w:t>
            </w:r>
          </w:p>
        </w:tc>
        <w:tc>
          <w:tcPr>
            <w:tcW w:w="3812" w:type="dxa"/>
            <w:shd w:val="clear" w:color="auto" w:fill="auto"/>
            <w:vAlign w:val="center"/>
          </w:tcPr>
          <w:p w14:paraId="3BEB55D4" w14:textId="77777777" w:rsidR="00CA1AC9" w:rsidRDefault="00B67EFF">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CA1AC9" w14:paraId="3BEB55D9" w14:textId="77777777">
        <w:trPr>
          <w:trHeight w:val="133"/>
          <w:jc w:val="center"/>
        </w:trPr>
        <w:tc>
          <w:tcPr>
            <w:tcW w:w="1246" w:type="dxa"/>
            <w:vMerge w:val="restart"/>
            <w:vAlign w:val="center"/>
          </w:tcPr>
          <w:p w14:paraId="3BEB55D6"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14:paraId="3BEB55D7"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14:paraId="3BEB55D8"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CA1AC9" w14:paraId="3BEB55DD" w14:textId="77777777">
        <w:trPr>
          <w:trHeight w:val="133"/>
          <w:jc w:val="center"/>
        </w:trPr>
        <w:tc>
          <w:tcPr>
            <w:tcW w:w="1246" w:type="dxa"/>
            <w:vMerge/>
            <w:vAlign w:val="center"/>
          </w:tcPr>
          <w:p w14:paraId="3BEB55DA"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DB"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14:paraId="3BEB55DC" w14:textId="77777777" w:rsidR="00CA1AC9" w:rsidRDefault="00CA1AC9">
            <w:pPr>
              <w:pStyle w:val="11"/>
              <w:widowControl w:val="0"/>
              <w:jc w:val="both"/>
              <w:rPr>
                <w:rFonts w:ascii="宋体" w:eastAsia="宋体" w:hAnsi="宋体" w:cs="宋体"/>
                <w:color w:val="000000"/>
                <w:sz w:val="21"/>
                <w:szCs w:val="21"/>
              </w:rPr>
            </w:pPr>
          </w:p>
        </w:tc>
      </w:tr>
      <w:tr w:rsidR="00CA1AC9" w14:paraId="3BEB55E1" w14:textId="77777777">
        <w:trPr>
          <w:trHeight w:val="133"/>
          <w:jc w:val="center"/>
        </w:trPr>
        <w:tc>
          <w:tcPr>
            <w:tcW w:w="1246" w:type="dxa"/>
            <w:vMerge/>
            <w:vAlign w:val="center"/>
          </w:tcPr>
          <w:p w14:paraId="3BEB55DE"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DF"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14:paraId="3BEB55E0" w14:textId="77777777" w:rsidR="00CA1AC9" w:rsidRDefault="00CA1AC9">
            <w:pPr>
              <w:pStyle w:val="11"/>
              <w:widowControl w:val="0"/>
              <w:jc w:val="both"/>
              <w:rPr>
                <w:rFonts w:ascii="宋体" w:eastAsia="宋体" w:hAnsi="宋体" w:cs="宋体"/>
                <w:color w:val="000000"/>
                <w:sz w:val="21"/>
                <w:szCs w:val="21"/>
              </w:rPr>
            </w:pPr>
          </w:p>
        </w:tc>
      </w:tr>
      <w:tr w:rsidR="00CA1AC9" w14:paraId="3BEB55E5" w14:textId="77777777">
        <w:trPr>
          <w:trHeight w:val="133"/>
          <w:jc w:val="center"/>
        </w:trPr>
        <w:tc>
          <w:tcPr>
            <w:tcW w:w="1246" w:type="dxa"/>
            <w:vMerge/>
            <w:vAlign w:val="center"/>
          </w:tcPr>
          <w:p w14:paraId="3BEB55E2"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3"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14:paraId="3BEB55E4" w14:textId="77777777" w:rsidR="00CA1AC9" w:rsidRDefault="00CA1AC9">
            <w:pPr>
              <w:pStyle w:val="11"/>
              <w:widowControl w:val="0"/>
              <w:jc w:val="both"/>
              <w:rPr>
                <w:rFonts w:ascii="宋体" w:eastAsia="宋体" w:hAnsi="宋体" w:cs="宋体"/>
                <w:color w:val="000000"/>
                <w:sz w:val="21"/>
                <w:szCs w:val="21"/>
              </w:rPr>
            </w:pPr>
          </w:p>
        </w:tc>
      </w:tr>
      <w:tr w:rsidR="00CA1AC9" w14:paraId="3BEB55E9" w14:textId="77777777">
        <w:trPr>
          <w:trHeight w:val="705"/>
          <w:jc w:val="center"/>
        </w:trPr>
        <w:tc>
          <w:tcPr>
            <w:tcW w:w="1246" w:type="dxa"/>
            <w:vMerge/>
            <w:vAlign w:val="center"/>
          </w:tcPr>
          <w:p w14:paraId="3BEB55E6"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7"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14:paraId="3BEB55E8"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CA1AC9" w14:paraId="3BEB55ED" w14:textId="77777777">
        <w:trPr>
          <w:trHeight w:val="205"/>
          <w:jc w:val="center"/>
        </w:trPr>
        <w:tc>
          <w:tcPr>
            <w:tcW w:w="1246" w:type="dxa"/>
            <w:vMerge/>
            <w:vAlign w:val="center"/>
          </w:tcPr>
          <w:p w14:paraId="3BEB55EA"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B"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14:paraId="3BEB55EC"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CA1AC9" w14:paraId="3BEB55F1" w14:textId="77777777">
        <w:trPr>
          <w:trHeight w:val="205"/>
          <w:jc w:val="center"/>
        </w:trPr>
        <w:tc>
          <w:tcPr>
            <w:tcW w:w="1246" w:type="dxa"/>
            <w:vMerge/>
            <w:vAlign w:val="center"/>
          </w:tcPr>
          <w:p w14:paraId="3BEB55EE"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F"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14:paraId="3BEB55F0" w14:textId="77777777" w:rsidR="00CA1AC9" w:rsidRDefault="00CA1AC9">
            <w:pPr>
              <w:pStyle w:val="11"/>
              <w:widowControl w:val="0"/>
              <w:jc w:val="both"/>
              <w:rPr>
                <w:rFonts w:ascii="宋体" w:eastAsia="宋体" w:hAnsi="宋体" w:cs="宋体"/>
                <w:color w:val="000000"/>
                <w:sz w:val="21"/>
                <w:szCs w:val="21"/>
              </w:rPr>
            </w:pPr>
          </w:p>
        </w:tc>
      </w:tr>
    </w:tbl>
    <w:p w14:paraId="3BEB55F2" w14:textId="77777777" w:rsidR="00CA1AC9" w:rsidRDefault="00CA1AC9">
      <w:pPr>
        <w:widowControl/>
        <w:rPr>
          <w:rFonts w:ascii="宋体" w:hAnsi="宋体" w:cs="宋体"/>
        </w:rPr>
      </w:pPr>
    </w:p>
    <w:p w14:paraId="3BEB55F3" w14:textId="77777777" w:rsidR="00CA1AC9" w:rsidRDefault="00B67EFF">
      <w:pPr>
        <w:spacing w:line="360" w:lineRule="auto"/>
        <w:rPr>
          <w:rFonts w:ascii="宋体" w:hAnsi="宋体" w:cs="宋体"/>
        </w:rPr>
      </w:pPr>
      <w:r>
        <w:rPr>
          <w:rFonts w:ascii="宋体" w:hAnsi="宋体" w:cs="宋体"/>
        </w:rPr>
        <w:t>备注：</w:t>
      </w:r>
    </w:p>
    <w:p w14:paraId="3BEB55F4" w14:textId="77777777" w:rsidR="00CA1AC9" w:rsidRDefault="00B67EFF" w:rsidP="00603DB1">
      <w:pPr>
        <w:numPr>
          <w:ilvl w:val="0"/>
          <w:numId w:val="2"/>
        </w:numPr>
        <w:spacing w:line="360" w:lineRule="auto"/>
        <w:rPr>
          <w:rFonts w:ascii="宋体" w:hAnsi="宋体" w:cs="宋体"/>
        </w:rPr>
      </w:pPr>
      <w:r>
        <w:rPr>
          <w:rFonts w:ascii="宋体" w:hAnsi="宋体" w:cs="宋体"/>
        </w:rPr>
        <w:t>供应商信用系数每个评价年度周期的初评按0计算。</w:t>
      </w:r>
    </w:p>
    <w:p w14:paraId="3BEB55F5" w14:textId="77777777" w:rsidR="00CA1AC9" w:rsidRDefault="00B67EFF" w:rsidP="00603DB1">
      <w:pPr>
        <w:numPr>
          <w:ilvl w:val="0"/>
          <w:numId w:val="2"/>
        </w:numPr>
        <w:spacing w:line="360" w:lineRule="auto"/>
        <w:rPr>
          <w:rFonts w:ascii="宋体" w:hAnsi="宋体" w:cs="宋体"/>
          <w:color w:val="000000"/>
          <w:szCs w:val="21"/>
        </w:rPr>
      </w:pPr>
      <w:r>
        <w:rPr>
          <w:rFonts w:ascii="宋体" w:hAnsi="宋体" w:cs="宋体"/>
          <w:color w:val="000000"/>
          <w:szCs w:val="21"/>
        </w:rPr>
        <w:t>经</w:t>
      </w:r>
      <w:r>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14:paraId="1C7DB82C" w14:textId="77777777" w:rsidR="00625928" w:rsidRDefault="00B67EFF" w:rsidP="008B34ED">
      <w:pPr>
        <w:spacing w:line="360" w:lineRule="auto"/>
        <w:rPr>
          <w:rFonts w:ascii="宋体" w:hAnsi="宋体" w:cs="宋体"/>
          <w:color w:val="000000"/>
          <w:szCs w:val="21"/>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bookmarkEnd w:id="15"/>
    <w:p w14:paraId="4984CCDC" w14:textId="06B40272" w:rsidR="00625928" w:rsidRDefault="00625928" w:rsidP="008B34ED">
      <w:pPr>
        <w:spacing w:line="360" w:lineRule="auto"/>
        <w:rPr>
          <w:rFonts w:ascii="宋体" w:hAnsi="宋体" w:cs="宋体"/>
          <w:color w:val="000000"/>
          <w:szCs w:val="21"/>
        </w:rPr>
      </w:pPr>
    </w:p>
    <w:p w14:paraId="42CE7FD1" w14:textId="070A5BCE" w:rsidR="00625928" w:rsidRDefault="00625928" w:rsidP="008B34ED">
      <w:pPr>
        <w:spacing w:line="360" w:lineRule="auto"/>
        <w:rPr>
          <w:rFonts w:ascii="宋体" w:hAnsi="宋体" w:cs="宋体"/>
          <w:color w:val="000000"/>
          <w:szCs w:val="21"/>
        </w:rPr>
      </w:pPr>
    </w:p>
    <w:p w14:paraId="3370B060" w14:textId="052B11BE" w:rsidR="00625928" w:rsidRDefault="00625928" w:rsidP="008B34ED">
      <w:pPr>
        <w:spacing w:line="360" w:lineRule="auto"/>
        <w:rPr>
          <w:rFonts w:ascii="宋体" w:hAnsi="宋体" w:cs="宋体"/>
          <w:color w:val="000000"/>
          <w:szCs w:val="21"/>
        </w:rPr>
      </w:pPr>
    </w:p>
    <w:p w14:paraId="605468B5" w14:textId="2141DAEC" w:rsidR="00625928" w:rsidRDefault="00625928" w:rsidP="008B34ED">
      <w:pPr>
        <w:spacing w:line="360" w:lineRule="auto"/>
        <w:rPr>
          <w:rFonts w:ascii="宋体" w:hAnsi="宋体" w:cs="宋体"/>
          <w:color w:val="000000"/>
          <w:szCs w:val="21"/>
        </w:rPr>
      </w:pPr>
    </w:p>
    <w:p w14:paraId="76784A2D" w14:textId="7FC29442" w:rsidR="00625928" w:rsidRDefault="00625928" w:rsidP="008B34ED">
      <w:pPr>
        <w:spacing w:line="360" w:lineRule="auto"/>
        <w:rPr>
          <w:rFonts w:ascii="宋体" w:hAnsi="宋体" w:cs="宋体"/>
          <w:color w:val="000000"/>
          <w:szCs w:val="21"/>
        </w:rPr>
      </w:pPr>
    </w:p>
    <w:p w14:paraId="66BEA82D" w14:textId="3B46BE75" w:rsidR="00625928" w:rsidRDefault="00625928" w:rsidP="008B34ED">
      <w:pPr>
        <w:spacing w:line="360" w:lineRule="auto"/>
        <w:rPr>
          <w:rFonts w:ascii="宋体" w:hAnsi="宋体" w:cs="宋体"/>
          <w:color w:val="000000"/>
          <w:szCs w:val="21"/>
        </w:rPr>
      </w:pPr>
    </w:p>
    <w:p w14:paraId="24056EDD" w14:textId="7F7ADE63" w:rsidR="00625928" w:rsidRDefault="00625928" w:rsidP="008B34ED">
      <w:pPr>
        <w:spacing w:line="360" w:lineRule="auto"/>
        <w:rPr>
          <w:rFonts w:ascii="宋体" w:hAnsi="宋体" w:cs="宋体"/>
          <w:color w:val="000000"/>
          <w:szCs w:val="21"/>
        </w:rPr>
      </w:pPr>
    </w:p>
    <w:p w14:paraId="27B26E75" w14:textId="034446F7" w:rsidR="00625928" w:rsidRDefault="00625928" w:rsidP="008B34ED">
      <w:pPr>
        <w:spacing w:line="360" w:lineRule="auto"/>
        <w:rPr>
          <w:rFonts w:ascii="宋体" w:hAnsi="宋体" w:cs="宋体"/>
          <w:color w:val="000000"/>
          <w:szCs w:val="21"/>
        </w:rPr>
      </w:pPr>
    </w:p>
    <w:p w14:paraId="6D6317A4" w14:textId="0D8EEB57" w:rsidR="00625928" w:rsidRDefault="00625928" w:rsidP="008B34ED">
      <w:pPr>
        <w:spacing w:line="360" w:lineRule="auto"/>
        <w:rPr>
          <w:rFonts w:ascii="宋体" w:hAnsi="宋体" w:cs="宋体"/>
          <w:color w:val="000000"/>
          <w:szCs w:val="21"/>
        </w:rPr>
      </w:pPr>
    </w:p>
    <w:p w14:paraId="3EE71D48" w14:textId="435B213B" w:rsidR="00625928" w:rsidRDefault="00625928" w:rsidP="008B34ED">
      <w:pPr>
        <w:spacing w:line="360" w:lineRule="auto"/>
        <w:rPr>
          <w:rFonts w:ascii="宋体" w:hAnsi="宋体" w:cs="宋体"/>
          <w:color w:val="000000"/>
          <w:szCs w:val="21"/>
        </w:rPr>
      </w:pPr>
    </w:p>
    <w:sectPr w:rsidR="00625928" w:rsidSect="00625928">
      <w:pgSz w:w="11906" w:h="16838"/>
      <w:pgMar w:top="1134" w:right="1418" w:bottom="1134"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96FD5" w14:textId="77777777" w:rsidR="00CB5412" w:rsidRDefault="00CB5412" w:rsidP="00CA1AC9">
      <w:r>
        <w:separator/>
      </w:r>
    </w:p>
  </w:endnote>
  <w:endnote w:type="continuationSeparator" w:id="0">
    <w:p w14:paraId="7CD41757" w14:textId="77777777" w:rsidR="00CB5412" w:rsidRDefault="00CB5412"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B9FED" w14:textId="77777777" w:rsidR="00CB5412" w:rsidRDefault="00CB5412" w:rsidP="00CA1AC9">
      <w:r>
        <w:separator/>
      </w:r>
    </w:p>
  </w:footnote>
  <w:footnote w:type="continuationSeparator" w:id="0">
    <w:p w14:paraId="14237784" w14:textId="77777777" w:rsidR="00CB5412" w:rsidRDefault="00CB5412"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F1F2D"/>
    <w:multiLevelType w:val="hybridMultilevel"/>
    <w:tmpl w:val="618C99A8"/>
    <w:lvl w:ilvl="0" w:tplc="2256B976">
      <w:start w:val="1"/>
      <w:numFmt w:val="chineseCountingThousand"/>
      <w:lvlText w:val="%1、"/>
      <w:lvlJc w:val="left"/>
      <w:pPr>
        <w:ind w:left="425" w:firstLine="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070505C0"/>
    <w:multiLevelType w:val="hybridMultilevel"/>
    <w:tmpl w:val="4D40283A"/>
    <w:lvl w:ilvl="0" w:tplc="ECD429AE">
      <w:start w:val="1"/>
      <w:numFmt w:val="chineseCountingThousand"/>
      <w:lvlText w:val="(%1)"/>
      <w:lvlJc w:val="left"/>
      <w:pPr>
        <w:ind w:left="425" w:firstLine="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0DD7129E"/>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15:restartNumberingAfterBreak="0">
    <w:nsid w:val="1713571D"/>
    <w:multiLevelType w:val="hybridMultilevel"/>
    <w:tmpl w:val="C5B09FAC"/>
    <w:lvl w:ilvl="0" w:tplc="01BE17BA">
      <w:start w:val="1"/>
      <w:numFmt w:val="decimal"/>
      <w:lvlText w:val="%1."/>
      <w:lvlJc w:val="left"/>
      <w:pPr>
        <w:ind w:left="561" w:firstLine="0"/>
      </w:pPr>
      <w:rPr>
        <w:rFonts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3DD14DF0"/>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3FBB17D6"/>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4DC36A81"/>
    <w:multiLevelType w:val="hybridMultilevel"/>
    <w:tmpl w:val="4D40283A"/>
    <w:lvl w:ilvl="0" w:tplc="ECD429AE">
      <w:start w:val="1"/>
      <w:numFmt w:val="chineseCountingThousand"/>
      <w:lvlText w:val="(%1)"/>
      <w:lvlJc w:val="left"/>
      <w:pPr>
        <w:ind w:left="425" w:firstLine="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4F801A30"/>
    <w:multiLevelType w:val="hybridMultilevel"/>
    <w:tmpl w:val="D4F40BBC"/>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0" w15:restartNumberingAfterBreak="0">
    <w:nsid w:val="558B76BD"/>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572DE5B4"/>
    <w:multiLevelType w:val="singleLevel"/>
    <w:tmpl w:val="572DE5B4"/>
    <w:lvl w:ilvl="0">
      <w:start w:val="1"/>
      <w:numFmt w:val="decimal"/>
      <w:suff w:val="nothing"/>
      <w:lvlText w:val="%1."/>
      <w:lvlJc w:val="left"/>
    </w:lvl>
  </w:abstractNum>
  <w:abstractNum w:abstractNumId="12" w15:restartNumberingAfterBreak="0">
    <w:nsid w:val="5BB02F2A"/>
    <w:multiLevelType w:val="hybridMultilevel"/>
    <w:tmpl w:val="4D40283A"/>
    <w:lvl w:ilvl="0" w:tplc="ECD429AE">
      <w:start w:val="1"/>
      <w:numFmt w:val="chineseCountingThousand"/>
      <w:lvlText w:val="(%1)"/>
      <w:lvlJc w:val="left"/>
      <w:pPr>
        <w:ind w:left="425" w:firstLine="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66B04D73"/>
    <w:multiLevelType w:val="multilevel"/>
    <w:tmpl w:val="1864280E"/>
    <w:lvl w:ilvl="0">
      <w:start w:val="1"/>
      <w:numFmt w:val="decimal"/>
      <w:lvlText w:val="%1."/>
      <w:lvlJc w:val="left"/>
      <w:pPr>
        <w:ind w:left="845" w:hanging="420"/>
      </w:pPr>
      <w:rPr>
        <w:rFonts w:ascii="宋体" w:eastAsia="宋体" w:hAnsi="宋体" w:hint="eastAsia"/>
      </w:rPr>
    </w:lvl>
    <w:lvl w:ilvl="1">
      <w:start w:val="1"/>
      <w:numFmt w:val="decimal"/>
      <w:isLgl/>
      <w:lvlText w:val="%1.%2."/>
      <w:lvlJc w:val="left"/>
      <w:pPr>
        <w:ind w:left="425" w:firstLine="0"/>
      </w:pPr>
      <w:rPr>
        <w:rFonts w:ascii="宋体" w:eastAsia="宋体" w:hAnsi="宋体"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4" w15:restartNumberingAfterBreak="0">
    <w:nsid w:val="67126AAE"/>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699371CB"/>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6EC9748D"/>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7CE70E6D"/>
    <w:multiLevelType w:val="singleLevel"/>
    <w:tmpl w:val="572DE5B4"/>
    <w:lvl w:ilvl="0">
      <w:start w:val="1"/>
      <w:numFmt w:val="decimal"/>
      <w:suff w:val="nothing"/>
      <w:lvlText w:val="%1."/>
      <w:lvlJc w:val="left"/>
    </w:lvl>
  </w:abstractNum>
  <w:num w:numId="1">
    <w:abstractNumId w:val="11"/>
  </w:num>
  <w:num w:numId="2">
    <w:abstractNumId w:val="5"/>
  </w:num>
  <w:num w:numId="3">
    <w:abstractNumId w:val="0"/>
  </w:num>
  <w:num w:numId="4">
    <w:abstractNumId w:val="8"/>
  </w:num>
  <w:num w:numId="5">
    <w:abstractNumId w:val="16"/>
  </w:num>
  <w:num w:numId="6">
    <w:abstractNumId w:val="4"/>
  </w:num>
  <w:num w:numId="7">
    <w:abstractNumId w:val="14"/>
  </w:num>
  <w:num w:numId="8">
    <w:abstractNumId w:val="15"/>
  </w:num>
  <w:num w:numId="9">
    <w:abstractNumId w:val="3"/>
  </w:num>
  <w:num w:numId="10">
    <w:abstractNumId w:val="2"/>
  </w:num>
  <w:num w:numId="11">
    <w:abstractNumId w:val="10"/>
  </w:num>
  <w:num w:numId="12">
    <w:abstractNumId w:val="7"/>
  </w:num>
  <w:num w:numId="13">
    <w:abstractNumId w:val="12"/>
  </w:num>
  <w:num w:numId="14">
    <w:abstractNumId w:val="6"/>
  </w:num>
  <w:num w:numId="15">
    <w:abstractNumId w:val="17"/>
  </w:num>
  <w:num w:numId="16">
    <w:abstractNumId w:val="9"/>
  </w:num>
  <w:num w:numId="17">
    <w:abstractNumId w:val="1"/>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48F2"/>
    <w:rsid w:val="00024DB1"/>
    <w:rsid w:val="000261AC"/>
    <w:rsid w:val="00054374"/>
    <w:rsid w:val="000549A1"/>
    <w:rsid w:val="0006416F"/>
    <w:rsid w:val="00066150"/>
    <w:rsid w:val="00066222"/>
    <w:rsid w:val="00067268"/>
    <w:rsid w:val="00067B1D"/>
    <w:rsid w:val="00074C0B"/>
    <w:rsid w:val="000820CF"/>
    <w:rsid w:val="00097540"/>
    <w:rsid w:val="000A00B3"/>
    <w:rsid w:val="000A2487"/>
    <w:rsid w:val="000A75A0"/>
    <w:rsid w:val="000B17DC"/>
    <w:rsid w:val="000B75B2"/>
    <w:rsid w:val="000D372E"/>
    <w:rsid w:val="000D4516"/>
    <w:rsid w:val="000D77C7"/>
    <w:rsid w:val="000E1CB6"/>
    <w:rsid w:val="000E277D"/>
    <w:rsid w:val="001013A8"/>
    <w:rsid w:val="001024C4"/>
    <w:rsid w:val="00105509"/>
    <w:rsid w:val="00112AE2"/>
    <w:rsid w:val="00114920"/>
    <w:rsid w:val="00121B5B"/>
    <w:rsid w:val="00125855"/>
    <w:rsid w:val="001300D3"/>
    <w:rsid w:val="001344AC"/>
    <w:rsid w:val="001505AC"/>
    <w:rsid w:val="00154134"/>
    <w:rsid w:val="00155983"/>
    <w:rsid w:val="00155A34"/>
    <w:rsid w:val="001604AB"/>
    <w:rsid w:val="00164707"/>
    <w:rsid w:val="00172A27"/>
    <w:rsid w:val="00175957"/>
    <w:rsid w:val="00187DF6"/>
    <w:rsid w:val="00194365"/>
    <w:rsid w:val="001944F5"/>
    <w:rsid w:val="00195617"/>
    <w:rsid w:val="001B2E16"/>
    <w:rsid w:val="001C182B"/>
    <w:rsid w:val="001C510A"/>
    <w:rsid w:val="001D769B"/>
    <w:rsid w:val="001E06A5"/>
    <w:rsid w:val="001E32AC"/>
    <w:rsid w:val="001E658F"/>
    <w:rsid w:val="001F55B1"/>
    <w:rsid w:val="001F6D6F"/>
    <w:rsid w:val="00206C33"/>
    <w:rsid w:val="002117D0"/>
    <w:rsid w:val="00211BF3"/>
    <w:rsid w:val="0021591C"/>
    <w:rsid w:val="00216BCF"/>
    <w:rsid w:val="00221D47"/>
    <w:rsid w:val="0022379F"/>
    <w:rsid w:val="0022459A"/>
    <w:rsid w:val="0022476E"/>
    <w:rsid w:val="00242DE0"/>
    <w:rsid w:val="00246487"/>
    <w:rsid w:val="0026536E"/>
    <w:rsid w:val="00271AA0"/>
    <w:rsid w:val="00275CA3"/>
    <w:rsid w:val="00287F66"/>
    <w:rsid w:val="002913E2"/>
    <w:rsid w:val="00291C44"/>
    <w:rsid w:val="00297AD7"/>
    <w:rsid w:val="002A558D"/>
    <w:rsid w:val="002D0731"/>
    <w:rsid w:val="002D14AE"/>
    <w:rsid w:val="002D755C"/>
    <w:rsid w:val="002E0680"/>
    <w:rsid w:val="002E0B01"/>
    <w:rsid w:val="002F6943"/>
    <w:rsid w:val="0030076B"/>
    <w:rsid w:val="00303607"/>
    <w:rsid w:val="00305CAA"/>
    <w:rsid w:val="003148FE"/>
    <w:rsid w:val="003202A4"/>
    <w:rsid w:val="0033236B"/>
    <w:rsid w:val="003461DC"/>
    <w:rsid w:val="00353699"/>
    <w:rsid w:val="0036491C"/>
    <w:rsid w:val="003815F6"/>
    <w:rsid w:val="00386C70"/>
    <w:rsid w:val="00386D6B"/>
    <w:rsid w:val="003932F2"/>
    <w:rsid w:val="00394717"/>
    <w:rsid w:val="003954FA"/>
    <w:rsid w:val="003A4070"/>
    <w:rsid w:val="003A61B7"/>
    <w:rsid w:val="003A63C6"/>
    <w:rsid w:val="003C1D76"/>
    <w:rsid w:val="003C1DC0"/>
    <w:rsid w:val="003D0FFC"/>
    <w:rsid w:val="003D6349"/>
    <w:rsid w:val="003D6DDA"/>
    <w:rsid w:val="003F2B4E"/>
    <w:rsid w:val="00401657"/>
    <w:rsid w:val="004023FB"/>
    <w:rsid w:val="00411B18"/>
    <w:rsid w:val="00414044"/>
    <w:rsid w:val="00426155"/>
    <w:rsid w:val="00431C89"/>
    <w:rsid w:val="004348F5"/>
    <w:rsid w:val="00436830"/>
    <w:rsid w:val="0044283D"/>
    <w:rsid w:val="00444368"/>
    <w:rsid w:val="00447931"/>
    <w:rsid w:val="00456BC1"/>
    <w:rsid w:val="00476BF0"/>
    <w:rsid w:val="00491859"/>
    <w:rsid w:val="004A01AA"/>
    <w:rsid w:val="004A0372"/>
    <w:rsid w:val="004A1A1D"/>
    <w:rsid w:val="004A23D1"/>
    <w:rsid w:val="004A24A7"/>
    <w:rsid w:val="004A4F9A"/>
    <w:rsid w:val="004A6018"/>
    <w:rsid w:val="004A702E"/>
    <w:rsid w:val="004B2976"/>
    <w:rsid w:val="004E3B04"/>
    <w:rsid w:val="004E5C78"/>
    <w:rsid w:val="004F7DCA"/>
    <w:rsid w:val="00500570"/>
    <w:rsid w:val="00510C5A"/>
    <w:rsid w:val="00510EEA"/>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6B3F"/>
    <w:rsid w:val="005772A9"/>
    <w:rsid w:val="00585285"/>
    <w:rsid w:val="00592951"/>
    <w:rsid w:val="00596962"/>
    <w:rsid w:val="005969FB"/>
    <w:rsid w:val="005A431C"/>
    <w:rsid w:val="005A52C7"/>
    <w:rsid w:val="005A6CEA"/>
    <w:rsid w:val="005B2AB5"/>
    <w:rsid w:val="005B2C4E"/>
    <w:rsid w:val="005B6CEE"/>
    <w:rsid w:val="005D22E5"/>
    <w:rsid w:val="005E4E7C"/>
    <w:rsid w:val="005E69D0"/>
    <w:rsid w:val="005F4B5B"/>
    <w:rsid w:val="00603DB1"/>
    <w:rsid w:val="00607731"/>
    <w:rsid w:val="00611B4E"/>
    <w:rsid w:val="00617D0B"/>
    <w:rsid w:val="00621A9E"/>
    <w:rsid w:val="006251A5"/>
    <w:rsid w:val="00625928"/>
    <w:rsid w:val="00634AC5"/>
    <w:rsid w:val="006365CD"/>
    <w:rsid w:val="00637977"/>
    <w:rsid w:val="0064000A"/>
    <w:rsid w:val="00642F9E"/>
    <w:rsid w:val="006503EF"/>
    <w:rsid w:val="00657E54"/>
    <w:rsid w:val="00667081"/>
    <w:rsid w:val="00677B93"/>
    <w:rsid w:val="00690C78"/>
    <w:rsid w:val="006A0EE2"/>
    <w:rsid w:val="006A3B53"/>
    <w:rsid w:val="006A7A3B"/>
    <w:rsid w:val="006B10D1"/>
    <w:rsid w:val="006B34D9"/>
    <w:rsid w:val="006B36E7"/>
    <w:rsid w:val="006B6C86"/>
    <w:rsid w:val="006D1B89"/>
    <w:rsid w:val="006E54A2"/>
    <w:rsid w:val="00706205"/>
    <w:rsid w:val="00714ACD"/>
    <w:rsid w:val="0072093F"/>
    <w:rsid w:val="007216CB"/>
    <w:rsid w:val="0072216A"/>
    <w:rsid w:val="007227FF"/>
    <w:rsid w:val="00731F87"/>
    <w:rsid w:val="007424C6"/>
    <w:rsid w:val="00743DF1"/>
    <w:rsid w:val="00753739"/>
    <w:rsid w:val="00755CA3"/>
    <w:rsid w:val="00760BA6"/>
    <w:rsid w:val="00763505"/>
    <w:rsid w:val="00764110"/>
    <w:rsid w:val="007672D2"/>
    <w:rsid w:val="00781259"/>
    <w:rsid w:val="0078574A"/>
    <w:rsid w:val="00786B2B"/>
    <w:rsid w:val="00793AED"/>
    <w:rsid w:val="007A2D85"/>
    <w:rsid w:val="007A4834"/>
    <w:rsid w:val="007C04CE"/>
    <w:rsid w:val="007C3669"/>
    <w:rsid w:val="007D7DD0"/>
    <w:rsid w:val="007E302E"/>
    <w:rsid w:val="007E3907"/>
    <w:rsid w:val="007E61FE"/>
    <w:rsid w:val="007E78CE"/>
    <w:rsid w:val="007F318B"/>
    <w:rsid w:val="007F62C7"/>
    <w:rsid w:val="007F6D61"/>
    <w:rsid w:val="0080724E"/>
    <w:rsid w:val="00813B6F"/>
    <w:rsid w:val="00814712"/>
    <w:rsid w:val="00815501"/>
    <w:rsid w:val="00825F55"/>
    <w:rsid w:val="00825FF9"/>
    <w:rsid w:val="0084579E"/>
    <w:rsid w:val="00846388"/>
    <w:rsid w:val="00854D07"/>
    <w:rsid w:val="00860A31"/>
    <w:rsid w:val="008638B9"/>
    <w:rsid w:val="008657EF"/>
    <w:rsid w:val="00866137"/>
    <w:rsid w:val="0087002B"/>
    <w:rsid w:val="00872E70"/>
    <w:rsid w:val="00875206"/>
    <w:rsid w:val="008758A3"/>
    <w:rsid w:val="00877012"/>
    <w:rsid w:val="00885A5C"/>
    <w:rsid w:val="00885F0E"/>
    <w:rsid w:val="00886F55"/>
    <w:rsid w:val="00887116"/>
    <w:rsid w:val="008872F1"/>
    <w:rsid w:val="00894519"/>
    <w:rsid w:val="008960CE"/>
    <w:rsid w:val="008B34ED"/>
    <w:rsid w:val="008B670C"/>
    <w:rsid w:val="008C26B6"/>
    <w:rsid w:val="008C7560"/>
    <w:rsid w:val="008D1A59"/>
    <w:rsid w:val="008E2D5A"/>
    <w:rsid w:val="008E3344"/>
    <w:rsid w:val="008E34D5"/>
    <w:rsid w:val="008F4BC0"/>
    <w:rsid w:val="008F50D8"/>
    <w:rsid w:val="009013E2"/>
    <w:rsid w:val="00902AFA"/>
    <w:rsid w:val="00902C05"/>
    <w:rsid w:val="009104A4"/>
    <w:rsid w:val="00912C52"/>
    <w:rsid w:val="009159D7"/>
    <w:rsid w:val="00920A26"/>
    <w:rsid w:val="00921DC0"/>
    <w:rsid w:val="00926DD7"/>
    <w:rsid w:val="00952170"/>
    <w:rsid w:val="009547FA"/>
    <w:rsid w:val="00954C38"/>
    <w:rsid w:val="00956689"/>
    <w:rsid w:val="0097363A"/>
    <w:rsid w:val="00973949"/>
    <w:rsid w:val="009767C9"/>
    <w:rsid w:val="00983A2A"/>
    <w:rsid w:val="00990E1A"/>
    <w:rsid w:val="009914C9"/>
    <w:rsid w:val="009A2776"/>
    <w:rsid w:val="009A4D34"/>
    <w:rsid w:val="009A525E"/>
    <w:rsid w:val="009C3EE0"/>
    <w:rsid w:val="009C64AE"/>
    <w:rsid w:val="009C65A2"/>
    <w:rsid w:val="009E12D5"/>
    <w:rsid w:val="009E29EF"/>
    <w:rsid w:val="009E2DE2"/>
    <w:rsid w:val="009E359E"/>
    <w:rsid w:val="00A0078D"/>
    <w:rsid w:val="00A047AA"/>
    <w:rsid w:val="00A05921"/>
    <w:rsid w:val="00A11229"/>
    <w:rsid w:val="00A11628"/>
    <w:rsid w:val="00A1442E"/>
    <w:rsid w:val="00A32246"/>
    <w:rsid w:val="00A46630"/>
    <w:rsid w:val="00A475AB"/>
    <w:rsid w:val="00A614CE"/>
    <w:rsid w:val="00A735C6"/>
    <w:rsid w:val="00A80F6D"/>
    <w:rsid w:val="00A81CD4"/>
    <w:rsid w:val="00A90953"/>
    <w:rsid w:val="00A92786"/>
    <w:rsid w:val="00AA11EB"/>
    <w:rsid w:val="00AA7AB2"/>
    <w:rsid w:val="00AB392A"/>
    <w:rsid w:val="00AB5292"/>
    <w:rsid w:val="00AB7FA5"/>
    <w:rsid w:val="00AE5CBE"/>
    <w:rsid w:val="00AF2CF0"/>
    <w:rsid w:val="00B00BE7"/>
    <w:rsid w:val="00B03C03"/>
    <w:rsid w:val="00B03CD3"/>
    <w:rsid w:val="00B0631D"/>
    <w:rsid w:val="00B253F3"/>
    <w:rsid w:val="00B27F3C"/>
    <w:rsid w:val="00B40BEF"/>
    <w:rsid w:val="00B418B5"/>
    <w:rsid w:val="00B43CD4"/>
    <w:rsid w:val="00B469B7"/>
    <w:rsid w:val="00B47E24"/>
    <w:rsid w:val="00B64069"/>
    <w:rsid w:val="00B67EFF"/>
    <w:rsid w:val="00B726C7"/>
    <w:rsid w:val="00B72889"/>
    <w:rsid w:val="00B72CE7"/>
    <w:rsid w:val="00B774CF"/>
    <w:rsid w:val="00B80AD5"/>
    <w:rsid w:val="00B860C3"/>
    <w:rsid w:val="00B90671"/>
    <w:rsid w:val="00B90B6E"/>
    <w:rsid w:val="00B91E38"/>
    <w:rsid w:val="00B92400"/>
    <w:rsid w:val="00B96B7C"/>
    <w:rsid w:val="00BA4EFF"/>
    <w:rsid w:val="00BB5B6D"/>
    <w:rsid w:val="00BB6D96"/>
    <w:rsid w:val="00BC2EEC"/>
    <w:rsid w:val="00BC35DC"/>
    <w:rsid w:val="00BC67AA"/>
    <w:rsid w:val="00BD2369"/>
    <w:rsid w:val="00BD41A1"/>
    <w:rsid w:val="00BD5240"/>
    <w:rsid w:val="00BE4883"/>
    <w:rsid w:val="00BE7C39"/>
    <w:rsid w:val="00BF2297"/>
    <w:rsid w:val="00C053E5"/>
    <w:rsid w:val="00C07BF1"/>
    <w:rsid w:val="00C11059"/>
    <w:rsid w:val="00C174A4"/>
    <w:rsid w:val="00C23B98"/>
    <w:rsid w:val="00C2645D"/>
    <w:rsid w:val="00C27B6D"/>
    <w:rsid w:val="00C3028C"/>
    <w:rsid w:val="00C3119C"/>
    <w:rsid w:val="00C4031C"/>
    <w:rsid w:val="00C43DB5"/>
    <w:rsid w:val="00C514A7"/>
    <w:rsid w:val="00C706FF"/>
    <w:rsid w:val="00C74CE8"/>
    <w:rsid w:val="00C90657"/>
    <w:rsid w:val="00C9536A"/>
    <w:rsid w:val="00CA1AC9"/>
    <w:rsid w:val="00CB5412"/>
    <w:rsid w:val="00CD2F21"/>
    <w:rsid w:val="00CD7E92"/>
    <w:rsid w:val="00D03706"/>
    <w:rsid w:val="00D048B7"/>
    <w:rsid w:val="00D1262C"/>
    <w:rsid w:val="00D14DB9"/>
    <w:rsid w:val="00D202CF"/>
    <w:rsid w:val="00D35C86"/>
    <w:rsid w:val="00D42526"/>
    <w:rsid w:val="00D51B1D"/>
    <w:rsid w:val="00D5627D"/>
    <w:rsid w:val="00D57C42"/>
    <w:rsid w:val="00D70E13"/>
    <w:rsid w:val="00D845E0"/>
    <w:rsid w:val="00D87D2D"/>
    <w:rsid w:val="00D9132A"/>
    <w:rsid w:val="00DA71C3"/>
    <w:rsid w:val="00DB2B70"/>
    <w:rsid w:val="00DB73CD"/>
    <w:rsid w:val="00DC0A3E"/>
    <w:rsid w:val="00DC7B9C"/>
    <w:rsid w:val="00DD5742"/>
    <w:rsid w:val="00DE44BB"/>
    <w:rsid w:val="00DE738F"/>
    <w:rsid w:val="00DF1B2F"/>
    <w:rsid w:val="00DF27AE"/>
    <w:rsid w:val="00DF2A76"/>
    <w:rsid w:val="00DF4B6D"/>
    <w:rsid w:val="00DF5B17"/>
    <w:rsid w:val="00DF719C"/>
    <w:rsid w:val="00E009AD"/>
    <w:rsid w:val="00E041C2"/>
    <w:rsid w:val="00E14BB5"/>
    <w:rsid w:val="00E1751F"/>
    <w:rsid w:val="00E354F4"/>
    <w:rsid w:val="00E36D06"/>
    <w:rsid w:val="00E44E2C"/>
    <w:rsid w:val="00E46348"/>
    <w:rsid w:val="00E47B3B"/>
    <w:rsid w:val="00E60267"/>
    <w:rsid w:val="00E60A10"/>
    <w:rsid w:val="00E63138"/>
    <w:rsid w:val="00E72782"/>
    <w:rsid w:val="00E800E7"/>
    <w:rsid w:val="00E82448"/>
    <w:rsid w:val="00E90910"/>
    <w:rsid w:val="00E97A9C"/>
    <w:rsid w:val="00EA4024"/>
    <w:rsid w:val="00EA4B1F"/>
    <w:rsid w:val="00EB6582"/>
    <w:rsid w:val="00EC0CD3"/>
    <w:rsid w:val="00EC0F7A"/>
    <w:rsid w:val="00ED2D79"/>
    <w:rsid w:val="00EE7895"/>
    <w:rsid w:val="00EF18C1"/>
    <w:rsid w:val="00EF6BC6"/>
    <w:rsid w:val="00F02A17"/>
    <w:rsid w:val="00F05829"/>
    <w:rsid w:val="00F1300D"/>
    <w:rsid w:val="00F25270"/>
    <w:rsid w:val="00F25E6E"/>
    <w:rsid w:val="00F34524"/>
    <w:rsid w:val="00F42B37"/>
    <w:rsid w:val="00F43993"/>
    <w:rsid w:val="00F44245"/>
    <w:rsid w:val="00F50FAC"/>
    <w:rsid w:val="00F547F7"/>
    <w:rsid w:val="00F71114"/>
    <w:rsid w:val="00F71ADB"/>
    <w:rsid w:val="00F72461"/>
    <w:rsid w:val="00F74258"/>
    <w:rsid w:val="00F76A22"/>
    <w:rsid w:val="00F86D7B"/>
    <w:rsid w:val="00F9105E"/>
    <w:rsid w:val="00F95DE1"/>
    <w:rsid w:val="00FA0034"/>
    <w:rsid w:val="00FB25F3"/>
    <w:rsid w:val="00FB76BF"/>
    <w:rsid w:val="00FC33B2"/>
    <w:rsid w:val="00FC3A89"/>
    <w:rsid w:val="00FC3AC8"/>
    <w:rsid w:val="00FD202C"/>
    <w:rsid w:val="00FD2526"/>
    <w:rsid w:val="00FD50E2"/>
    <w:rsid w:val="00FE3A06"/>
    <w:rsid w:val="00FE62DA"/>
    <w:rsid w:val="00FF28EC"/>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qFormat/>
    <w:rsid w:val="00CA1AC9"/>
    <w:rPr>
      <w:sz w:val="18"/>
      <w:szCs w:val="18"/>
    </w:rPr>
  </w:style>
  <w:style w:type="paragraph" w:styleId="ab">
    <w:name w:val="footer"/>
    <w:basedOn w:val="a"/>
    <w:link w:val="ac"/>
    <w:uiPriority w:val="99"/>
    <w:qFormat/>
    <w:rsid w:val="00CA1AC9"/>
    <w:pPr>
      <w:tabs>
        <w:tab w:val="center" w:pos="4153"/>
        <w:tab w:val="right" w:pos="8306"/>
      </w:tabs>
      <w:snapToGrid w:val="0"/>
      <w:jc w:val="left"/>
    </w:pPr>
    <w:rPr>
      <w:sz w:val="18"/>
      <w:szCs w:val="18"/>
    </w:rPr>
  </w:style>
  <w:style w:type="paragraph" w:styleId="ad">
    <w:name w:val="header"/>
    <w:basedOn w:val="a"/>
    <w:link w:val="ae"/>
    <w:qFormat/>
    <w:rsid w:val="00CA1AC9"/>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qFormat/>
    <w:rsid w:val="00CA1AC9"/>
    <w:rPr>
      <w:color w:val="0000FF"/>
      <w:u w:val="single"/>
    </w:rPr>
  </w:style>
  <w:style w:type="character" w:styleId="af0">
    <w:name w:val="annotation reference"/>
    <w:basedOn w:val="a0"/>
    <w:uiPriority w:val="99"/>
    <w:semiHidden/>
    <w:unhideWhenUsed/>
    <w:qFormat/>
    <w:rsid w:val="00CA1AC9"/>
    <w:rPr>
      <w:sz w:val="21"/>
      <w:szCs w:val="21"/>
    </w:rPr>
  </w:style>
  <w:style w:type="table" w:styleId="af1">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CA1AC9"/>
    <w:pPr>
      <w:widowControl/>
      <w:jc w:val="left"/>
    </w:pPr>
    <w:rPr>
      <w:rFonts w:ascii="宋体" w:eastAsia="微软雅黑" w:hAnsi="Courier New"/>
      <w:kern w:val="0"/>
      <w:sz w:val="20"/>
      <w:szCs w:val="21"/>
    </w:rPr>
  </w:style>
  <w:style w:type="paragraph" w:customStyle="1" w:styleId="10">
    <w:name w:val="1_0"/>
    <w:basedOn w:val="a"/>
    <w:next w:val="1"/>
    <w:qFormat/>
    <w:rsid w:val="00CA1AC9"/>
    <w:rPr>
      <w:rFonts w:ascii="宋体" w:hAnsi="Courier New"/>
      <w:szCs w:val="22"/>
    </w:rPr>
  </w:style>
  <w:style w:type="paragraph" w:customStyle="1" w:styleId="11">
    <w:name w:val="无间隔1"/>
    <w:uiPriority w:val="99"/>
    <w:qFormat/>
    <w:rsid w:val="00CA1AC9"/>
    <w:pPr>
      <w:adjustRightInd w:val="0"/>
      <w:snapToGrid w:val="0"/>
    </w:pPr>
    <w:rPr>
      <w:rFonts w:ascii="Tahoma" w:eastAsia="微软雅黑" w:hAnsi="Tahoma"/>
      <w:sz w:val="22"/>
      <w:szCs w:val="22"/>
    </w:rPr>
  </w:style>
  <w:style w:type="character" w:customStyle="1" w:styleId="ac">
    <w:name w:val="页脚 字符"/>
    <w:link w:val="ab"/>
    <w:uiPriority w:val="99"/>
    <w:qFormat/>
    <w:rsid w:val="00CA1AC9"/>
    <w:rPr>
      <w:kern w:val="2"/>
      <w:sz w:val="18"/>
      <w:szCs w:val="18"/>
    </w:rPr>
  </w:style>
  <w:style w:type="character" w:customStyle="1" w:styleId="apple-style-span">
    <w:name w:val="apple-style-span"/>
    <w:basedOn w:val="a0"/>
    <w:qFormat/>
    <w:rsid w:val="00CA1AC9"/>
  </w:style>
  <w:style w:type="character" w:customStyle="1" w:styleId="ae">
    <w:name w:val="页眉 字符"/>
    <w:link w:val="ad"/>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2">
    <w:name w:val="List Paragraph"/>
    <w:basedOn w:val="a"/>
    <w:uiPriority w:val="34"/>
    <w:qFormat/>
    <w:rsid w:val="00444368"/>
    <w:pPr>
      <w:ind w:firstLineChars="200" w:firstLine="420"/>
    </w:pPr>
  </w:style>
  <w:style w:type="paragraph" w:styleId="af3">
    <w:name w:val="Body Text Indent"/>
    <w:basedOn w:val="a"/>
    <w:link w:val="af4"/>
    <w:qFormat/>
    <w:rsid w:val="00516B2C"/>
    <w:pPr>
      <w:spacing w:after="120"/>
      <w:ind w:leftChars="200" w:left="420"/>
    </w:pPr>
    <w:rPr>
      <w:rFonts w:ascii="Calibri" w:hAnsi="Calibri"/>
      <w:szCs w:val="22"/>
    </w:rPr>
  </w:style>
  <w:style w:type="character" w:customStyle="1" w:styleId="af4">
    <w:name w:val="正文文本缩进 字符"/>
    <w:basedOn w:val="a0"/>
    <w:link w:val="af3"/>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1440</Words>
  <Characters>8208</Characters>
  <Application>Microsoft Office Word</Application>
  <DocSecurity>0</DocSecurity>
  <Lines>68</Lines>
  <Paragraphs>19</Paragraphs>
  <ScaleCrop>false</ScaleCrop>
  <Company>aaa</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193</cp:revision>
  <cp:lastPrinted>2011-11-29T08:47:00Z</cp:lastPrinted>
  <dcterms:created xsi:type="dcterms:W3CDTF">2018-02-28T04:01:00Z</dcterms:created>
  <dcterms:modified xsi:type="dcterms:W3CDTF">2020-06-19T06:50:00Z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