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D01A48" w:rsidP="00D01A48">
      <w:pPr>
        <w:tabs>
          <w:tab w:val="left" w:pos="720"/>
        </w:tabs>
        <w:spacing w:line="360" w:lineRule="auto"/>
        <w:ind w:firstLineChars="400" w:firstLine="1767"/>
        <w:rPr>
          <w:b/>
          <w:sz w:val="44"/>
          <w:szCs w:val="44"/>
        </w:rPr>
      </w:pPr>
      <w:r>
        <w:rPr>
          <w:b/>
          <w:sz w:val="44"/>
          <w:szCs w:val="44"/>
        </w:rPr>
        <w:t>广州大学城能源发展有限公司</w:t>
      </w:r>
    </w:p>
    <w:p w:rsidR="00E47B59" w:rsidRDefault="002828D6" w:rsidP="00682612">
      <w:pPr>
        <w:tabs>
          <w:tab w:val="left" w:pos="720"/>
        </w:tabs>
        <w:spacing w:line="360" w:lineRule="auto"/>
        <w:jc w:val="center"/>
        <w:rPr>
          <w:b/>
          <w:sz w:val="44"/>
          <w:szCs w:val="44"/>
        </w:rPr>
      </w:pPr>
      <w:r>
        <w:rPr>
          <w:rFonts w:hint="eastAsia"/>
          <w:b/>
          <w:sz w:val="44"/>
          <w:szCs w:val="44"/>
        </w:rPr>
        <w:t>过江隧道南岸竖井内热水管（</w:t>
      </w:r>
      <w:r>
        <w:rPr>
          <w:rFonts w:hint="eastAsia"/>
          <w:b/>
          <w:sz w:val="44"/>
          <w:szCs w:val="44"/>
        </w:rPr>
        <w:t>DN500</w:t>
      </w:r>
      <w:r>
        <w:rPr>
          <w:rFonts w:hint="eastAsia"/>
          <w:b/>
          <w:sz w:val="44"/>
          <w:szCs w:val="44"/>
        </w:rPr>
        <w:t>）保温层、保护层更换工程</w:t>
      </w:r>
      <w:r w:rsidR="006B2E51">
        <w:rPr>
          <w:rFonts w:hint="eastAsia"/>
          <w:b/>
          <w:sz w:val="44"/>
          <w:szCs w:val="44"/>
        </w:rPr>
        <w:t>竞选文件</w:t>
      </w:r>
    </w:p>
    <w:p w:rsidR="00E47B59" w:rsidRPr="004E7A16" w:rsidRDefault="00E47B59">
      <w:pPr>
        <w:tabs>
          <w:tab w:val="left" w:pos="720"/>
        </w:tabs>
        <w:spacing w:line="360" w:lineRule="auto"/>
        <w:rPr>
          <w:b/>
          <w:bCs/>
          <w:sz w:val="44"/>
          <w:szCs w:val="44"/>
        </w:rPr>
      </w:pPr>
    </w:p>
    <w:p w:rsidR="00E47B59" w:rsidRDefault="006B2E51" w:rsidP="00C9758C">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9758C">
      <w:pPr>
        <w:spacing w:line="560" w:lineRule="exact"/>
        <w:ind w:firstLineChars="200" w:firstLine="560"/>
        <w:rPr>
          <w:sz w:val="28"/>
          <w:szCs w:val="28"/>
        </w:rPr>
      </w:pPr>
      <w:r>
        <w:rPr>
          <w:rFonts w:hint="eastAsia"/>
          <w:sz w:val="28"/>
          <w:szCs w:val="28"/>
        </w:rPr>
        <w:t>（一）项目名称：</w:t>
      </w:r>
      <w:r w:rsidR="002828D6">
        <w:rPr>
          <w:rFonts w:hint="eastAsia"/>
          <w:sz w:val="28"/>
          <w:szCs w:val="28"/>
        </w:rPr>
        <w:t>过江隧道南岸竖井内热水管（</w:t>
      </w:r>
      <w:r w:rsidR="002828D6">
        <w:rPr>
          <w:rFonts w:hint="eastAsia"/>
          <w:sz w:val="28"/>
          <w:szCs w:val="28"/>
        </w:rPr>
        <w:t>DN500</w:t>
      </w:r>
      <w:r w:rsidR="002828D6">
        <w:rPr>
          <w:rFonts w:hint="eastAsia"/>
          <w:sz w:val="28"/>
          <w:szCs w:val="28"/>
        </w:rPr>
        <w:t>）保温层、保护层更换工程</w:t>
      </w:r>
    </w:p>
    <w:p w:rsidR="00E47B59" w:rsidRDefault="006B2E51" w:rsidP="00C9758C">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r w:rsidR="002828D6">
        <w:rPr>
          <w:rFonts w:hint="eastAsia"/>
          <w:sz w:val="28"/>
          <w:szCs w:val="28"/>
        </w:rPr>
        <w:t>过江隧道南岸</w:t>
      </w:r>
    </w:p>
    <w:p w:rsidR="00B30809" w:rsidRPr="00B30809" w:rsidRDefault="00B30809" w:rsidP="00C9758C">
      <w:pPr>
        <w:spacing w:line="560" w:lineRule="exact"/>
        <w:ind w:firstLineChars="200" w:firstLine="560"/>
        <w:rPr>
          <w:sz w:val="28"/>
          <w:szCs w:val="28"/>
        </w:rPr>
      </w:pPr>
      <w:r>
        <w:rPr>
          <w:rFonts w:hint="eastAsia"/>
          <w:sz w:val="28"/>
          <w:szCs w:val="28"/>
        </w:rPr>
        <w:t>（三）采购限价：</w:t>
      </w:r>
      <w:r w:rsidR="002828D6">
        <w:rPr>
          <w:sz w:val="28"/>
          <w:szCs w:val="28"/>
        </w:rPr>
        <w:t>7</w:t>
      </w:r>
      <w:r>
        <w:rPr>
          <w:rFonts w:hint="eastAsia"/>
          <w:sz w:val="28"/>
          <w:szCs w:val="28"/>
        </w:rPr>
        <w:t>万元</w:t>
      </w:r>
    </w:p>
    <w:p w:rsidR="00E47B59" w:rsidRDefault="004469BA" w:rsidP="00C9758C">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E47B59" w:rsidRDefault="002828D6" w:rsidP="002828D6">
      <w:pPr>
        <w:tabs>
          <w:tab w:val="left" w:pos="0"/>
          <w:tab w:val="left" w:pos="720"/>
        </w:tabs>
        <w:spacing w:line="560" w:lineRule="exact"/>
        <w:ind w:firstLineChars="200" w:firstLine="560"/>
        <w:rPr>
          <w:sz w:val="28"/>
          <w:szCs w:val="28"/>
        </w:rPr>
      </w:pPr>
      <w:r w:rsidRPr="002828D6">
        <w:rPr>
          <w:rFonts w:hint="eastAsia"/>
          <w:sz w:val="28"/>
          <w:szCs w:val="28"/>
        </w:rPr>
        <w:t>过江隧道南岸竖井内</w:t>
      </w:r>
      <w:r w:rsidRPr="002828D6">
        <w:rPr>
          <w:rFonts w:hint="eastAsia"/>
          <w:sz w:val="28"/>
          <w:szCs w:val="28"/>
        </w:rPr>
        <w:t>68mDN500</w:t>
      </w:r>
      <w:r w:rsidRPr="002828D6">
        <w:rPr>
          <w:rFonts w:hint="eastAsia"/>
          <w:sz w:val="28"/>
          <w:szCs w:val="28"/>
        </w:rPr>
        <w:t>热水管（垂直高度</w:t>
      </w:r>
      <w:r w:rsidRPr="002828D6">
        <w:rPr>
          <w:rFonts w:hint="eastAsia"/>
          <w:sz w:val="28"/>
          <w:szCs w:val="28"/>
        </w:rPr>
        <w:t>38m+</w:t>
      </w:r>
      <w:r w:rsidRPr="002828D6">
        <w:rPr>
          <w:rFonts w:hint="eastAsia"/>
          <w:sz w:val="28"/>
          <w:szCs w:val="28"/>
        </w:rPr>
        <w:t>水平段</w:t>
      </w:r>
      <w:r w:rsidRPr="002828D6">
        <w:rPr>
          <w:rFonts w:hint="eastAsia"/>
          <w:sz w:val="28"/>
          <w:szCs w:val="28"/>
        </w:rPr>
        <w:t>30m</w:t>
      </w:r>
      <w:r w:rsidRPr="002828D6">
        <w:rPr>
          <w:rFonts w:hint="eastAsia"/>
          <w:sz w:val="28"/>
          <w:szCs w:val="28"/>
        </w:rPr>
        <w:t>），</w:t>
      </w:r>
      <w:r>
        <w:rPr>
          <w:rFonts w:hint="eastAsia"/>
          <w:sz w:val="28"/>
          <w:szCs w:val="28"/>
        </w:rPr>
        <w:t>现有</w:t>
      </w:r>
      <w:r w:rsidRPr="002828D6">
        <w:rPr>
          <w:rFonts w:hint="eastAsia"/>
          <w:sz w:val="28"/>
          <w:szCs w:val="28"/>
        </w:rPr>
        <w:t>保温层工艺结构</w:t>
      </w:r>
      <w:r>
        <w:rPr>
          <w:rFonts w:hint="eastAsia"/>
          <w:sz w:val="28"/>
          <w:szCs w:val="28"/>
        </w:rPr>
        <w:t>为</w:t>
      </w:r>
      <w:r w:rsidRPr="002828D6">
        <w:rPr>
          <w:rFonts w:hint="eastAsia"/>
          <w:sz w:val="28"/>
          <w:szCs w:val="28"/>
        </w:rPr>
        <w:t>6</w:t>
      </w:r>
      <w:r w:rsidRPr="002828D6">
        <w:rPr>
          <w:sz w:val="28"/>
          <w:szCs w:val="28"/>
        </w:rPr>
        <w:t>0</w:t>
      </w:r>
      <w:r w:rsidRPr="002828D6">
        <w:rPr>
          <w:rFonts w:hint="eastAsia"/>
          <w:sz w:val="28"/>
          <w:szCs w:val="28"/>
        </w:rPr>
        <w:t>mm</w:t>
      </w:r>
      <w:r w:rsidRPr="002828D6">
        <w:rPr>
          <w:rFonts w:hint="eastAsia"/>
          <w:sz w:val="28"/>
          <w:szCs w:val="28"/>
        </w:rPr>
        <w:t>厚度岩棉管壳保温棉</w:t>
      </w:r>
      <w:r w:rsidRPr="002828D6">
        <w:rPr>
          <w:rFonts w:hint="eastAsia"/>
          <w:sz w:val="28"/>
          <w:szCs w:val="28"/>
        </w:rPr>
        <w:t>+0.</w:t>
      </w:r>
      <w:r w:rsidRPr="002828D6">
        <w:rPr>
          <w:sz w:val="28"/>
          <w:szCs w:val="28"/>
        </w:rPr>
        <w:t>6</w:t>
      </w:r>
      <w:r w:rsidRPr="002828D6">
        <w:rPr>
          <w:rFonts w:hint="eastAsia"/>
          <w:sz w:val="28"/>
          <w:szCs w:val="28"/>
        </w:rPr>
        <w:t>mm</w:t>
      </w:r>
      <w:r w:rsidRPr="002828D6">
        <w:rPr>
          <w:rFonts w:hint="eastAsia"/>
          <w:sz w:val="28"/>
          <w:szCs w:val="28"/>
        </w:rPr>
        <w:t>厚度铝板保护层。</w:t>
      </w:r>
      <w:r>
        <w:rPr>
          <w:rFonts w:hint="eastAsia"/>
          <w:sz w:val="28"/>
          <w:szCs w:val="28"/>
        </w:rPr>
        <w:t>因该段热水管</w:t>
      </w:r>
      <w:r w:rsidRPr="002828D6">
        <w:rPr>
          <w:rFonts w:hint="eastAsia"/>
          <w:sz w:val="28"/>
          <w:szCs w:val="28"/>
        </w:rPr>
        <w:t>穿出隧道（墙）的位置雨水天时有地表水渗入，地表水顺沿管道进入保温层导致保温层常年受水泡浸完全失去保温效果，</w:t>
      </w:r>
      <w:r>
        <w:rPr>
          <w:rFonts w:hint="eastAsia"/>
          <w:sz w:val="28"/>
          <w:szCs w:val="28"/>
        </w:rPr>
        <w:t>现拟</w:t>
      </w:r>
      <w:r w:rsidRPr="002828D6">
        <w:rPr>
          <w:rFonts w:hint="eastAsia"/>
          <w:sz w:val="28"/>
          <w:szCs w:val="28"/>
        </w:rPr>
        <w:t>更换全新的保温层和保温保护层。</w:t>
      </w:r>
    </w:p>
    <w:p w:rsidR="00E47B59" w:rsidRDefault="006B2E51" w:rsidP="00C9758C">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（三）已办理合法税务登记，具有开具相应增值税专用发票资格；</w:t>
      </w:r>
    </w:p>
    <w:p w:rsidR="002828D6" w:rsidRPr="00171297" w:rsidRDefault="002828D6" w:rsidP="00C9758C">
      <w:pPr>
        <w:tabs>
          <w:tab w:val="left" w:pos="0"/>
          <w:tab w:val="left" w:pos="720"/>
        </w:tabs>
        <w:spacing w:line="560" w:lineRule="exact"/>
        <w:ind w:firstLineChars="200" w:firstLine="560"/>
        <w:rPr>
          <w:sz w:val="28"/>
          <w:szCs w:val="28"/>
        </w:rPr>
      </w:pPr>
      <w:r>
        <w:rPr>
          <w:rFonts w:hint="eastAsia"/>
          <w:sz w:val="28"/>
          <w:szCs w:val="28"/>
        </w:rPr>
        <w:t>（四）具有防水防腐保温工程专业承包贰级或以上资质；</w:t>
      </w:r>
    </w:p>
    <w:p w:rsidR="00171297" w:rsidRPr="00171297" w:rsidRDefault="002828D6" w:rsidP="000E74CC">
      <w:pPr>
        <w:tabs>
          <w:tab w:val="left" w:pos="0"/>
          <w:tab w:val="left" w:pos="720"/>
        </w:tabs>
        <w:spacing w:line="560" w:lineRule="exact"/>
        <w:ind w:firstLineChars="200" w:firstLine="560"/>
        <w:rPr>
          <w:sz w:val="28"/>
          <w:szCs w:val="28"/>
        </w:rPr>
      </w:pPr>
      <w:r>
        <w:rPr>
          <w:rFonts w:hint="eastAsia"/>
          <w:sz w:val="28"/>
          <w:szCs w:val="28"/>
        </w:rPr>
        <w:t>（五</w:t>
      </w:r>
      <w:r w:rsidR="000E74CC">
        <w:rPr>
          <w:rFonts w:hint="eastAsia"/>
          <w:sz w:val="28"/>
          <w:szCs w:val="28"/>
        </w:rPr>
        <w:t>）</w:t>
      </w:r>
      <w:r w:rsidR="00171297" w:rsidRPr="00171297">
        <w:rPr>
          <w:rFonts w:hint="eastAsia"/>
          <w:sz w:val="28"/>
          <w:szCs w:val="28"/>
        </w:rPr>
        <w:t>投标人近</w:t>
      </w:r>
      <w:r w:rsidR="00171297" w:rsidRPr="00171297">
        <w:rPr>
          <w:rFonts w:hint="eastAsia"/>
          <w:sz w:val="28"/>
          <w:szCs w:val="28"/>
        </w:rPr>
        <w:t>3</w:t>
      </w:r>
      <w:r w:rsidR="00171297" w:rsidRPr="00171297">
        <w:rPr>
          <w:rFonts w:hint="eastAsia"/>
          <w:sz w:val="28"/>
          <w:szCs w:val="28"/>
        </w:rPr>
        <w:t>年内</w:t>
      </w:r>
      <w:r w:rsidR="00171297" w:rsidRPr="00171297">
        <w:rPr>
          <w:rFonts w:hint="eastAsia"/>
          <w:sz w:val="28"/>
          <w:szCs w:val="28"/>
        </w:rPr>
        <w:t>(20</w:t>
      </w:r>
      <w:r w:rsidR="00171297" w:rsidRPr="00171297">
        <w:rPr>
          <w:sz w:val="28"/>
          <w:szCs w:val="28"/>
        </w:rPr>
        <w:t>1</w:t>
      </w:r>
      <w:r w:rsidR="007A3422">
        <w:rPr>
          <w:sz w:val="28"/>
          <w:szCs w:val="28"/>
        </w:rPr>
        <w:t>6</w:t>
      </w:r>
      <w:r w:rsidR="00171297" w:rsidRPr="00171297">
        <w:rPr>
          <w:rFonts w:hint="eastAsia"/>
          <w:sz w:val="28"/>
          <w:szCs w:val="28"/>
        </w:rPr>
        <w:t>年</w:t>
      </w:r>
      <w:r w:rsidR="00171297" w:rsidRPr="00171297">
        <w:rPr>
          <w:rFonts w:hint="eastAsia"/>
          <w:sz w:val="28"/>
          <w:szCs w:val="28"/>
        </w:rPr>
        <w:t>1</w:t>
      </w:r>
      <w:r w:rsidR="00171297" w:rsidRPr="00171297">
        <w:rPr>
          <w:rFonts w:hint="eastAsia"/>
          <w:sz w:val="28"/>
          <w:szCs w:val="28"/>
        </w:rPr>
        <w:t>月</w:t>
      </w:r>
      <w:r w:rsidR="00171297" w:rsidRPr="00171297">
        <w:rPr>
          <w:rFonts w:hint="eastAsia"/>
          <w:sz w:val="28"/>
          <w:szCs w:val="28"/>
        </w:rPr>
        <w:t>1</w:t>
      </w:r>
      <w:r w:rsidR="00171297" w:rsidRPr="00171297">
        <w:rPr>
          <w:rFonts w:hint="eastAsia"/>
          <w:sz w:val="28"/>
          <w:szCs w:val="28"/>
        </w:rPr>
        <w:t>日至今</w:t>
      </w:r>
      <w:r w:rsidR="00171297" w:rsidRPr="00171297">
        <w:rPr>
          <w:rFonts w:hint="eastAsia"/>
          <w:sz w:val="28"/>
          <w:szCs w:val="28"/>
        </w:rPr>
        <w:t>)</w:t>
      </w:r>
      <w:r w:rsidR="000E74CC">
        <w:rPr>
          <w:rFonts w:hint="eastAsia"/>
          <w:sz w:val="28"/>
          <w:szCs w:val="28"/>
        </w:rPr>
        <w:t>完成过质量合格的类似</w:t>
      </w:r>
      <w:r w:rsidR="00171297" w:rsidRPr="00171297">
        <w:rPr>
          <w:rFonts w:hint="eastAsia"/>
          <w:sz w:val="28"/>
          <w:szCs w:val="28"/>
        </w:rPr>
        <w:t>项目业绩（需提供合同和验收报告等相关证明材料复印件）；</w:t>
      </w:r>
    </w:p>
    <w:p w:rsidR="00E47B59" w:rsidRDefault="002828D6" w:rsidP="00C9758C">
      <w:pPr>
        <w:tabs>
          <w:tab w:val="left" w:pos="0"/>
          <w:tab w:val="left" w:pos="720"/>
        </w:tabs>
        <w:spacing w:line="560" w:lineRule="exact"/>
        <w:ind w:firstLineChars="200" w:firstLine="560"/>
        <w:rPr>
          <w:sz w:val="28"/>
          <w:szCs w:val="28"/>
        </w:rPr>
      </w:pPr>
      <w:r>
        <w:rPr>
          <w:rFonts w:hint="eastAsia"/>
          <w:sz w:val="28"/>
          <w:szCs w:val="28"/>
        </w:rPr>
        <w:t>（六</w:t>
      </w:r>
      <w:r w:rsidR="000E74CC" w:rsidRPr="00171297">
        <w:rPr>
          <w:rFonts w:hint="eastAsia"/>
          <w:sz w:val="28"/>
          <w:szCs w:val="28"/>
        </w:rPr>
        <w:t>）</w:t>
      </w:r>
      <w:r w:rsidR="00171297" w:rsidRPr="00171297">
        <w:rPr>
          <w:rFonts w:hint="eastAsia"/>
          <w:sz w:val="28"/>
          <w:szCs w:val="28"/>
        </w:rPr>
        <w:t>不接受联合体报价。</w:t>
      </w:r>
    </w:p>
    <w:p w:rsidR="00E47B59" w:rsidRDefault="00821F86" w:rsidP="00C9758C">
      <w:pPr>
        <w:tabs>
          <w:tab w:val="left" w:pos="0"/>
          <w:tab w:val="left" w:pos="720"/>
        </w:tabs>
        <w:spacing w:line="560" w:lineRule="exact"/>
        <w:ind w:firstLineChars="200" w:firstLine="562"/>
        <w:rPr>
          <w:sz w:val="28"/>
          <w:szCs w:val="28"/>
        </w:rPr>
      </w:pPr>
      <w:r>
        <w:rPr>
          <w:rFonts w:ascii="宋体" w:hAnsi="宋体" w:hint="eastAsia"/>
          <w:b/>
          <w:sz w:val="28"/>
          <w:szCs w:val="28"/>
        </w:rPr>
        <w:lastRenderedPageBreak/>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2828D6" w:rsidRPr="002828D6" w:rsidRDefault="002828D6" w:rsidP="002828D6">
      <w:pPr>
        <w:tabs>
          <w:tab w:val="left" w:pos="0"/>
          <w:tab w:val="left" w:pos="720"/>
        </w:tabs>
        <w:spacing w:line="560" w:lineRule="exact"/>
        <w:ind w:firstLineChars="200" w:firstLine="560"/>
        <w:rPr>
          <w:sz w:val="28"/>
          <w:szCs w:val="28"/>
        </w:rPr>
      </w:pPr>
      <w:r w:rsidRPr="002828D6">
        <w:rPr>
          <w:rFonts w:hint="eastAsia"/>
          <w:sz w:val="28"/>
          <w:szCs w:val="28"/>
        </w:rPr>
        <w:t>（一）项目施工地点</w:t>
      </w:r>
    </w:p>
    <w:p w:rsidR="002828D6" w:rsidRPr="002828D6" w:rsidRDefault="002828D6" w:rsidP="002828D6">
      <w:pPr>
        <w:tabs>
          <w:tab w:val="left" w:pos="0"/>
          <w:tab w:val="left" w:pos="720"/>
        </w:tabs>
        <w:spacing w:line="560" w:lineRule="exact"/>
        <w:ind w:firstLineChars="200" w:firstLine="560"/>
        <w:rPr>
          <w:sz w:val="28"/>
          <w:szCs w:val="28"/>
        </w:rPr>
      </w:pPr>
      <w:r w:rsidRPr="002828D6">
        <w:rPr>
          <w:rFonts w:hint="eastAsia"/>
          <w:sz w:val="28"/>
          <w:szCs w:val="28"/>
        </w:rPr>
        <w:t>1</w:t>
      </w:r>
      <w:r w:rsidRPr="002828D6">
        <w:rPr>
          <w:rFonts w:hint="eastAsia"/>
          <w:sz w:val="28"/>
          <w:szCs w:val="28"/>
        </w:rPr>
        <w:t>、过江隧道南岸竖井内。</w:t>
      </w:r>
    </w:p>
    <w:p w:rsidR="002828D6" w:rsidRPr="002828D6" w:rsidRDefault="002828D6" w:rsidP="002828D6">
      <w:pPr>
        <w:tabs>
          <w:tab w:val="left" w:pos="0"/>
          <w:tab w:val="left" w:pos="720"/>
        </w:tabs>
        <w:spacing w:line="560" w:lineRule="exact"/>
        <w:ind w:firstLineChars="200" w:firstLine="560"/>
        <w:rPr>
          <w:sz w:val="28"/>
          <w:szCs w:val="28"/>
        </w:rPr>
      </w:pPr>
      <w:r w:rsidRPr="002828D6">
        <w:rPr>
          <w:rFonts w:hint="eastAsia"/>
          <w:sz w:val="28"/>
          <w:szCs w:val="28"/>
        </w:rPr>
        <w:t>2</w:t>
      </w:r>
      <w:r w:rsidRPr="002828D6">
        <w:rPr>
          <w:rFonts w:hint="eastAsia"/>
          <w:sz w:val="28"/>
          <w:szCs w:val="28"/>
        </w:rPr>
        <w:t>、过江隧道南岸竖井垂直深度约</w:t>
      </w:r>
      <w:r w:rsidRPr="002828D6">
        <w:rPr>
          <w:rFonts w:hint="eastAsia"/>
          <w:sz w:val="28"/>
          <w:szCs w:val="28"/>
        </w:rPr>
        <w:t>38</w:t>
      </w:r>
      <w:r w:rsidRPr="002828D6">
        <w:rPr>
          <w:rFonts w:hint="eastAsia"/>
          <w:sz w:val="28"/>
          <w:szCs w:val="28"/>
        </w:rPr>
        <w:t>米，内设上下步级梯通行，竖井位于永大社区内。过江隧道北岸距离大学城外环路约</w:t>
      </w:r>
      <w:r w:rsidRPr="002828D6">
        <w:rPr>
          <w:rFonts w:hint="eastAsia"/>
          <w:sz w:val="28"/>
          <w:szCs w:val="28"/>
        </w:rPr>
        <w:t>600</w:t>
      </w:r>
      <w:r w:rsidRPr="002828D6">
        <w:rPr>
          <w:rFonts w:hint="eastAsia"/>
          <w:sz w:val="28"/>
          <w:szCs w:val="28"/>
        </w:rPr>
        <w:t>米。</w:t>
      </w:r>
    </w:p>
    <w:p w:rsidR="002828D6" w:rsidRPr="002828D6" w:rsidRDefault="002828D6" w:rsidP="002828D6">
      <w:pPr>
        <w:tabs>
          <w:tab w:val="left" w:pos="0"/>
          <w:tab w:val="left" w:pos="720"/>
        </w:tabs>
        <w:spacing w:line="560" w:lineRule="exact"/>
        <w:ind w:firstLineChars="200" w:firstLine="560"/>
        <w:rPr>
          <w:sz w:val="28"/>
          <w:szCs w:val="28"/>
        </w:rPr>
      </w:pPr>
      <w:r w:rsidRPr="002828D6">
        <w:rPr>
          <w:rFonts w:hint="eastAsia"/>
          <w:sz w:val="28"/>
          <w:szCs w:val="28"/>
        </w:rPr>
        <w:t>（二）项目内容</w:t>
      </w:r>
    </w:p>
    <w:p w:rsidR="008B19BA" w:rsidRPr="008B19BA" w:rsidRDefault="002828D6" w:rsidP="002828D6">
      <w:pPr>
        <w:tabs>
          <w:tab w:val="left" w:pos="0"/>
          <w:tab w:val="left" w:pos="720"/>
        </w:tabs>
        <w:spacing w:line="560" w:lineRule="exact"/>
        <w:ind w:firstLineChars="200" w:firstLine="560"/>
        <w:rPr>
          <w:sz w:val="28"/>
          <w:szCs w:val="28"/>
        </w:rPr>
      </w:pPr>
      <w:r w:rsidRPr="002828D6">
        <w:rPr>
          <w:rFonts w:hint="eastAsia"/>
          <w:sz w:val="28"/>
          <w:szCs w:val="28"/>
        </w:rPr>
        <w:t>1</w:t>
      </w:r>
      <w:r w:rsidRPr="002828D6">
        <w:rPr>
          <w:rFonts w:hint="eastAsia"/>
          <w:sz w:val="28"/>
          <w:szCs w:val="28"/>
        </w:rPr>
        <w:t>、施工方拆除过江隧道南岸竖井内</w:t>
      </w:r>
      <w:r w:rsidRPr="002828D6">
        <w:rPr>
          <w:rFonts w:hint="eastAsia"/>
          <w:sz w:val="28"/>
          <w:szCs w:val="28"/>
        </w:rPr>
        <w:t>DN500</w:t>
      </w:r>
      <w:r w:rsidRPr="002828D6">
        <w:rPr>
          <w:rFonts w:hint="eastAsia"/>
          <w:sz w:val="28"/>
          <w:szCs w:val="28"/>
        </w:rPr>
        <w:t>热水管垂直、水平段段原来的岩棉管壳保温层</w:t>
      </w:r>
      <w:r w:rsidRPr="002828D6">
        <w:rPr>
          <w:rFonts w:hint="eastAsia"/>
          <w:sz w:val="28"/>
          <w:szCs w:val="28"/>
        </w:rPr>
        <w:t>+</w:t>
      </w:r>
      <w:r w:rsidRPr="002828D6">
        <w:rPr>
          <w:rFonts w:hint="eastAsia"/>
          <w:sz w:val="28"/>
          <w:szCs w:val="28"/>
        </w:rPr>
        <w:t>铝皮板保护层，由</w:t>
      </w:r>
      <w:r>
        <w:rPr>
          <w:rFonts w:hint="eastAsia"/>
          <w:sz w:val="28"/>
          <w:szCs w:val="28"/>
        </w:rPr>
        <w:t>采购方</w:t>
      </w:r>
      <w:r w:rsidRPr="002828D6">
        <w:rPr>
          <w:rFonts w:hint="eastAsia"/>
          <w:sz w:val="28"/>
          <w:szCs w:val="28"/>
        </w:rPr>
        <w:t>人员进行热水管道查漏和补漏完成后，施工方安装全新的橡塑绝热材料保温层</w:t>
      </w:r>
      <w:r w:rsidRPr="002828D6">
        <w:rPr>
          <w:rFonts w:hint="eastAsia"/>
          <w:sz w:val="28"/>
          <w:szCs w:val="28"/>
        </w:rPr>
        <w:t>+</w:t>
      </w:r>
      <w:r w:rsidRPr="002828D6">
        <w:rPr>
          <w:rFonts w:hint="eastAsia"/>
          <w:sz w:val="28"/>
          <w:szCs w:val="28"/>
        </w:rPr>
        <w:t>铝板保护层。</w:t>
      </w:r>
    </w:p>
    <w:p w:rsidR="007A3422" w:rsidRDefault="002828D6" w:rsidP="008B19BA">
      <w:pPr>
        <w:tabs>
          <w:tab w:val="left" w:pos="0"/>
          <w:tab w:val="left" w:pos="720"/>
        </w:tabs>
        <w:spacing w:line="560" w:lineRule="exact"/>
        <w:ind w:firstLineChars="200" w:firstLine="560"/>
        <w:rPr>
          <w:sz w:val="28"/>
          <w:szCs w:val="28"/>
        </w:rPr>
      </w:pPr>
      <w:r>
        <w:rPr>
          <w:sz w:val="28"/>
          <w:szCs w:val="28"/>
        </w:rPr>
        <w:t>2</w:t>
      </w:r>
      <w:r w:rsidR="008B19BA" w:rsidRPr="008B19BA">
        <w:rPr>
          <w:rFonts w:hint="eastAsia"/>
          <w:sz w:val="28"/>
          <w:szCs w:val="28"/>
        </w:rPr>
        <w:t>、清理现场。</w:t>
      </w:r>
    </w:p>
    <w:p w:rsidR="007A3422" w:rsidRDefault="007A3422" w:rsidP="007A3422">
      <w:pPr>
        <w:tabs>
          <w:tab w:val="left" w:pos="0"/>
          <w:tab w:val="left" w:pos="720"/>
        </w:tabs>
        <w:spacing w:line="560" w:lineRule="exact"/>
        <w:ind w:firstLineChars="200" w:firstLine="562"/>
        <w:rPr>
          <w:b/>
          <w:sz w:val="28"/>
          <w:szCs w:val="28"/>
        </w:rPr>
      </w:pPr>
      <w:r w:rsidRPr="007A3422">
        <w:rPr>
          <w:b/>
          <w:sz w:val="28"/>
          <w:szCs w:val="28"/>
        </w:rPr>
        <w:t>四</w:t>
      </w:r>
      <w:r w:rsidRPr="007A3422">
        <w:rPr>
          <w:rFonts w:hint="eastAsia"/>
          <w:b/>
          <w:sz w:val="28"/>
          <w:szCs w:val="28"/>
        </w:rPr>
        <w:t>、主要技术要求</w:t>
      </w:r>
    </w:p>
    <w:p w:rsidR="00B012D7" w:rsidRPr="00B012D7" w:rsidRDefault="00B012D7" w:rsidP="00B012D7">
      <w:pPr>
        <w:tabs>
          <w:tab w:val="left" w:pos="0"/>
          <w:tab w:val="left" w:pos="720"/>
        </w:tabs>
        <w:spacing w:line="560" w:lineRule="exact"/>
        <w:ind w:firstLineChars="200" w:firstLine="560"/>
        <w:rPr>
          <w:sz w:val="28"/>
          <w:szCs w:val="28"/>
        </w:rPr>
      </w:pPr>
      <w:r w:rsidRPr="00B012D7">
        <w:rPr>
          <w:rFonts w:hint="eastAsia"/>
          <w:sz w:val="28"/>
          <w:szCs w:val="28"/>
        </w:rPr>
        <w:t>（一）按标准规范搭建扣件式钢管脚手架施工作业平台，材料为钢管和钢架平台</w:t>
      </w:r>
      <w:r>
        <w:rPr>
          <w:rFonts w:hint="eastAsia"/>
          <w:sz w:val="28"/>
          <w:szCs w:val="28"/>
        </w:rPr>
        <w:t>；</w:t>
      </w:r>
    </w:p>
    <w:p w:rsidR="00B012D7" w:rsidRPr="00B012D7" w:rsidRDefault="00B012D7" w:rsidP="00B012D7">
      <w:pPr>
        <w:tabs>
          <w:tab w:val="left" w:pos="0"/>
          <w:tab w:val="left" w:pos="720"/>
        </w:tabs>
        <w:spacing w:line="560" w:lineRule="exact"/>
        <w:ind w:firstLineChars="200" w:firstLine="560"/>
        <w:rPr>
          <w:sz w:val="28"/>
          <w:szCs w:val="28"/>
        </w:rPr>
      </w:pPr>
      <w:r w:rsidRPr="00B012D7">
        <w:rPr>
          <w:rFonts w:hint="eastAsia"/>
          <w:sz w:val="28"/>
          <w:szCs w:val="28"/>
        </w:rPr>
        <w:t>（二）橡塑绝热材料每层垂直和水平接口要求采用专用胶水进行粘贴。内外层的垂直和水平对接口要求统一方向错位安装，对接缝要求严密；内外层安装要求紧贴管道上，不允许有松动；内外层均定量等距离用铁丝捆扎结实固定</w:t>
      </w:r>
      <w:r>
        <w:rPr>
          <w:rFonts w:hint="eastAsia"/>
          <w:sz w:val="28"/>
          <w:szCs w:val="28"/>
        </w:rPr>
        <w:t>；</w:t>
      </w:r>
    </w:p>
    <w:p w:rsidR="00B012D7" w:rsidRPr="00B012D7" w:rsidRDefault="00B012D7" w:rsidP="00B012D7">
      <w:pPr>
        <w:tabs>
          <w:tab w:val="left" w:pos="0"/>
          <w:tab w:val="left" w:pos="720"/>
        </w:tabs>
        <w:spacing w:line="560" w:lineRule="exact"/>
        <w:ind w:firstLineChars="200" w:firstLine="560"/>
        <w:rPr>
          <w:sz w:val="28"/>
          <w:szCs w:val="28"/>
        </w:rPr>
      </w:pPr>
      <w:r w:rsidRPr="00B012D7">
        <w:rPr>
          <w:rFonts w:hint="eastAsia"/>
          <w:sz w:val="28"/>
          <w:szCs w:val="28"/>
        </w:rPr>
        <w:t>（三）保温保护层铝板安装要求卷边相扣连接再用不锈钢自攻螺丝等距离固定；弯头位置内外弯位内拉定形条铝皮防止脱节；整管的铝板横向水平连接口统一整体直线状在侧方，以达到防雨水渗入保温层及整体美观</w:t>
      </w:r>
      <w:r>
        <w:rPr>
          <w:rFonts w:hint="eastAsia"/>
          <w:sz w:val="28"/>
          <w:szCs w:val="28"/>
        </w:rPr>
        <w:t>；</w:t>
      </w:r>
    </w:p>
    <w:p w:rsidR="00B012D7" w:rsidRPr="00B012D7" w:rsidRDefault="00B012D7" w:rsidP="00B012D7">
      <w:pPr>
        <w:tabs>
          <w:tab w:val="left" w:pos="0"/>
          <w:tab w:val="left" w:pos="720"/>
        </w:tabs>
        <w:spacing w:line="560" w:lineRule="exact"/>
        <w:ind w:firstLineChars="200" w:firstLine="560"/>
        <w:rPr>
          <w:sz w:val="28"/>
          <w:szCs w:val="28"/>
        </w:rPr>
      </w:pPr>
      <w:r w:rsidRPr="00B012D7">
        <w:rPr>
          <w:rFonts w:hint="eastAsia"/>
          <w:sz w:val="28"/>
          <w:szCs w:val="28"/>
        </w:rPr>
        <w:t>（四）拆除下来的旧保温废料搬运至环保指定回收处理场所（施工方负责处理费用）</w:t>
      </w:r>
      <w:r>
        <w:rPr>
          <w:rFonts w:hint="eastAsia"/>
          <w:sz w:val="28"/>
          <w:szCs w:val="28"/>
        </w:rPr>
        <w:t>；</w:t>
      </w:r>
    </w:p>
    <w:p w:rsidR="00B012D7" w:rsidRPr="00B012D7" w:rsidRDefault="00B012D7" w:rsidP="00B012D7">
      <w:pPr>
        <w:tabs>
          <w:tab w:val="left" w:pos="0"/>
          <w:tab w:val="left" w:pos="720"/>
        </w:tabs>
        <w:spacing w:line="560" w:lineRule="exact"/>
        <w:ind w:firstLineChars="200" w:firstLine="560"/>
        <w:rPr>
          <w:sz w:val="28"/>
          <w:szCs w:val="28"/>
        </w:rPr>
      </w:pPr>
      <w:r w:rsidRPr="00B012D7">
        <w:rPr>
          <w:rFonts w:hint="eastAsia"/>
          <w:sz w:val="28"/>
          <w:szCs w:val="28"/>
        </w:rPr>
        <w:t>（五）高空施工时材料运输要求采用固定滑轮吊运，材料要求包扎成体方可进行吊运，不允许高空抛掷。</w:t>
      </w:r>
    </w:p>
    <w:p w:rsidR="00B9496A" w:rsidRDefault="007A3422" w:rsidP="00C9758C">
      <w:pPr>
        <w:spacing w:line="560" w:lineRule="exact"/>
        <w:ind w:left="567"/>
        <w:rPr>
          <w:b/>
          <w:sz w:val="28"/>
          <w:szCs w:val="28"/>
        </w:rPr>
      </w:pPr>
      <w:r>
        <w:rPr>
          <w:rFonts w:hint="eastAsia"/>
          <w:b/>
          <w:sz w:val="28"/>
          <w:szCs w:val="28"/>
        </w:rPr>
        <w:t>五</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C9758C">
      <w:pPr>
        <w:spacing w:line="560" w:lineRule="exact"/>
        <w:ind w:left="567"/>
        <w:rPr>
          <w:sz w:val="28"/>
          <w:szCs w:val="28"/>
        </w:rPr>
      </w:pPr>
      <w:r w:rsidRPr="009B745A">
        <w:rPr>
          <w:rFonts w:hint="eastAsia"/>
          <w:sz w:val="28"/>
          <w:szCs w:val="28"/>
        </w:rPr>
        <w:lastRenderedPageBreak/>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Style w:val="ac"/>
        <w:tblW w:w="8762" w:type="dxa"/>
        <w:jc w:val="center"/>
        <w:tblLayout w:type="fixed"/>
        <w:tblLook w:val="04A0" w:firstRow="1" w:lastRow="0" w:firstColumn="1" w:lastColumn="0" w:noHBand="0" w:noVBand="1"/>
      </w:tblPr>
      <w:tblGrid>
        <w:gridCol w:w="812"/>
        <w:gridCol w:w="4959"/>
        <w:gridCol w:w="1418"/>
        <w:gridCol w:w="1573"/>
      </w:tblGrid>
      <w:tr w:rsidR="002828D6" w:rsidRPr="002828D6" w:rsidTr="009C25AF">
        <w:trPr>
          <w:jc w:val="center"/>
        </w:trPr>
        <w:tc>
          <w:tcPr>
            <w:tcW w:w="812"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序号</w:t>
            </w:r>
          </w:p>
        </w:tc>
        <w:tc>
          <w:tcPr>
            <w:tcW w:w="4959"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工程内容</w:t>
            </w:r>
          </w:p>
        </w:tc>
        <w:tc>
          <w:tcPr>
            <w:tcW w:w="1418"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单位</w:t>
            </w:r>
          </w:p>
        </w:tc>
        <w:tc>
          <w:tcPr>
            <w:tcW w:w="1573"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数量</w:t>
            </w:r>
          </w:p>
        </w:tc>
      </w:tr>
      <w:tr w:rsidR="002828D6" w:rsidRPr="002828D6" w:rsidTr="009C25AF">
        <w:trPr>
          <w:jc w:val="center"/>
        </w:trPr>
        <w:tc>
          <w:tcPr>
            <w:tcW w:w="812"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1</w:t>
            </w:r>
          </w:p>
        </w:tc>
        <w:tc>
          <w:tcPr>
            <w:tcW w:w="4959" w:type="dxa"/>
          </w:tcPr>
          <w:p w:rsidR="002828D6" w:rsidRPr="002828D6" w:rsidRDefault="002828D6" w:rsidP="009C25AF">
            <w:pPr>
              <w:spacing w:line="0" w:lineRule="atLeast"/>
              <w:jc w:val="left"/>
              <w:rPr>
                <w:rFonts w:asciiTheme="minorEastAsia" w:eastAsiaTheme="minorEastAsia" w:hAnsiTheme="minorEastAsia"/>
                <w:szCs w:val="21"/>
              </w:rPr>
            </w:pPr>
            <w:r w:rsidRPr="002828D6">
              <w:rPr>
                <w:rFonts w:asciiTheme="minorEastAsia" w:eastAsiaTheme="minorEastAsia" w:hAnsiTheme="minorEastAsia" w:hint="eastAsia"/>
                <w:szCs w:val="21"/>
              </w:rPr>
              <w:t>拆除垂直段DN500管道保温棉+铝板</w:t>
            </w:r>
          </w:p>
        </w:tc>
        <w:tc>
          <w:tcPr>
            <w:tcW w:w="1418"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m</w:t>
            </w:r>
          </w:p>
        </w:tc>
        <w:tc>
          <w:tcPr>
            <w:tcW w:w="1573"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38</w:t>
            </w:r>
          </w:p>
        </w:tc>
      </w:tr>
      <w:tr w:rsidR="002828D6" w:rsidRPr="002828D6" w:rsidTr="009C25AF">
        <w:trPr>
          <w:jc w:val="center"/>
        </w:trPr>
        <w:tc>
          <w:tcPr>
            <w:tcW w:w="812"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2</w:t>
            </w:r>
          </w:p>
        </w:tc>
        <w:tc>
          <w:tcPr>
            <w:tcW w:w="4959" w:type="dxa"/>
          </w:tcPr>
          <w:p w:rsidR="002828D6" w:rsidRPr="002828D6" w:rsidRDefault="002828D6" w:rsidP="009C25AF">
            <w:pPr>
              <w:spacing w:line="0" w:lineRule="atLeast"/>
              <w:jc w:val="left"/>
              <w:rPr>
                <w:rFonts w:asciiTheme="minorEastAsia" w:eastAsiaTheme="minorEastAsia" w:hAnsiTheme="minorEastAsia"/>
                <w:szCs w:val="21"/>
              </w:rPr>
            </w:pPr>
            <w:r w:rsidRPr="002828D6">
              <w:rPr>
                <w:rFonts w:asciiTheme="minorEastAsia" w:eastAsiaTheme="minorEastAsia" w:hAnsiTheme="minorEastAsia" w:hint="eastAsia"/>
                <w:szCs w:val="21"/>
              </w:rPr>
              <w:t>安装垂直段DN500管道橡塑绝热材料保温层+铝板保护层。包括3个弯头。</w:t>
            </w:r>
          </w:p>
        </w:tc>
        <w:tc>
          <w:tcPr>
            <w:tcW w:w="1418"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m</w:t>
            </w:r>
          </w:p>
        </w:tc>
        <w:tc>
          <w:tcPr>
            <w:tcW w:w="1573"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38</w:t>
            </w:r>
          </w:p>
        </w:tc>
      </w:tr>
      <w:tr w:rsidR="002828D6" w:rsidRPr="002828D6" w:rsidTr="009C25AF">
        <w:trPr>
          <w:jc w:val="center"/>
        </w:trPr>
        <w:tc>
          <w:tcPr>
            <w:tcW w:w="812"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3</w:t>
            </w:r>
          </w:p>
        </w:tc>
        <w:tc>
          <w:tcPr>
            <w:tcW w:w="4959" w:type="dxa"/>
          </w:tcPr>
          <w:p w:rsidR="002828D6" w:rsidRPr="002828D6" w:rsidRDefault="002828D6" w:rsidP="009C25AF">
            <w:pPr>
              <w:spacing w:line="0" w:lineRule="atLeast"/>
              <w:jc w:val="left"/>
              <w:rPr>
                <w:rFonts w:asciiTheme="minorEastAsia" w:eastAsiaTheme="minorEastAsia" w:hAnsiTheme="minorEastAsia"/>
                <w:szCs w:val="21"/>
              </w:rPr>
            </w:pPr>
            <w:r w:rsidRPr="002828D6">
              <w:rPr>
                <w:rFonts w:asciiTheme="minorEastAsia" w:eastAsiaTheme="minorEastAsia" w:hAnsiTheme="minorEastAsia" w:hint="eastAsia"/>
                <w:szCs w:val="21"/>
              </w:rPr>
              <w:t>拆除水平段DN500管道保温棉+铝板</w:t>
            </w:r>
          </w:p>
        </w:tc>
        <w:tc>
          <w:tcPr>
            <w:tcW w:w="1418"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m</w:t>
            </w:r>
          </w:p>
        </w:tc>
        <w:tc>
          <w:tcPr>
            <w:tcW w:w="1573"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30</w:t>
            </w:r>
          </w:p>
        </w:tc>
      </w:tr>
      <w:tr w:rsidR="002828D6" w:rsidRPr="002828D6" w:rsidTr="009C25AF">
        <w:trPr>
          <w:jc w:val="center"/>
        </w:trPr>
        <w:tc>
          <w:tcPr>
            <w:tcW w:w="812"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4</w:t>
            </w:r>
          </w:p>
        </w:tc>
        <w:tc>
          <w:tcPr>
            <w:tcW w:w="4959" w:type="dxa"/>
          </w:tcPr>
          <w:p w:rsidR="002828D6" w:rsidRPr="002828D6" w:rsidRDefault="002828D6" w:rsidP="009C25AF">
            <w:pPr>
              <w:spacing w:line="0" w:lineRule="atLeast"/>
              <w:jc w:val="left"/>
              <w:rPr>
                <w:rFonts w:asciiTheme="minorEastAsia" w:eastAsiaTheme="minorEastAsia" w:hAnsiTheme="minorEastAsia"/>
                <w:szCs w:val="21"/>
              </w:rPr>
            </w:pPr>
            <w:r w:rsidRPr="002828D6">
              <w:rPr>
                <w:rFonts w:asciiTheme="minorEastAsia" w:eastAsiaTheme="minorEastAsia" w:hAnsiTheme="minorEastAsia" w:hint="eastAsia"/>
                <w:szCs w:val="21"/>
              </w:rPr>
              <w:t>安装水平段DN500管道橡塑绝热材料保温层+铝板保护层。</w:t>
            </w:r>
          </w:p>
        </w:tc>
        <w:tc>
          <w:tcPr>
            <w:tcW w:w="1418"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m</w:t>
            </w:r>
          </w:p>
        </w:tc>
        <w:tc>
          <w:tcPr>
            <w:tcW w:w="1573"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30</w:t>
            </w:r>
          </w:p>
        </w:tc>
      </w:tr>
      <w:tr w:rsidR="002828D6" w:rsidRPr="002828D6" w:rsidTr="009C25AF">
        <w:trPr>
          <w:jc w:val="center"/>
        </w:trPr>
        <w:tc>
          <w:tcPr>
            <w:tcW w:w="812"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5</w:t>
            </w:r>
          </w:p>
        </w:tc>
        <w:tc>
          <w:tcPr>
            <w:tcW w:w="4959" w:type="dxa"/>
          </w:tcPr>
          <w:p w:rsidR="002828D6" w:rsidRPr="002828D6" w:rsidRDefault="002828D6" w:rsidP="009C25AF">
            <w:pPr>
              <w:spacing w:line="0" w:lineRule="atLeast"/>
              <w:jc w:val="left"/>
              <w:rPr>
                <w:rFonts w:asciiTheme="minorEastAsia" w:eastAsiaTheme="minorEastAsia" w:hAnsiTheme="minorEastAsia"/>
                <w:szCs w:val="21"/>
              </w:rPr>
            </w:pPr>
            <w:r w:rsidRPr="002828D6">
              <w:rPr>
                <w:rFonts w:asciiTheme="minorEastAsia" w:eastAsiaTheme="minorEastAsia" w:hAnsiTheme="minorEastAsia" w:hint="eastAsia"/>
                <w:szCs w:val="21"/>
              </w:rPr>
              <w:t>扣件式钢管脚手架施工平台搭设</w:t>
            </w:r>
          </w:p>
        </w:tc>
        <w:tc>
          <w:tcPr>
            <w:tcW w:w="1418"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项</w:t>
            </w:r>
          </w:p>
        </w:tc>
        <w:tc>
          <w:tcPr>
            <w:tcW w:w="1573"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1</w:t>
            </w:r>
          </w:p>
        </w:tc>
      </w:tr>
      <w:tr w:rsidR="002828D6" w:rsidRPr="002828D6" w:rsidTr="009C25AF">
        <w:trPr>
          <w:jc w:val="center"/>
        </w:trPr>
        <w:tc>
          <w:tcPr>
            <w:tcW w:w="812"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6</w:t>
            </w:r>
          </w:p>
        </w:tc>
        <w:tc>
          <w:tcPr>
            <w:tcW w:w="4959" w:type="dxa"/>
          </w:tcPr>
          <w:p w:rsidR="002828D6" w:rsidRPr="002828D6" w:rsidRDefault="002828D6" w:rsidP="009C25AF">
            <w:pPr>
              <w:spacing w:line="0" w:lineRule="atLeast"/>
              <w:jc w:val="left"/>
              <w:rPr>
                <w:rFonts w:asciiTheme="minorEastAsia" w:eastAsiaTheme="minorEastAsia" w:hAnsiTheme="minorEastAsia"/>
                <w:szCs w:val="21"/>
              </w:rPr>
            </w:pPr>
            <w:r w:rsidRPr="002828D6">
              <w:rPr>
                <w:rFonts w:asciiTheme="minorEastAsia" w:eastAsiaTheme="minorEastAsia" w:hAnsiTheme="minorEastAsia" w:hint="eastAsia"/>
                <w:szCs w:val="21"/>
              </w:rPr>
              <w:t>垂直运输+水平运输</w:t>
            </w:r>
          </w:p>
        </w:tc>
        <w:tc>
          <w:tcPr>
            <w:tcW w:w="1418"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项</w:t>
            </w:r>
          </w:p>
        </w:tc>
        <w:tc>
          <w:tcPr>
            <w:tcW w:w="1573"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1</w:t>
            </w:r>
          </w:p>
        </w:tc>
      </w:tr>
      <w:tr w:rsidR="002828D6" w:rsidRPr="002828D6" w:rsidTr="009C25AF">
        <w:trPr>
          <w:jc w:val="center"/>
        </w:trPr>
        <w:tc>
          <w:tcPr>
            <w:tcW w:w="812"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7</w:t>
            </w:r>
          </w:p>
        </w:tc>
        <w:tc>
          <w:tcPr>
            <w:tcW w:w="4959" w:type="dxa"/>
          </w:tcPr>
          <w:p w:rsidR="002828D6" w:rsidRPr="002828D6" w:rsidRDefault="002828D6" w:rsidP="009C25AF">
            <w:pPr>
              <w:spacing w:line="0" w:lineRule="atLeast"/>
              <w:jc w:val="left"/>
              <w:rPr>
                <w:rFonts w:asciiTheme="minorEastAsia" w:eastAsiaTheme="minorEastAsia" w:hAnsiTheme="minorEastAsia"/>
                <w:szCs w:val="21"/>
              </w:rPr>
            </w:pPr>
            <w:r w:rsidRPr="002828D6">
              <w:rPr>
                <w:rFonts w:asciiTheme="minorEastAsia" w:eastAsiaTheme="minorEastAsia" w:hAnsiTheme="minorEastAsia" w:hint="eastAsia"/>
                <w:szCs w:val="21"/>
              </w:rPr>
              <w:t>清理现场。</w:t>
            </w:r>
          </w:p>
        </w:tc>
        <w:tc>
          <w:tcPr>
            <w:tcW w:w="1418"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项</w:t>
            </w:r>
          </w:p>
        </w:tc>
        <w:tc>
          <w:tcPr>
            <w:tcW w:w="1573" w:type="dxa"/>
            <w:vAlign w:val="center"/>
          </w:tcPr>
          <w:p w:rsidR="002828D6" w:rsidRPr="002828D6" w:rsidRDefault="002828D6" w:rsidP="009C25AF">
            <w:pPr>
              <w:spacing w:line="0" w:lineRule="atLeast"/>
              <w:jc w:val="center"/>
              <w:rPr>
                <w:rFonts w:asciiTheme="minorEastAsia" w:eastAsiaTheme="minorEastAsia" w:hAnsiTheme="minorEastAsia"/>
                <w:szCs w:val="21"/>
              </w:rPr>
            </w:pPr>
            <w:r w:rsidRPr="002828D6">
              <w:rPr>
                <w:rFonts w:asciiTheme="minorEastAsia" w:eastAsiaTheme="minorEastAsia" w:hAnsiTheme="minorEastAsia" w:hint="eastAsia"/>
                <w:szCs w:val="21"/>
              </w:rPr>
              <w:t>1</w:t>
            </w:r>
          </w:p>
        </w:tc>
      </w:tr>
    </w:tbl>
    <w:p w:rsidR="009B745A" w:rsidRDefault="009B745A" w:rsidP="00B012D7">
      <w:pPr>
        <w:spacing w:line="560" w:lineRule="exact"/>
        <w:ind w:firstLineChars="200" w:firstLine="560"/>
        <w:rPr>
          <w:sz w:val="28"/>
          <w:szCs w:val="28"/>
        </w:rPr>
      </w:pPr>
      <w:r>
        <w:rPr>
          <w:rFonts w:hint="eastAsia"/>
          <w:sz w:val="28"/>
          <w:szCs w:val="28"/>
        </w:rPr>
        <w:t>（二）主要材料清单</w:t>
      </w:r>
    </w:p>
    <w:tbl>
      <w:tblPr>
        <w:tblStyle w:val="ac"/>
        <w:tblW w:w="8801" w:type="dxa"/>
        <w:jc w:val="center"/>
        <w:tblLayout w:type="fixed"/>
        <w:tblLook w:val="04A0" w:firstRow="1" w:lastRow="0" w:firstColumn="1" w:lastColumn="0" w:noHBand="0" w:noVBand="1"/>
      </w:tblPr>
      <w:tblGrid>
        <w:gridCol w:w="835"/>
        <w:gridCol w:w="2243"/>
        <w:gridCol w:w="2718"/>
        <w:gridCol w:w="850"/>
        <w:gridCol w:w="2155"/>
      </w:tblGrid>
      <w:tr w:rsidR="00B012D7" w:rsidRPr="00B012D7" w:rsidTr="00B012D7">
        <w:trPr>
          <w:jc w:val="center"/>
        </w:trPr>
        <w:tc>
          <w:tcPr>
            <w:tcW w:w="835" w:type="dxa"/>
            <w:vAlign w:val="center"/>
          </w:tcPr>
          <w:p w:rsidR="00B012D7" w:rsidRPr="00B012D7" w:rsidRDefault="00B012D7" w:rsidP="009C25AF">
            <w:pPr>
              <w:spacing w:line="0" w:lineRule="atLeast"/>
              <w:jc w:val="center"/>
              <w:rPr>
                <w:rFonts w:asciiTheme="minorEastAsia" w:eastAsiaTheme="minorEastAsia" w:hAnsiTheme="minorEastAsia"/>
                <w:szCs w:val="21"/>
              </w:rPr>
            </w:pPr>
            <w:r w:rsidRPr="00B012D7">
              <w:rPr>
                <w:rFonts w:asciiTheme="minorEastAsia" w:eastAsiaTheme="minorEastAsia" w:hAnsiTheme="minorEastAsia" w:hint="eastAsia"/>
                <w:szCs w:val="21"/>
              </w:rPr>
              <w:t>序号</w:t>
            </w:r>
          </w:p>
        </w:tc>
        <w:tc>
          <w:tcPr>
            <w:tcW w:w="2243" w:type="dxa"/>
            <w:vAlign w:val="center"/>
          </w:tcPr>
          <w:p w:rsidR="00B012D7" w:rsidRPr="00B012D7" w:rsidRDefault="00B012D7" w:rsidP="009C25AF">
            <w:pPr>
              <w:spacing w:line="0" w:lineRule="atLeast"/>
              <w:jc w:val="center"/>
              <w:rPr>
                <w:rFonts w:asciiTheme="minorEastAsia" w:eastAsiaTheme="minorEastAsia" w:hAnsiTheme="minorEastAsia"/>
                <w:szCs w:val="21"/>
              </w:rPr>
            </w:pPr>
            <w:r w:rsidRPr="00B012D7">
              <w:rPr>
                <w:rFonts w:asciiTheme="minorEastAsia" w:eastAsiaTheme="minorEastAsia" w:hAnsiTheme="minorEastAsia" w:hint="eastAsia"/>
                <w:szCs w:val="21"/>
              </w:rPr>
              <w:t>材料名称</w:t>
            </w:r>
          </w:p>
        </w:tc>
        <w:tc>
          <w:tcPr>
            <w:tcW w:w="2718" w:type="dxa"/>
            <w:vAlign w:val="center"/>
          </w:tcPr>
          <w:p w:rsidR="00B012D7" w:rsidRPr="00B012D7" w:rsidRDefault="00B012D7" w:rsidP="009C25AF">
            <w:pPr>
              <w:spacing w:line="0" w:lineRule="atLeast"/>
              <w:jc w:val="center"/>
              <w:rPr>
                <w:rFonts w:asciiTheme="minorEastAsia" w:eastAsiaTheme="minorEastAsia" w:hAnsiTheme="minorEastAsia"/>
                <w:szCs w:val="21"/>
              </w:rPr>
            </w:pPr>
            <w:r w:rsidRPr="00B012D7">
              <w:rPr>
                <w:rFonts w:asciiTheme="minorEastAsia" w:eastAsiaTheme="minorEastAsia" w:hAnsiTheme="minorEastAsia" w:hint="eastAsia"/>
                <w:szCs w:val="21"/>
              </w:rPr>
              <w:t>规格、型号</w:t>
            </w:r>
          </w:p>
        </w:tc>
        <w:tc>
          <w:tcPr>
            <w:tcW w:w="850" w:type="dxa"/>
          </w:tcPr>
          <w:p w:rsidR="00B012D7" w:rsidRPr="00B012D7" w:rsidRDefault="00B012D7" w:rsidP="009C25AF">
            <w:pPr>
              <w:spacing w:line="0" w:lineRule="atLeast"/>
              <w:jc w:val="center"/>
              <w:rPr>
                <w:rFonts w:asciiTheme="minorEastAsia" w:eastAsiaTheme="minorEastAsia" w:hAnsiTheme="minorEastAsia"/>
                <w:szCs w:val="21"/>
              </w:rPr>
            </w:pPr>
            <w:r w:rsidRPr="00B012D7">
              <w:rPr>
                <w:rFonts w:asciiTheme="minorEastAsia" w:eastAsiaTheme="minorEastAsia" w:hAnsiTheme="minorEastAsia" w:hint="eastAsia"/>
                <w:szCs w:val="21"/>
              </w:rPr>
              <w:t>数量</w:t>
            </w:r>
          </w:p>
        </w:tc>
        <w:tc>
          <w:tcPr>
            <w:tcW w:w="2155" w:type="dxa"/>
            <w:vAlign w:val="center"/>
          </w:tcPr>
          <w:p w:rsidR="00B012D7" w:rsidRPr="00B012D7" w:rsidRDefault="00B012D7" w:rsidP="009C25AF">
            <w:pPr>
              <w:spacing w:line="0" w:lineRule="atLeast"/>
              <w:jc w:val="center"/>
              <w:rPr>
                <w:rFonts w:asciiTheme="minorEastAsia" w:eastAsiaTheme="minorEastAsia" w:hAnsiTheme="minorEastAsia"/>
                <w:szCs w:val="21"/>
              </w:rPr>
            </w:pPr>
            <w:r w:rsidRPr="00B012D7">
              <w:rPr>
                <w:rFonts w:asciiTheme="minorEastAsia" w:eastAsiaTheme="minorEastAsia" w:hAnsiTheme="minorEastAsia" w:hint="eastAsia"/>
                <w:szCs w:val="21"/>
              </w:rPr>
              <w:t>供应方</w:t>
            </w:r>
          </w:p>
        </w:tc>
      </w:tr>
      <w:tr w:rsidR="00B012D7" w:rsidRPr="00B012D7" w:rsidTr="00B012D7">
        <w:trPr>
          <w:trHeight w:val="240"/>
          <w:jc w:val="center"/>
        </w:trPr>
        <w:tc>
          <w:tcPr>
            <w:tcW w:w="835" w:type="dxa"/>
            <w:vAlign w:val="center"/>
          </w:tcPr>
          <w:p w:rsidR="00B012D7" w:rsidRPr="00B012D7" w:rsidRDefault="00B012D7" w:rsidP="009C25AF">
            <w:pPr>
              <w:spacing w:line="0" w:lineRule="atLeast"/>
              <w:jc w:val="center"/>
              <w:rPr>
                <w:rFonts w:asciiTheme="minorEastAsia" w:eastAsiaTheme="minorEastAsia" w:hAnsiTheme="minorEastAsia"/>
                <w:szCs w:val="21"/>
              </w:rPr>
            </w:pPr>
            <w:r w:rsidRPr="00B012D7">
              <w:rPr>
                <w:rFonts w:asciiTheme="minorEastAsia" w:eastAsiaTheme="minorEastAsia" w:hAnsiTheme="minorEastAsia" w:hint="eastAsia"/>
                <w:szCs w:val="21"/>
              </w:rPr>
              <w:t>1</w:t>
            </w:r>
          </w:p>
        </w:tc>
        <w:tc>
          <w:tcPr>
            <w:tcW w:w="2243" w:type="dxa"/>
            <w:vAlign w:val="center"/>
          </w:tcPr>
          <w:p w:rsidR="00B012D7" w:rsidRPr="00B012D7" w:rsidRDefault="00B012D7" w:rsidP="009C25AF">
            <w:pPr>
              <w:spacing w:line="0" w:lineRule="atLeast"/>
              <w:rPr>
                <w:rFonts w:asciiTheme="minorEastAsia" w:eastAsiaTheme="minorEastAsia" w:hAnsiTheme="minorEastAsia"/>
                <w:szCs w:val="21"/>
              </w:rPr>
            </w:pPr>
            <w:r w:rsidRPr="00B012D7">
              <w:rPr>
                <w:rFonts w:asciiTheme="minorEastAsia" w:eastAsiaTheme="minorEastAsia" w:hAnsiTheme="minorEastAsia" w:hint="eastAsia"/>
                <w:szCs w:val="21"/>
              </w:rPr>
              <w:t>橡塑绝热材料</w:t>
            </w:r>
          </w:p>
        </w:tc>
        <w:tc>
          <w:tcPr>
            <w:tcW w:w="2718" w:type="dxa"/>
            <w:vAlign w:val="center"/>
          </w:tcPr>
          <w:p w:rsidR="00B012D7" w:rsidRPr="00B012D7" w:rsidRDefault="00B012D7" w:rsidP="009C25AF">
            <w:pPr>
              <w:spacing w:line="0" w:lineRule="atLeast"/>
              <w:rPr>
                <w:rFonts w:asciiTheme="minorEastAsia" w:eastAsiaTheme="minorEastAsia" w:hAnsiTheme="minorEastAsia"/>
                <w:szCs w:val="21"/>
              </w:rPr>
            </w:pPr>
            <w:r w:rsidRPr="00B012D7">
              <w:rPr>
                <w:rFonts w:asciiTheme="minorEastAsia" w:eastAsiaTheme="minorEastAsia" w:hAnsiTheme="minorEastAsia" w:hint="eastAsia"/>
                <w:szCs w:val="21"/>
              </w:rPr>
              <w:t>厚度：60mm；</w:t>
            </w:r>
          </w:p>
        </w:tc>
        <w:tc>
          <w:tcPr>
            <w:tcW w:w="850" w:type="dxa"/>
            <w:vAlign w:val="center"/>
          </w:tcPr>
          <w:p w:rsidR="00B012D7" w:rsidRPr="00B012D7" w:rsidRDefault="00B012D7" w:rsidP="009C25AF">
            <w:pPr>
              <w:spacing w:line="0" w:lineRule="atLeast"/>
              <w:jc w:val="center"/>
              <w:rPr>
                <w:rFonts w:asciiTheme="minorEastAsia" w:eastAsiaTheme="minorEastAsia" w:hAnsiTheme="minorEastAsia"/>
                <w:szCs w:val="21"/>
              </w:rPr>
            </w:pPr>
            <w:r w:rsidRPr="00B012D7">
              <w:rPr>
                <w:rFonts w:asciiTheme="minorEastAsia" w:eastAsiaTheme="minorEastAsia" w:hAnsiTheme="minorEastAsia" w:hint="eastAsia"/>
                <w:szCs w:val="21"/>
              </w:rPr>
              <w:t>8m³</w:t>
            </w:r>
          </w:p>
        </w:tc>
        <w:tc>
          <w:tcPr>
            <w:tcW w:w="2155" w:type="dxa"/>
            <w:vAlign w:val="center"/>
          </w:tcPr>
          <w:p w:rsidR="00B012D7" w:rsidRPr="00B012D7" w:rsidRDefault="00B012D7" w:rsidP="00B012D7">
            <w:pPr>
              <w:spacing w:line="0" w:lineRule="atLeast"/>
              <w:rPr>
                <w:rFonts w:asciiTheme="minorEastAsia" w:eastAsiaTheme="minorEastAsia" w:hAnsiTheme="minorEastAsia"/>
                <w:szCs w:val="21"/>
              </w:rPr>
            </w:pPr>
            <w:r w:rsidRPr="00B012D7">
              <w:rPr>
                <w:rFonts w:asciiTheme="minorEastAsia" w:eastAsiaTheme="minorEastAsia" w:hAnsiTheme="minorEastAsia" w:hint="eastAsia"/>
                <w:szCs w:val="21"/>
              </w:rPr>
              <w:t>甲供主材、乙供辅材</w:t>
            </w:r>
          </w:p>
        </w:tc>
      </w:tr>
      <w:tr w:rsidR="00B012D7" w:rsidRPr="00B012D7" w:rsidTr="00B012D7">
        <w:trPr>
          <w:jc w:val="center"/>
        </w:trPr>
        <w:tc>
          <w:tcPr>
            <w:tcW w:w="835" w:type="dxa"/>
            <w:vAlign w:val="center"/>
          </w:tcPr>
          <w:p w:rsidR="00B012D7" w:rsidRPr="00B012D7" w:rsidRDefault="00B012D7" w:rsidP="009C25AF">
            <w:pPr>
              <w:spacing w:line="0" w:lineRule="atLeast"/>
              <w:jc w:val="center"/>
              <w:rPr>
                <w:rFonts w:asciiTheme="minorEastAsia" w:eastAsiaTheme="minorEastAsia" w:hAnsiTheme="minorEastAsia"/>
                <w:szCs w:val="21"/>
              </w:rPr>
            </w:pPr>
            <w:r w:rsidRPr="00B012D7">
              <w:rPr>
                <w:rFonts w:asciiTheme="minorEastAsia" w:eastAsiaTheme="minorEastAsia" w:hAnsiTheme="minorEastAsia" w:hint="eastAsia"/>
                <w:szCs w:val="21"/>
              </w:rPr>
              <w:t>2</w:t>
            </w:r>
          </w:p>
        </w:tc>
        <w:tc>
          <w:tcPr>
            <w:tcW w:w="2243" w:type="dxa"/>
            <w:vAlign w:val="center"/>
          </w:tcPr>
          <w:p w:rsidR="00B012D7" w:rsidRPr="00B012D7" w:rsidRDefault="00B012D7" w:rsidP="009C25AF">
            <w:pPr>
              <w:spacing w:line="0" w:lineRule="atLeast"/>
              <w:rPr>
                <w:rFonts w:asciiTheme="minorEastAsia" w:eastAsiaTheme="minorEastAsia" w:hAnsiTheme="minorEastAsia"/>
                <w:szCs w:val="21"/>
              </w:rPr>
            </w:pPr>
            <w:r w:rsidRPr="00B012D7">
              <w:rPr>
                <w:rFonts w:asciiTheme="minorEastAsia" w:eastAsiaTheme="minorEastAsia" w:hAnsiTheme="minorEastAsia" w:hint="eastAsia"/>
                <w:szCs w:val="21"/>
              </w:rPr>
              <w:t>铝板</w:t>
            </w:r>
          </w:p>
        </w:tc>
        <w:tc>
          <w:tcPr>
            <w:tcW w:w="2718" w:type="dxa"/>
            <w:vAlign w:val="center"/>
          </w:tcPr>
          <w:p w:rsidR="00B012D7" w:rsidRPr="00B012D7" w:rsidRDefault="00B012D7" w:rsidP="009C25AF">
            <w:pPr>
              <w:spacing w:line="0" w:lineRule="atLeast"/>
              <w:rPr>
                <w:rFonts w:asciiTheme="minorEastAsia" w:eastAsiaTheme="minorEastAsia" w:hAnsiTheme="minorEastAsia"/>
                <w:szCs w:val="21"/>
              </w:rPr>
            </w:pPr>
            <w:r w:rsidRPr="00B012D7">
              <w:rPr>
                <w:rFonts w:asciiTheme="minorEastAsia" w:eastAsiaTheme="minorEastAsia" w:hAnsiTheme="minorEastAsia" w:hint="eastAsia"/>
                <w:szCs w:val="21"/>
              </w:rPr>
              <w:t>厚度：0.</w:t>
            </w:r>
            <w:r w:rsidRPr="00B012D7">
              <w:rPr>
                <w:rFonts w:asciiTheme="minorEastAsia" w:eastAsiaTheme="minorEastAsia" w:hAnsiTheme="minorEastAsia"/>
                <w:szCs w:val="21"/>
              </w:rPr>
              <w:t>6</w:t>
            </w:r>
            <w:r w:rsidRPr="00B012D7">
              <w:rPr>
                <w:rFonts w:asciiTheme="minorEastAsia" w:eastAsiaTheme="minorEastAsia" w:hAnsiTheme="minorEastAsia" w:hint="eastAsia"/>
                <w:szCs w:val="21"/>
              </w:rPr>
              <w:t>mm</w:t>
            </w:r>
          </w:p>
        </w:tc>
        <w:tc>
          <w:tcPr>
            <w:tcW w:w="850" w:type="dxa"/>
            <w:vAlign w:val="center"/>
          </w:tcPr>
          <w:p w:rsidR="00B012D7" w:rsidRPr="00B012D7" w:rsidRDefault="00B012D7" w:rsidP="009C25AF">
            <w:pPr>
              <w:spacing w:line="0" w:lineRule="atLeast"/>
              <w:jc w:val="center"/>
              <w:rPr>
                <w:rFonts w:asciiTheme="minorEastAsia" w:eastAsiaTheme="minorEastAsia" w:hAnsiTheme="minorEastAsia"/>
                <w:szCs w:val="21"/>
              </w:rPr>
            </w:pPr>
            <w:r w:rsidRPr="00B012D7">
              <w:rPr>
                <w:rFonts w:asciiTheme="minorEastAsia" w:eastAsiaTheme="minorEastAsia" w:hAnsiTheme="minorEastAsia" w:hint="eastAsia"/>
                <w:szCs w:val="21"/>
              </w:rPr>
              <w:t>150㎡</w:t>
            </w:r>
          </w:p>
        </w:tc>
        <w:tc>
          <w:tcPr>
            <w:tcW w:w="2155" w:type="dxa"/>
          </w:tcPr>
          <w:p w:rsidR="00B012D7" w:rsidRPr="00B012D7" w:rsidRDefault="00B012D7" w:rsidP="009C25AF">
            <w:pPr>
              <w:spacing w:line="0" w:lineRule="atLeast"/>
              <w:rPr>
                <w:rFonts w:asciiTheme="minorEastAsia" w:eastAsiaTheme="minorEastAsia" w:hAnsiTheme="minorEastAsia"/>
                <w:szCs w:val="21"/>
              </w:rPr>
            </w:pPr>
            <w:r w:rsidRPr="00B012D7">
              <w:rPr>
                <w:rFonts w:asciiTheme="minorEastAsia" w:eastAsiaTheme="minorEastAsia" w:hAnsiTheme="minorEastAsia" w:hint="eastAsia"/>
                <w:szCs w:val="21"/>
              </w:rPr>
              <w:t>乙供</w:t>
            </w:r>
          </w:p>
        </w:tc>
      </w:tr>
    </w:tbl>
    <w:p w:rsidR="00A963B9" w:rsidRDefault="00A963B9" w:rsidP="00B012D7">
      <w:pPr>
        <w:widowControl/>
        <w:ind w:firstLineChars="200" w:firstLine="560"/>
        <w:jc w:val="left"/>
        <w:rPr>
          <w:rFonts w:asciiTheme="minorEastAsia" w:eastAsiaTheme="minorEastAsia" w:hAnsiTheme="minorEastAsia"/>
          <w:sz w:val="28"/>
          <w:szCs w:val="28"/>
        </w:rPr>
      </w:pPr>
      <w:r w:rsidRPr="00171297">
        <w:rPr>
          <w:rFonts w:asciiTheme="minorEastAsia" w:eastAsiaTheme="minorEastAsia" w:hAnsiTheme="minorEastAsia" w:hint="eastAsia"/>
          <w:sz w:val="28"/>
          <w:szCs w:val="28"/>
        </w:rPr>
        <w:t>备注：工程量清单报价时建议按上述表格人工、材料分开单列报价。</w:t>
      </w:r>
    </w:p>
    <w:p w:rsidR="00DF65B0" w:rsidRDefault="00715897" w:rsidP="00DF65B0">
      <w:pPr>
        <w:widowControl/>
        <w:ind w:firstLineChars="200" w:firstLine="562"/>
        <w:jc w:val="left"/>
        <w:rPr>
          <w:rFonts w:asciiTheme="minorEastAsia" w:eastAsiaTheme="minorEastAsia" w:hAnsiTheme="minorEastAsia"/>
          <w:b/>
          <w:sz w:val="28"/>
          <w:szCs w:val="28"/>
        </w:rPr>
      </w:pPr>
      <w:r w:rsidRPr="00715897">
        <w:rPr>
          <w:rFonts w:asciiTheme="minorEastAsia" w:eastAsiaTheme="minorEastAsia" w:hAnsiTheme="minorEastAsia"/>
          <w:b/>
          <w:sz w:val="28"/>
          <w:szCs w:val="28"/>
        </w:rPr>
        <w:t>六</w:t>
      </w:r>
      <w:r w:rsidRPr="00715897">
        <w:rPr>
          <w:rFonts w:asciiTheme="minorEastAsia" w:eastAsiaTheme="minorEastAsia" w:hAnsiTheme="minorEastAsia" w:hint="eastAsia"/>
          <w:b/>
          <w:sz w:val="28"/>
          <w:szCs w:val="28"/>
        </w:rPr>
        <w:t>、</w:t>
      </w:r>
      <w:r w:rsidR="00B012D7" w:rsidRPr="00B012D7">
        <w:rPr>
          <w:rFonts w:asciiTheme="minorEastAsia" w:eastAsiaTheme="minorEastAsia" w:hAnsiTheme="minorEastAsia" w:hint="eastAsia"/>
          <w:b/>
          <w:sz w:val="28"/>
          <w:szCs w:val="28"/>
        </w:rPr>
        <w:t>主要施工风险难度及措施</w:t>
      </w:r>
    </w:p>
    <w:p w:rsidR="00B012D7" w:rsidRPr="00B012D7" w:rsidRDefault="00B012D7" w:rsidP="00B012D7">
      <w:pPr>
        <w:widowControl/>
        <w:ind w:firstLineChars="200" w:firstLine="560"/>
        <w:jc w:val="left"/>
        <w:rPr>
          <w:rFonts w:asciiTheme="minorEastAsia" w:eastAsiaTheme="minorEastAsia" w:hAnsiTheme="minorEastAsia"/>
          <w:bCs/>
          <w:sz w:val="28"/>
          <w:szCs w:val="28"/>
        </w:rPr>
      </w:pPr>
      <w:r w:rsidRPr="00B012D7">
        <w:rPr>
          <w:rFonts w:asciiTheme="minorEastAsia" w:eastAsiaTheme="minorEastAsia" w:hAnsiTheme="minorEastAsia" w:hint="eastAsia"/>
          <w:bCs/>
          <w:sz w:val="28"/>
          <w:szCs w:val="28"/>
        </w:rPr>
        <w:t>（一）主要施工风险点和难度</w:t>
      </w:r>
    </w:p>
    <w:p w:rsidR="00B012D7" w:rsidRPr="00B012D7" w:rsidRDefault="00B012D7" w:rsidP="00B012D7">
      <w:pPr>
        <w:widowControl/>
        <w:ind w:firstLineChars="200" w:firstLine="560"/>
        <w:jc w:val="left"/>
        <w:rPr>
          <w:rFonts w:asciiTheme="minorEastAsia" w:eastAsiaTheme="minorEastAsia" w:hAnsiTheme="minorEastAsia"/>
          <w:bCs/>
          <w:sz w:val="28"/>
          <w:szCs w:val="28"/>
        </w:rPr>
      </w:pPr>
      <w:r w:rsidRPr="00B012D7">
        <w:rPr>
          <w:rFonts w:asciiTheme="minorEastAsia" w:eastAsiaTheme="minorEastAsia" w:hAnsiTheme="minorEastAsia" w:hint="eastAsia"/>
          <w:bCs/>
          <w:sz w:val="28"/>
          <w:szCs w:val="28"/>
        </w:rPr>
        <w:t>本工程施工属高空作业，尤其是过江隧道南岸竖井内，施工净高达30m。</w:t>
      </w:r>
    </w:p>
    <w:p w:rsidR="00B012D7" w:rsidRPr="00B012D7" w:rsidRDefault="00B012D7" w:rsidP="00B012D7">
      <w:pPr>
        <w:widowControl/>
        <w:ind w:firstLineChars="200" w:firstLine="560"/>
        <w:jc w:val="left"/>
        <w:rPr>
          <w:rFonts w:asciiTheme="minorEastAsia" w:eastAsiaTheme="minorEastAsia" w:hAnsiTheme="minorEastAsia"/>
          <w:bCs/>
          <w:sz w:val="28"/>
          <w:szCs w:val="28"/>
        </w:rPr>
      </w:pPr>
      <w:r w:rsidRPr="00B012D7">
        <w:rPr>
          <w:rFonts w:asciiTheme="minorEastAsia" w:eastAsiaTheme="minorEastAsia" w:hAnsiTheme="minorEastAsia" w:hint="eastAsia"/>
          <w:bCs/>
          <w:sz w:val="28"/>
          <w:szCs w:val="28"/>
        </w:rPr>
        <w:t>（二）主要措施</w:t>
      </w:r>
    </w:p>
    <w:p w:rsidR="00B012D7" w:rsidRPr="00B012D7" w:rsidRDefault="00B012D7" w:rsidP="00B012D7">
      <w:pPr>
        <w:widowControl/>
        <w:ind w:firstLineChars="200" w:firstLine="560"/>
        <w:jc w:val="left"/>
        <w:rPr>
          <w:rFonts w:asciiTheme="minorEastAsia" w:eastAsiaTheme="minorEastAsia" w:hAnsiTheme="minorEastAsia"/>
          <w:bCs/>
          <w:sz w:val="28"/>
          <w:szCs w:val="28"/>
        </w:rPr>
      </w:pPr>
      <w:r w:rsidRPr="00B012D7">
        <w:rPr>
          <w:rFonts w:asciiTheme="minorEastAsia" w:eastAsiaTheme="minorEastAsia" w:hAnsiTheme="minorEastAsia" w:hint="eastAsia"/>
          <w:bCs/>
          <w:sz w:val="28"/>
          <w:szCs w:val="28"/>
        </w:rPr>
        <w:t>1、要求持高空作业证的专业工种搭设施工作业平台，并检查确保达到安全标准且经验收后方可进行施工</w:t>
      </w:r>
      <w:r>
        <w:rPr>
          <w:rFonts w:asciiTheme="minorEastAsia" w:eastAsiaTheme="minorEastAsia" w:hAnsiTheme="minorEastAsia" w:hint="eastAsia"/>
          <w:bCs/>
          <w:sz w:val="28"/>
          <w:szCs w:val="28"/>
        </w:rPr>
        <w:t>；</w:t>
      </w:r>
    </w:p>
    <w:p w:rsidR="00B012D7" w:rsidRPr="00B012D7" w:rsidRDefault="00B012D7" w:rsidP="00B012D7">
      <w:pPr>
        <w:widowControl/>
        <w:ind w:firstLineChars="200" w:firstLine="560"/>
        <w:jc w:val="left"/>
        <w:rPr>
          <w:rFonts w:asciiTheme="minorEastAsia" w:eastAsiaTheme="minorEastAsia" w:hAnsiTheme="minorEastAsia"/>
          <w:bCs/>
          <w:sz w:val="28"/>
          <w:szCs w:val="28"/>
        </w:rPr>
      </w:pPr>
      <w:r w:rsidRPr="00B012D7">
        <w:rPr>
          <w:rFonts w:asciiTheme="minorEastAsia" w:eastAsiaTheme="minorEastAsia" w:hAnsiTheme="minorEastAsia" w:hint="eastAsia"/>
          <w:bCs/>
          <w:sz w:val="28"/>
          <w:szCs w:val="28"/>
        </w:rPr>
        <w:t>2、隧道内施工时保持隧道内通风</w:t>
      </w:r>
      <w:r>
        <w:rPr>
          <w:rFonts w:asciiTheme="minorEastAsia" w:eastAsiaTheme="minorEastAsia" w:hAnsiTheme="minorEastAsia" w:hint="eastAsia"/>
          <w:bCs/>
          <w:sz w:val="28"/>
          <w:szCs w:val="28"/>
        </w:rPr>
        <w:t>；</w:t>
      </w:r>
    </w:p>
    <w:p w:rsidR="00B012D7" w:rsidRPr="00B012D7" w:rsidRDefault="00B012D7" w:rsidP="00B012D7">
      <w:pPr>
        <w:widowControl/>
        <w:ind w:firstLineChars="200" w:firstLine="560"/>
        <w:jc w:val="left"/>
        <w:rPr>
          <w:rFonts w:asciiTheme="minorEastAsia" w:eastAsiaTheme="minorEastAsia" w:hAnsiTheme="minorEastAsia"/>
          <w:bCs/>
          <w:sz w:val="28"/>
          <w:szCs w:val="28"/>
        </w:rPr>
      </w:pPr>
      <w:r w:rsidRPr="00B012D7">
        <w:rPr>
          <w:rFonts w:asciiTheme="minorEastAsia" w:eastAsiaTheme="minorEastAsia" w:hAnsiTheme="minorEastAsia" w:hint="eastAsia"/>
          <w:bCs/>
          <w:sz w:val="28"/>
          <w:szCs w:val="28"/>
        </w:rPr>
        <w:t>3、做好材料高空吊运安全措施</w:t>
      </w:r>
      <w:r>
        <w:rPr>
          <w:rFonts w:asciiTheme="minorEastAsia" w:eastAsiaTheme="minorEastAsia" w:hAnsiTheme="minorEastAsia" w:hint="eastAsia"/>
          <w:bCs/>
          <w:sz w:val="28"/>
          <w:szCs w:val="28"/>
        </w:rPr>
        <w:t>；</w:t>
      </w:r>
    </w:p>
    <w:p w:rsidR="00715897" w:rsidRPr="009B745A" w:rsidRDefault="00B012D7" w:rsidP="00B012D7">
      <w:pPr>
        <w:widowControl/>
        <w:ind w:firstLineChars="200" w:firstLine="560"/>
        <w:jc w:val="left"/>
        <w:rPr>
          <w:rFonts w:asciiTheme="minorEastAsia" w:eastAsiaTheme="minorEastAsia" w:hAnsiTheme="minorEastAsia"/>
          <w:sz w:val="28"/>
          <w:szCs w:val="28"/>
        </w:rPr>
      </w:pPr>
      <w:r w:rsidRPr="00B012D7">
        <w:rPr>
          <w:rFonts w:asciiTheme="minorEastAsia" w:eastAsiaTheme="minorEastAsia" w:hAnsiTheme="minorEastAsia" w:hint="eastAsia"/>
          <w:bCs/>
          <w:sz w:val="28"/>
          <w:szCs w:val="28"/>
        </w:rPr>
        <w:t>4、要求安全员或项目经理到位。</w:t>
      </w:r>
    </w:p>
    <w:p w:rsidR="008160FF" w:rsidRDefault="00715897" w:rsidP="00DE00B8">
      <w:pPr>
        <w:ind w:firstLineChars="200" w:firstLine="562"/>
        <w:rPr>
          <w:b/>
          <w:sz w:val="28"/>
          <w:szCs w:val="28"/>
        </w:rPr>
      </w:pPr>
      <w:r>
        <w:rPr>
          <w:rFonts w:hint="eastAsia"/>
          <w:b/>
          <w:sz w:val="28"/>
          <w:szCs w:val="28"/>
        </w:rPr>
        <w:t>七</w:t>
      </w:r>
      <w:r w:rsidR="006B2E51">
        <w:rPr>
          <w:rFonts w:hint="eastAsia"/>
          <w:b/>
          <w:sz w:val="28"/>
          <w:szCs w:val="28"/>
        </w:rPr>
        <w:t>、</w:t>
      </w:r>
      <w:r w:rsidR="00DF65B0">
        <w:rPr>
          <w:rFonts w:hint="eastAsia"/>
          <w:b/>
          <w:sz w:val="28"/>
          <w:szCs w:val="28"/>
        </w:rPr>
        <w:t>项目工期、</w:t>
      </w:r>
      <w:r w:rsidR="00646FC2">
        <w:rPr>
          <w:rFonts w:hint="eastAsia"/>
          <w:b/>
          <w:sz w:val="28"/>
          <w:szCs w:val="28"/>
        </w:rPr>
        <w:t>验收标准</w:t>
      </w:r>
      <w:r w:rsidR="00DF65B0">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B012D7">
        <w:rPr>
          <w:rFonts w:asciiTheme="minorEastAsia" w:eastAsiaTheme="minorEastAsia" w:hAnsiTheme="minorEastAsia"/>
          <w:sz w:val="28"/>
          <w:szCs w:val="28"/>
        </w:rPr>
        <w:t>20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（二）验收标准</w:t>
      </w:r>
    </w:p>
    <w:p w:rsidR="00B012D7" w:rsidRDefault="00B012D7" w:rsidP="00497671">
      <w:pPr>
        <w:ind w:firstLineChars="200" w:firstLine="560"/>
        <w:rPr>
          <w:rFonts w:asciiTheme="minorEastAsia" w:eastAsiaTheme="minorEastAsia" w:hAnsiTheme="minorEastAsia"/>
          <w:sz w:val="28"/>
          <w:szCs w:val="28"/>
        </w:rPr>
      </w:pPr>
      <w:r w:rsidRPr="00B012D7">
        <w:rPr>
          <w:rFonts w:asciiTheme="minorEastAsia" w:eastAsiaTheme="minorEastAsia" w:hAnsiTheme="minorEastAsia" w:hint="eastAsia"/>
          <w:sz w:val="28"/>
          <w:szCs w:val="28"/>
        </w:rPr>
        <w:t>按《工业设备及管道绝热工程施工规范》（CB50126-2008）、《工业设备及管道绝热工程施工质量验收规范》（CB50185-2008）、《城市供热管网工程施工及验收规范》（GJJ28）、《建筑施工扣件式钢管脚手架安全技术规范》(JGJ130-2011）执行。</w:t>
      </w:r>
    </w:p>
    <w:p w:rsidR="00B012D7" w:rsidRDefault="00B012D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（三）质保期</w:t>
      </w:r>
    </w:p>
    <w:p w:rsidR="00892318" w:rsidRPr="00892318" w:rsidRDefault="00892318" w:rsidP="00892318">
      <w:pPr>
        <w:ind w:firstLineChars="200" w:firstLine="560"/>
        <w:rPr>
          <w:rFonts w:asciiTheme="minorEastAsia" w:eastAsiaTheme="minorEastAsia" w:hAnsiTheme="minorEastAsia"/>
          <w:bCs/>
          <w:sz w:val="28"/>
          <w:szCs w:val="28"/>
        </w:rPr>
      </w:pPr>
      <w:r w:rsidRPr="00892318">
        <w:rPr>
          <w:rFonts w:asciiTheme="minorEastAsia" w:eastAsiaTheme="minorEastAsia" w:hAnsiTheme="minorEastAsia" w:hint="eastAsia"/>
          <w:bCs/>
          <w:sz w:val="28"/>
          <w:szCs w:val="28"/>
        </w:rPr>
        <w:t>质保期及质保期内需履行的特殊义务：质保期</w:t>
      </w:r>
      <w:r w:rsidR="00715897">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265945">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00DF65B0">
        <w:rPr>
          <w:rFonts w:ascii="宋体" w:hAnsi="宋体" w:cs="Arial" w:hint="eastAsia"/>
          <w:color w:val="000000"/>
          <w:sz w:val="28"/>
          <w:szCs w:val="28"/>
        </w:rPr>
        <w:t>付款方式</w:t>
      </w:r>
    </w:p>
    <w:p w:rsidR="00E47B59" w:rsidRPr="00DF65B0" w:rsidRDefault="00DF65B0" w:rsidP="00DF65B0">
      <w:pPr>
        <w:spacing w:line="360" w:lineRule="auto"/>
        <w:ind w:firstLineChars="200" w:firstLine="560"/>
        <w:rPr>
          <w:rFonts w:ascii="宋体" w:hAnsi="宋体" w:cs="Arial"/>
          <w:color w:val="000000"/>
          <w:sz w:val="28"/>
          <w:szCs w:val="28"/>
        </w:rPr>
      </w:pPr>
      <w:r w:rsidRPr="00DF65B0">
        <w:rPr>
          <w:rFonts w:ascii="宋体" w:hAnsi="宋体" w:cs="Arial" w:hint="eastAsia"/>
          <w:color w:val="000000"/>
          <w:sz w:val="28"/>
          <w:szCs w:val="28"/>
        </w:rPr>
        <w:t>合同签订并进场工作后，甲方收到乙方请款资料后7</w:t>
      </w:r>
      <w:r w:rsidRPr="00DF65B0">
        <w:rPr>
          <w:rFonts w:ascii="宋体" w:hAnsi="宋体" w:cs="Arial"/>
          <w:color w:val="000000"/>
          <w:sz w:val="28"/>
          <w:szCs w:val="28"/>
        </w:rPr>
        <w:t>个工作日内支付合同</w:t>
      </w:r>
      <w:r w:rsidRPr="00DF65B0">
        <w:rPr>
          <w:rFonts w:ascii="宋体" w:hAnsi="宋体" w:cs="Arial" w:hint="eastAsia"/>
          <w:color w:val="000000"/>
          <w:sz w:val="28"/>
          <w:szCs w:val="28"/>
        </w:rPr>
        <w:t>总</w:t>
      </w:r>
      <w:r w:rsidRPr="00DF65B0">
        <w:rPr>
          <w:rFonts w:ascii="宋体" w:hAnsi="宋体" w:cs="Arial"/>
          <w:color w:val="000000"/>
          <w:sz w:val="28"/>
          <w:szCs w:val="28"/>
        </w:rPr>
        <w:t>价的30%预付款；工程全部完工验收合格</w:t>
      </w:r>
      <w:r w:rsidRPr="00DF65B0">
        <w:rPr>
          <w:rFonts w:ascii="宋体" w:hAnsi="宋体" w:cs="Arial" w:hint="eastAsia"/>
          <w:color w:val="000000"/>
          <w:sz w:val="28"/>
          <w:szCs w:val="28"/>
        </w:rPr>
        <w:t>和完成</w:t>
      </w:r>
      <w:r w:rsidRPr="00DF65B0">
        <w:rPr>
          <w:rFonts w:ascii="宋体" w:hAnsi="宋体" w:cs="Arial"/>
          <w:color w:val="000000"/>
          <w:sz w:val="28"/>
          <w:szCs w:val="28"/>
        </w:rPr>
        <w:t>结算手续后</w:t>
      </w:r>
      <w:r w:rsidRPr="00DF65B0">
        <w:rPr>
          <w:rFonts w:ascii="宋体" w:hAnsi="宋体" w:cs="Arial" w:hint="eastAsia"/>
          <w:color w:val="000000"/>
          <w:sz w:val="28"/>
          <w:szCs w:val="28"/>
        </w:rPr>
        <w:t>，甲方收到乙方请款资料后15个工作日内</w:t>
      </w:r>
      <w:r w:rsidRPr="00DF65B0">
        <w:rPr>
          <w:rFonts w:ascii="宋体" w:hAnsi="宋体" w:cs="Arial"/>
          <w:color w:val="000000"/>
          <w:sz w:val="28"/>
          <w:szCs w:val="28"/>
        </w:rPr>
        <w:t>支付至合同结算总价的95%</w:t>
      </w:r>
      <w:r w:rsidRPr="00DF65B0">
        <w:rPr>
          <w:rFonts w:ascii="宋体" w:hAnsi="宋体" w:cs="Arial" w:hint="eastAsia"/>
          <w:color w:val="000000"/>
          <w:sz w:val="28"/>
          <w:szCs w:val="28"/>
        </w:rPr>
        <w:t>（含预付款）</w:t>
      </w:r>
      <w:r w:rsidRPr="00DF65B0">
        <w:rPr>
          <w:rFonts w:ascii="宋体" w:hAnsi="宋体" w:cs="Arial"/>
          <w:color w:val="000000"/>
          <w:sz w:val="28"/>
          <w:szCs w:val="28"/>
        </w:rPr>
        <w:t>，质保期</w:t>
      </w:r>
      <w:r w:rsidRPr="00DF65B0">
        <w:rPr>
          <w:rFonts w:ascii="宋体" w:hAnsi="宋体" w:cs="Arial" w:hint="eastAsia"/>
          <w:color w:val="000000"/>
          <w:sz w:val="28"/>
          <w:szCs w:val="28"/>
        </w:rPr>
        <w:t>期满且乙方按要求妥善履行了质保期义务</w:t>
      </w:r>
      <w:r w:rsidRPr="00DF65B0">
        <w:rPr>
          <w:rFonts w:ascii="宋体" w:hAnsi="宋体" w:cs="Arial"/>
          <w:color w:val="000000"/>
          <w:sz w:val="28"/>
          <w:szCs w:val="28"/>
        </w:rPr>
        <w:t>后</w:t>
      </w:r>
      <w:r w:rsidRPr="00DF65B0">
        <w:rPr>
          <w:rFonts w:ascii="宋体" w:hAnsi="宋体" w:cs="Arial" w:hint="eastAsia"/>
          <w:color w:val="000000"/>
          <w:sz w:val="28"/>
          <w:szCs w:val="28"/>
        </w:rPr>
        <w:t>，甲方收到乙方请款资料15个工作日内</w:t>
      </w:r>
      <w:r w:rsidRPr="00DF65B0">
        <w:rPr>
          <w:rFonts w:ascii="宋体" w:hAnsi="宋体" w:cs="Arial"/>
          <w:color w:val="000000"/>
          <w:sz w:val="28"/>
          <w:szCs w:val="28"/>
        </w:rPr>
        <w:t>付清余款</w:t>
      </w:r>
      <w:r w:rsidRPr="00DF65B0">
        <w:rPr>
          <w:rFonts w:ascii="宋体" w:hAnsi="宋体" w:cs="Arial" w:hint="eastAsia"/>
          <w:color w:val="000000"/>
          <w:sz w:val="28"/>
          <w:szCs w:val="28"/>
        </w:rPr>
        <w:t>（不计利息）</w:t>
      </w:r>
      <w:r w:rsidRPr="00DF65B0">
        <w:rPr>
          <w:rFonts w:ascii="宋体" w:hAnsi="宋体" w:cs="Arial"/>
          <w:color w:val="000000"/>
          <w:sz w:val="28"/>
          <w:szCs w:val="28"/>
        </w:rPr>
        <w:t>。</w:t>
      </w:r>
      <w:r w:rsidRPr="00DF65B0">
        <w:rPr>
          <w:rFonts w:ascii="宋体" w:hAnsi="宋体" w:cs="Arial" w:hint="eastAsia"/>
          <w:color w:val="000000"/>
          <w:sz w:val="28"/>
          <w:szCs w:val="28"/>
        </w:rPr>
        <w:t>每次付款前，乙方应开具符合国家税务规定的等额合格的增值税专用发票给甲方。</w:t>
      </w:r>
    </w:p>
    <w:p w:rsidR="00E47B59" w:rsidRDefault="00265945">
      <w:pPr>
        <w:ind w:firstLineChars="200" w:firstLine="562"/>
        <w:rPr>
          <w:b/>
          <w:sz w:val="28"/>
          <w:szCs w:val="28"/>
        </w:rPr>
      </w:pPr>
      <w:r>
        <w:rPr>
          <w:rFonts w:hint="eastAsia"/>
          <w:b/>
          <w:sz w:val="28"/>
          <w:szCs w:val="28"/>
        </w:rPr>
        <w:lastRenderedPageBreak/>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364F93" w:rsidRDefault="00364F93">
      <w:pPr>
        <w:numPr>
          <w:ilvl w:val="0"/>
          <w:numId w:val="3"/>
        </w:numPr>
        <w:ind w:left="0" w:firstLineChars="200" w:firstLine="560"/>
        <w:rPr>
          <w:rFonts w:ascii="宋体" w:hAnsi="宋体"/>
          <w:sz w:val="28"/>
          <w:szCs w:val="28"/>
        </w:rPr>
      </w:pPr>
      <w:r>
        <w:rPr>
          <w:rFonts w:hint="eastAsia"/>
          <w:sz w:val="28"/>
          <w:szCs w:val="28"/>
        </w:rPr>
        <w:t>防水防腐保温工程专业承包贰级或以上资质证书及安全生产许可证；</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265945">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265945">
      <w:pPr>
        <w:ind w:firstLineChars="200" w:firstLine="562"/>
        <w:rPr>
          <w:rFonts w:ascii="宋体" w:hAnsi="宋体" w:cs="Arial"/>
          <w:b/>
          <w:color w:val="000000"/>
          <w:sz w:val="28"/>
          <w:szCs w:val="28"/>
        </w:rPr>
      </w:pPr>
      <w:r>
        <w:rPr>
          <w:rFonts w:ascii="宋体" w:hAnsi="宋体" w:cs="Arial" w:hint="eastAsia"/>
          <w:b/>
          <w:color w:val="000000"/>
          <w:sz w:val="28"/>
          <w:szCs w:val="28"/>
        </w:rPr>
        <w:t>十一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DF4BB2">
        <w:rPr>
          <w:sz w:val="28"/>
          <w:szCs w:val="28"/>
        </w:rPr>
        <w:t>7</w:t>
      </w:r>
      <w:r>
        <w:rPr>
          <w:rFonts w:hint="eastAsia"/>
          <w:sz w:val="28"/>
          <w:szCs w:val="28"/>
        </w:rPr>
        <w:t>月</w:t>
      </w:r>
      <w:r w:rsidR="00DF4BB2">
        <w:rPr>
          <w:sz w:val="28"/>
          <w:szCs w:val="28"/>
        </w:rPr>
        <w:t>3</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364F93">
        <w:rPr>
          <w:rFonts w:hint="eastAsia"/>
          <w:sz w:val="28"/>
          <w:szCs w:val="28"/>
        </w:rPr>
        <w:t>周工</w:t>
      </w:r>
      <w:r>
        <w:rPr>
          <w:rFonts w:hint="eastAsia"/>
          <w:sz w:val="28"/>
          <w:szCs w:val="28"/>
        </w:rPr>
        <w:t>，联系电话：</w:t>
      </w:r>
      <w:r w:rsidR="00541171">
        <w:rPr>
          <w:sz w:val="28"/>
          <w:szCs w:val="28"/>
        </w:rPr>
        <w:t>020-393020</w:t>
      </w:r>
      <w:r w:rsidR="00364F93">
        <w:rPr>
          <w:sz w:val="28"/>
          <w:szCs w:val="28"/>
        </w:rPr>
        <w:t>52</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lastRenderedPageBreak/>
        <w:t>十</w:t>
      </w:r>
      <w:r w:rsidR="00265945">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DF4BB2">
        <w:rPr>
          <w:rFonts w:ascii="宋体" w:hAnsi="宋体" w:cs="Arial"/>
          <w:color w:val="000000"/>
          <w:sz w:val="28"/>
          <w:szCs w:val="28"/>
        </w:rPr>
        <w:t>7</w:t>
      </w:r>
      <w:r>
        <w:rPr>
          <w:rFonts w:ascii="宋体" w:hAnsi="宋体" w:cs="Arial" w:hint="eastAsia"/>
          <w:color w:val="000000"/>
          <w:sz w:val="28"/>
          <w:szCs w:val="28"/>
        </w:rPr>
        <w:t>月</w:t>
      </w:r>
      <w:r w:rsidR="00DF4BB2">
        <w:rPr>
          <w:rFonts w:ascii="宋体" w:hAnsi="宋体" w:cs="Arial"/>
          <w:color w:val="000000"/>
          <w:sz w:val="28"/>
          <w:szCs w:val="28"/>
        </w:rPr>
        <w:t>9</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DE00B8">
        <w:rPr>
          <w:rFonts w:ascii="宋体" w:hAnsi="宋体" w:cs="Arial"/>
          <w:b/>
          <w:color w:val="000000"/>
          <w:sz w:val="28"/>
          <w:szCs w:val="28"/>
        </w:rPr>
        <w:t>一</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hyperlink r:id="rId8" w:history="1">
        <w:r w:rsidR="006B2E51">
          <w:rPr>
            <w:rStyle w:val="aa"/>
            <w:rFonts w:ascii="宋体" w:hAnsi="宋体" w:cs="Arial"/>
            <w:sz w:val="28"/>
            <w:szCs w:val="28"/>
          </w:rPr>
          <w:t>http://www.gdzbtb.gov.cn/</w:t>
        </w:r>
      </w:hyperlink>
      <w:r w:rsidR="006B2E51">
        <w:rPr>
          <w:rFonts w:ascii="宋体" w:hAnsi="宋体" w:cs="Arial"/>
          <w:color w:val="000000"/>
          <w:sz w:val="28"/>
          <w:szCs w:val="28"/>
        </w:rPr>
        <w:t>）</w:t>
      </w:r>
      <w:r w:rsidR="006B2E51">
        <w:rPr>
          <w:rFonts w:ascii="宋体" w:hAnsi="宋体" w:cs="Arial" w:hint="eastAsia"/>
          <w:color w:val="000000"/>
          <w:sz w:val="28"/>
          <w:szCs w:val="28"/>
        </w:rPr>
        <w:t>、</w:t>
      </w:r>
      <w:r w:rsidR="00D01A48">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D01A48">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E00B8">
        <w:rPr>
          <w:rFonts w:ascii="宋体" w:hAnsi="宋体" w:cs="Arial" w:hint="eastAsia"/>
          <w:b/>
          <w:color w:val="000000"/>
          <w:sz w:val="28"/>
          <w:szCs w:val="28"/>
        </w:rPr>
        <w:t>二</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D01A48">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DF65B0" w:rsidRDefault="00DF65B0" w:rsidP="00392549">
      <w:pPr>
        <w:rPr>
          <w:rFonts w:ascii="Arial" w:hAnsi="Arial"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lastRenderedPageBreak/>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E47B59" w:rsidRDefault="0025569B" w:rsidP="00DF65B0">
      <w:pPr>
        <w:pStyle w:val="a5"/>
        <w:spacing w:line="360" w:lineRule="auto"/>
        <w:ind w:leftChars="0" w:left="0" w:right="1120" w:firstLineChars="1100" w:firstLine="3080"/>
        <w:rPr>
          <w:sz w:val="28"/>
          <w:szCs w:val="28"/>
        </w:rPr>
      </w:pPr>
      <w:r>
        <w:rPr>
          <w:rFonts w:hint="eastAsia"/>
          <w:sz w:val="28"/>
          <w:szCs w:val="28"/>
        </w:rPr>
        <w:t>采购人</w:t>
      </w:r>
      <w:r w:rsidR="006B2E51">
        <w:rPr>
          <w:rFonts w:hint="eastAsia"/>
          <w:sz w:val="28"/>
          <w:szCs w:val="28"/>
        </w:rPr>
        <w:t>：</w:t>
      </w:r>
      <w:r w:rsidR="00D01A48">
        <w:rPr>
          <w:rFonts w:hint="eastAsia"/>
          <w:sz w:val="28"/>
          <w:szCs w:val="28"/>
        </w:rPr>
        <w:t>广州大学城能源发展有限公司</w:t>
      </w:r>
    </w:p>
    <w:p w:rsidR="00392549" w:rsidRDefault="006B2E51" w:rsidP="00DF65B0">
      <w:pPr>
        <w:spacing w:line="360" w:lineRule="auto"/>
        <w:ind w:firstLineChars="1800" w:firstLine="5040"/>
        <w:rPr>
          <w:sz w:val="28"/>
          <w:szCs w:val="28"/>
        </w:rPr>
      </w:pPr>
      <w:r>
        <w:rPr>
          <w:rFonts w:hint="eastAsia"/>
          <w:sz w:val="28"/>
          <w:szCs w:val="28"/>
        </w:rPr>
        <w:t>201</w:t>
      </w:r>
      <w:r w:rsidR="00C85998">
        <w:rPr>
          <w:sz w:val="28"/>
          <w:szCs w:val="28"/>
        </w:rPr>
        <w:t>9</w:t>
      </w:r>
      <w:r>
        <w:rPr>
          <w:rFonts w:hint="eastAsia"/>
          <w:sz w:val="28"/>
          <w:szCs w:val="28"/>
        </w:rPr>
        <w:t>年</w:t>
      </w:r>
      <w:r w:rsidR="00DF4BB2">
        <w:rPr>
          <w:sz w:val="28"/>
          <w:szCs w:val="28"/>
        </w:rPr>
        <w:t>6</w:t>
      </w:r>
      <w:r>
        <w:rPr>
          <w:rFonts w:hint="eastAsia"/>
          <w:sz w:val="28"/>
          <w:szCs w:val="28"/>
        </w:rPr>
        <w:t>月</w:t>
      </w:r>
      <w:r w:rsidR="00DF4BB2">
        <w:rPr>
          <w:sz w:val="28"/>
          <w:szCs w:val="28"/>
        </w:rPr>
        <w:t>27</w:t>
      </w:r>
      <w:r>
        <w:rPr>
          <w:rFonts w:hint="eastAsia"/>
          <w:sz w:val="28"/>
          <w:szCs w:val="28"/>
        </w:rPr>
        <w:t>日</w:t>
      </w:r>
      <w:bookmarkStart w:id="0" w:name="_GoBack"/>
      <w:bookmarkEnd w:id="0"/>
    </w:p>
    <w:p w:rsidR="00DF65B0" w:rsidRDefault="00DF65B0">
      <w:pPr>
        <w:spacing w:line="400" w:lineRule="exact"/>
        <w:rPr>
          <w:sz w:val="28"/>
          <w:szCs w:val="28"/>
        </w:rPr>
      </w:pPr>
    </w:p>
    <w:p w:rsidR="00DF65B0" w:rsidRDefault="00DF65B0">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2828D6">
        <w:rPr>
          <w:rFonts w:hAnsi="宋体" w:hint="eastAsia"/>
          <w:szCs w:val="21"/>
        </w:rPr>
        <w:t>过江隧道南岸竖井内热水管（</w:t>
      </w:r>
      <w:r w:rsidR="002828D6">
        <w:rPr>
          <w:rFonts w:hAnsi="宋体" w:hint="eastAsia"/>
          <w:szCs w:val="21"/>
        </w:rPr>
        <w:t>DN500</w:t>
      </w:r>
      <w:r w:rsidR="002828D6">
        <w:rPr>
          <w:rFonts w:hAnsi="宋体" w:hint="eastAsia"/>
          <w:szCs w:val="21"/>
        </w:rPr>
        <w:t>）保温层、保护层更换工程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2828D6">
              <w:rPr>
                <w:rFonts w:ascii="宋体" w:hAnsi="宋体" w:cs="宋体" w:hint="eastAsia"/>
                <w:kern w:val="0"/>
                <w:szCs w:val="21"/>
              </w:rPr>
              <w:t>过江隧道南岸竖井内热水管（DN500）保温层、保护层更换工程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
        <w:spacing w:line="360" w:lineRule="auto"/>
        <w:ind w:firstLineChars="177" w:firstLine="425"/>
        <w:rPr>
          <w:rFonts w:hAnsi="宋体"/>
          <w:bCs/>
          <w:sz w:val="24"/>
          <w:szCs w:val="24"/>
        </w:rPr>
      </w:pPr>
    </w:p>
    <w:p w:rsidR="00E47B59" w:rsidRDefault="006B2E51">
      <w:pPr>
        <w:pStyle w:val="1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7F49B3" w:rsidRPr="007F49B3">
        <w:rPr>
          <w:rFonts w:hAnsi="宋体" w:hint="eastAsia"/>
          <w:sz w:val="24"/>
          <w:szCs w:val="24"/>
          <w:u w:val="single"/>
        </w:rPr>
        <w:t>广州大学城能源发展有限公司</w:t>
      </w:r>
      <w:r>
        <w:rPr>
          <w:rFonts w:hAnsi="宋体" w:hint="eastAsia"/>
          <w:sz w:val="24"/>
          <w:szCs w:val="24"/>
        </w:rPr>
        <w:t>组织的“</w:t>
      </w:r>
      <w:r w:rsidR="002828D6">
        <w:rPr>
          <w:rFonts w:hAnsi="宋体" w:hint="eastAsia"/>
          <w:sz w:val="24"/>
          <w:szCs w:val="24"/>
          <w:u w:val="single"/>
        </w:rPr>
        <w:t>过江隧道南岸竖井内热水管（DN500）保温层、保护层更换工程</w:t>
      </w:r>
      <w:r>
        <w:rPr>
          <w:rFonts w:hAnsi="宋体" w:hint="eastAsia"/>
          <w:sz w:val="24"/>
          <w:szCs w:val="24"/>
        </w:rPr>
        <w:t>”的投标和合同执行，以我方的名义处理一切与之有关的事宜。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2828D6">
        <w:rPr>
          <w:rFonts w:ascii="宋体" w:hAnsi="宋体" w:cs="宋体" w:hint="eastAsia"/>
          <w:kern w:val="0"/>
          <w:szCs w:val="21"/>
        </w:rPr>
        <w:t>过江隧道南岸竖井内热水管（DN500）保温层、保护层更换工程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364F93" w:rsidTr="00DD2666">
        <w:trPr>
          <w:trHeight w:val="544"/>
          <w:jc w:val="center"/>
        </w:trPr>
        <w:tc>
          <w:tcPr>
            <w:tcW w:w="690" w:type="dxa"/>
            <w:shd w:val="clear" w:color="auto" w:fill="auto"/>
            <w:vAlign w:val="center"/>
          </w:tcPr>
          <w:p w:rsidR="00364F93" w:rsidRDefault="00364F93">
            <w:pPr>
              <w:rPr>
                <w:rFonts w:ascii="宋体" w:hAnsi="宋体" w:cs="宋体"/>
                <w:szCs w:val="21"/>
              </w:rPr>
            </w:pPr>
            <w:r>
              <w:rPr>
                <w:rFonts w:ascii="宋体" w:hAnsi="宋体" w:cs="宋体"/>
                <w:szCs w:val="21"/>
              </w:rPr>
              <w:t>3</w:t>
            </w:r>
          </w:p>
        </w:tc>
        <w:tc>
          <w:tcPr>
            <w:tcW w:w="6509" w:type="dxa"/>
            <w:shd w:val="clear" w:color="auto" w:fill="auto"/>
            <w:vAlign w:val="center"/>
          </w:tcPr>
          <w:p w:rsidR="00364F93" w:rsidRDefault="00364F93">
            <w:pPr>
              <w:rPr>
                <w:rFonts w:ascii="宋体" w:hAnsi="宋体" w:cs="宋体"/>
                <w:szCs w:val="21"/>
              </w:rPr>
            </w:pPr>
            <w:r w:rsidRPr="00364F93">
              <w:rPr>
                <w:rFonts w:ascii="宋体" w:hAnsi="宋体" w:cs="宋体" w:hint="eastAsia"/>
                <w:szCs w:val="21"/>
              </w:rPr>
              <w:t>具有防水防腐保温工程专业承包贰级或以上资质</w:t>
            </w:r>
            <w:r>
              <w:rPr>
                <w:rFonts w:ascii="宋体" w:hAnsi="宋体" w:cs="宋体" w:hint="eastAsia"/>
                <w:szCs w:val="21"/>
              </w:rPr>
              <w:t>证书</w:t>
            </w:r>
          </w:p>
        </w:tc>
        <w:tc>
          <w:tcPr>
            <w:tcW w:w="1549" w:type="dxa"/>
            <w:vAlign w:val="center"/>
          </w:tcPr>
          <w:p w:rsidR="00364F93" w:rsidRDefault="00364F93">
            <w:pPr>
              <w:rPr>
                <w:rFonts w:ascii="宋体" w:hAnsi="宋体" w:cs="宋体"/>
                <w:szCs w:val="21"/>
              </w:rPr>
            </w:pPr>
          </w:p>
        </w:tc>
      </w:tr>
      <w:tr w:rsidR="00364F93" w:rsidTr="00DD2666">
        <w:trPr>
          <w:trHeight w:val="544"/>
          <w:jc w:val="center"/>
        </w:trPr>
        <w:tc>
          <w:tcPr>
            <w:tcW w:w="690" w:type="dxa"/>
            <w:shd w:val="clear" w:color="auto" w:fill="auto"/>
            <w:vAlign w:val="center"/>
          </w:tcPr>
          <w:p w:rsidR="00364F93" w:rsidRDefault="00364F93">
            <w:pPr>
              <w:rPr>
                <w:rFonts w:ascii="宋体" w:hAnsi="宋体" w:cs="宋体"/>
                <w:szCs w:val="21"/>
              </w:rPr>
            </w:pPr>
            <w:r>
              <w:rPr>
                <w:rFonts w:ascii="宋体" w:hAnsi="宋体" w:cs="宋体" w:hint="eastAsia"/>
                <w:szCs w:val="21"/>
              </w:rPr>
              <w:t>4</w:t>
            </w:r>
          </w:p>
        </w:tc>
        <w:tc>
          <w:tcPr>
            <w:tcW w:w="6509" w:type="dxa"/>
            <w:shd w:val="clear" w:color="auto" w:fill="auto"/>
            <w:vAlign w:val="center"/>
          </w:tcPr>
          <w:p w:rsidR="00364F93" w:rsidRDefault="00364F93">
            <w:pPr>
              <w:rPr>
                <w:rFonts w:ascii="宋体" w:hAnsi="宋体" w:cs="宋体"/>
                <w:szCs w:val="21"/>
              </w:rPr>
            </w:pPr>
            <w:r>
              <w:rPr>
                <w:rFonts w:ascii="宋体" w:hAnsi="宋体" w:cs="宋体" w:hint="eastAsia"/>
                <w:szCs w:val="21"/>
              </w:rPr>
              <w:t>安全生产许可证</w:t>
            </w:r>
          </w:p>
        </w:tc>
        <w:tc>
          <w:tcPr>
            <w:tcW w:w="1549" w:type="dxa"/>
            <w:vAlign w:val="center"/>
          </w:tcPr>
          <w:p w:rsidR="00364F93" w:rsidRDefault="00364F93">
            <w:pPr>
              <w:rPr>
                <w:rFonts w:ascii="宋体" w:hAnsi="宋体" w:cs="宋体"/>
                <w:szCs w:val="21"/>
              </w:rPr>
            </w:pPr>
          </w:p>
        </w:tc>
      </w:tr>
      <w:tr w:rsidR="00E47B59" w:rsidTr="00DD2666">
        <w:trPr>
          <w:trHeight w:val="544"/>
          <w:jc w:val="center"/>
        </w:trPr>
        <w:tc>
          <w:tcPr>
            <w:tcW w:w="690" w:type="dxa"/>
            <w:vAlign w:val="center"/>
          </w:tcPr>
          <w:p w:rsidR="00E47B59" w:rsidRDefault="00DF65B0">
            <w:pPr>
              <w:rPr>
                <w:rFonts w:ascii="宋体" w:hAnsi="宋体"/>
                <w:bCs/>
                <w:szCs w:val="21"/>
              </w:rPr>
            </w:pPr>
            <w:r>
              <w:rPr>
                <w:rFonts w:ascii="宋体" w:hAnsi="宋体"/>
                <w:bCs/>
                <w:szCs w:val="21"/>
              </w:rPr>
              <w:t>3</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2828D6">
        <w:rPr>
          <w:rFonts w:ascii="宋体" w:hAnsi="宋体" w:hint="eastAsia"/>
          <w:bCs/>
          <w:szCs w:val="21"/>
        </w:rPr>
        <w:t>过江隧道南岸竖井内热水管（DN500）保温层、保护层更换工程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53F" w:rsidRDefault="00D5353F">
      <w:r>
        <w:separator/>
      </w:r>
    </w:p>
  </w:endnote>
  <w:endnote w:type="continuationSeparator" w:id="0">
    <w:p w:rsidR="00D5353F" w:rsidRDefault="00D5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4D" w:rsidRDefault="001A1D4D">
    <w:pPr>
      <w:pStyle w:val="a8"/>
      <w:jc w:val="right"/>
    </w:pPr>
    <w:r>
      <w:fldChar w:fldCharType="begin"/>
    </w:r>
    <w:r>
      <w:instrText xml:space="preserve"> PAGE   \* MERGEFORMAT </w:instrText>
    </w:r>
    <w:r>
      <w:fldChar w:fldCharType="separate"/>
    </w:r>
    <w:r w:rsidR="00DF4BB2" w:rsidRPr="00DF4BB2">
      <w:rPr>
        <w:noProof/>
        <w:lang w:val="zh-CN"/>
      </w:rPr>
      <w:t>7</w:t>
    </w:r>
    <w:r>
      <w:fldChar w:fldCharType="end"/>
    </w:r>
  </w:p>
  <w:p w:rsidR="001A1D4D" w:rsidRDefault="001A1D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53F" w:rsidRDefault="00D5353F">
      <w:r>
        <w:separator/>
      </w:r>
    </w:p>
  </w:footnote>
  <w:footnote w:type="continuationSeparator" w:id="0">
    <w:p w:rsidR="00D5353F" w:rsidRDefault="00D53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E8E41B5"/>
    <w:multiLevelType w:val="singleLevel"/>
    <w:tmpl w:val="1E8E41B5"/>
    <w:lvl w:ilvl="0">
      <w:start w:val="1"/>
      <w:numFmt w:val="decimal"/>
      <w:suff w:val="nothing"/>
      <w:lvlText w:val="%1、"/>
      <w:lvlJc w:val="left"/>
    </w:lvl>
  </w:abstractNum>
  <w:abstractNum w:abstractNumId="5"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7"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F92352D"/>
    <w:multiLevelType w:val="singleLevel"/>
    <w:tmpl w:val="572DE5B4"/>
    <w:lvl w:ilvl="0">
      <w:start w:val="1"/>
      <w:numFmt w:val="decimal"/>
      <w:suff w:val="nothing"/>
      <w:lvlText w:val="%1."/>
      <w:lvlJc w:val="left"/>
    </w:lvl>
  </w:abstractNum>
  <w:abstractNum w:abstractNumId="11"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2"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3"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4" w15:restartNumberingAfterBreak="0">
    <w:nsid w:val="572DE5B4"/>
    <w:multiLevelType w:val="singleLevel"/>
    <w:tmpl w:val="572DE5B4"/>
    <w:lvl w:ilvl="0">
      <w:start w:val="1"/>
      <w:numFmt w:val="decimal"/>
      <w:suff w:val="nothing"/>
      <w:lvlText w:val="%1."/>
      <w:lvlJc w:val="left"/>
    </w:lvl>
  </w:abstractNum>
  <w:num w:numId="1">
    <w:abstractNumId w:val="4"/>
  </w:num>
  <w:num w:numId="2">
    <w:abstractNumId w:val="7"/>
  </w:num>
  <w:num w:numId="3">
    <w:abstractNumId w:val="6"/>
  </w:num>
  <w:num w:numId="4">
    <w:abstractNumId w:val="0"/>
  </w:num>
  <w:num w:numId="5">
    <w:abstractNumId w:val="2"/>
  </w:num>
  <w:num w:numId="6">
    <w:abstractNumId w:val="14"/>
  </w:num>
  <w:num w:numId="7">
    <w:abstractNumId w:val="3"/>
  </w:num>
  <w:num w:numId="8">
    <w:abstractNumId w:val="1"/>
  </w:num>
  <w:num w:numId="9">
    <w:abstractNumId w:val="12"/>
  </w:num>
  <w:num w:numId="10">
    <w:abstractNumId w:val="13"/>
  </w:num>
  <w:num w:numId="11">
    <w:abstractNumId w:val="11"/>
  </w:num>
  <w:num w:numId="12">
    <w:abstractNumId w:val="10"/>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0E74CC"/>
    <w:rsid w:val="001013A8"/>
    <w:rsid w:val="00105509"/>
    <w:rsid w:val="00105845"/>
    <w:rsid w:val="001300D3"/>
    <w:rsid w:val="00146B63"/>
    <w:rsid w:val="00155983"/>
    <w:rsid w:val="00171297"/>
    <w:rsid w:val="00172A27"/>
    <w:rsid w:val="00175957"/>
    <w:rsid w:val="00194365"/>
    <w:rsid w:val="001944F5"/>
    <w:rsid w:val="00195617"/>
    <w:rsid w:val="001A1D4D"/>
    <w:rsid w:val="001B2E16"/>
    <w:rsid w:val="001C510A"/>
    <w:rsid w:val="001D769B"/>
    <w:rsid w:val="001E44C0"/>
    <w:rsid w:val="001F6D6F"/>
    <w:rsid w:val="002117D0"/>
    <w:rsid w:val="00211BF3"/>
    <w:rsid w:val="00214EFD"/>
    <w:rsid w:val="0021591C"/>
    <w:rsid w:val="00220F76"/>
    <w:rsid w:val="00221D47"/>
    <w:rsid w:val="0022476E"/>
    <w:rsid w:val="0025569B"/>
    <w:rsid w:val="0026536E"/>
    <w:rsid w:val="00265945"/>
    <w:rsid w:val="00275CA3"/>
    <w:rsid w:val="002828D6"/>
    <w:rsid w:val="002A558D"/>
    <w:rsid w:val="002D14AE"/>
    <w:rsid w:val="002E0B01"/>
    <w:rsid w:val="002F6943"/>
    <w:rsid w:val="003202A4"/>
    <w:rsid w:val="0033236B"/>
    <w:rsid w:val="00353699"/>
    <w:rsid w:val="0036491C"/>
    <w:rsid w:val="00364F93"/>
    <w:rsid w:val="00392549"/>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E3B04"/>
    <w:rsid w:val="004E5C78"/>
    <w:rsid w:val="004E7A16"/>
    <w:rsid w:val="0052246D"/>
    <w:rsid w:val="00541171"/>
    <w:rsid w:val="00545D4B"/>
    <w:rsid w:val="00550B1F"/>
    <w:rsid w:val="005566FF"/>
    <w:rsid w:val="00557322"/>
    <w:rsid w:val="00561290"/>
    <w:rsid w:val="005613DF"/>
    <w:rsid w:val="00561F3E"/>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37977"/>
    <w:rsid w:val="0064000A"/>
    <w:rsid w:val="00646FC2"/>
    <w:rsid w:val="006503EF"/>
    <w:rsid w:val="00682612"/>
    <w:rsid w:val="00690C78"/>
    <w:rsid w:val="006A3B53"/>
    <w:rsid w:val="006B2E51"/>
    <w:rsid w:val="006B36E7"/>
    <w:rsid w:val="006B6E32"/>
    <w:rsid w:val="006E54A2"/>
    <w:rsid w:val="00706205"/>
    <w:rsid w:val="00714ACD"/>
    <w:rsid w:val="00715897"/>
    <w:rsid w:val="007216CB"/>
    <w:rsid w:val="0072216A"/>
    <w:rsid w:val="007423DA"/>
    <w:rsid w:val="00743DF1"/>
    <w:rsid w:val="00753739"/>
    <w:rsid w:val="00763505"/>
    <w:rsid w:val="007672D2"/>
    <w:rsid w:val="00786B2B"/>
    <w:rsid w:val="007A2D85"/>
    <w:rsid w:val="007A3422"/>
    <w:rsid w:val="007C04CE"/>
    <w:rsid w:val="007C3669"/>
    <w:rsid w:val="007D7DD0"/>
    <w:rsid w:val="007F4585"/>
    <w:rsid w:val="007F49B3"/>
    <w:rsid w:val="007F62C7"/>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B19BA"/>
    <w:rsid w:val="008B670C"/>
    <w:rsid w:val="008C26B6"/>
    <w:rsid w:val="008C32C9"/>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2BE3"/>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32246"/>
    <w:rsid w:val="00A46630"/>
    <w:rsid w:val="00A614CE"/>
    <w:rsid w:val="00A735C6"/>
    <w:rsid w:val="00A81CD4"/>
    <w:rsid w:val="00A963B9"/>
    <w:rsid w:val="00AA7AB2"/>
    <w:rsid w:val="00AB7FA5"/>
    <w:rsid w:val="00AE5CBE"/>
    <w:rsid w:val="00B00BE7"/>
    <w:rsid w:val="00B012D7"/>
    <w:rsid w:val="00B03C03"/>
    <w:rsid w:val="00B27F3C"/>
    <w:rsid w:val="00B30173"/>
    <w:rsid w:val="00B30809"/>
    <w:rsid w:val="00B43CD4"/>
    <w:rsid w:val="00B47E24"/>
    <w:rsid w:val="00B726C7"/>
    <w:rsid w:val="00B72889"/>
    <w:rsid w:val="00B860C3"/>
    <w:rsid w:val="00B90671"/>
    <w:rsid w:val="00B90B6E"/>
    <w:rsid w:val="00B9496A"/>
    <w:rsid w:val="00B96B7C"/>
    <w:rsid w:val="00BA4EFF"/>
    <w:rsid w:val="00BB6D96"/>
    <w:rsid w:val="00BB7C3F"/>
    <w:rsid w:val="00BC0E38"/>
    <w:rsid w:val="00BC35DC"/>
    <w:rsid w:val="00BD5240"/>
    <w:rsid w:val="00C07BF1"/>
    <w:rsid w:val="00C11059"/>
    <w:rsid w:val="00C110E4"/>
    <w:rsid w:val="00C174A4"/>
    <w:rsid w:val="00C2645D"/>
    <w:rsid w:val="00C3119C"/>
    <w:rsid w:val="00C514A7"/>
    <w:rsid w:val="00C706FF"/>
    <w:rsid w:val="00C74CE8"/>
    <w:rsid w:val="00C85998"/>
    <w:rsid w:val="00C90657"/>
    <w:rsid w:val="00C9536A"/>
    <w:rsid w:val="00C9758C"/>
    <w:rsid w:val="00CD7E92"/>
    <w:rsid w:val="00CF3AA5"/>
    <w:rsid w:val="00CF5C4F"/>
    <w:rsid w:val="00CF678C"/>
    <w:rsid w:val="00D01A48"/>
    <w:rsid w:val="00D03706"/>
    <w:rsid w:val="00D14DB9"/>
    <w:rsid w:val="00D40EF6"/>
    <w:rsid w:val="00D51B1D"/>
    <w:rsid w:val="00D5353F"/>
    <w:rsid w:val="00D57C42"/>
    <w:rsid w:val="00D70E13"/>
    <w:rsid w:val="00D71A5D"/>
    <w:rsid w:val="00D845E0"/>
    <w:rsid w:val="00D87D2D"/>
    <w:rsid w:val="00D9132A"/>
    <w:rsid w:val="00DA71C3"/>
    <w:rsid w:val="00DC0A3E"/>
    <w:rsid w:val="00DD2666"/>
    <w:rsid w:val="00DE00B8"/>
    <w:rsid w:val="00DF1B2F"/>
    <w:rsid w:val="00DF4B6D"/>
    <w:rsid w:val="00DF4BB2"/>
    <w:rsid w:val="00DF65B0"/>
    <w:rsid w:val="00E1751F"/>
    <w:rsid w:val="00E354F4"/>
    <w:rsid w:val="00E36D06"/>
    <w:rsid w:val="00E47B3B"/>
    <w:rsid w:val="00E47B59"/>
    <w:rsid w:val="00E60A10"/>
    <w:rsid w:val="00E63138"/>
    <w:rsid w:val="00E80794"/>
    <w:rsid w:val="00E97A9C"/>
    <w:rsid w:val="00EA4024"/>
    <w:rsid w:val="00EA4B1F"/>
    <w:rsid w:val="00EC0CD3"/>
    <w:rsid w:val="00EE46A6"/>
    <w:rsid w:val="00EF18C1"/>
    <w:rsid w:val="00F02A17"/>
    <w:rsid w:val="00F05829"/>
    <w:rsid w:val="00F1300D"/>
    <w:rsid w:val="00F154F7"/>
    <w:rsid w:val="00F256AA"/>
    <w:rsid w:val="00F42B37"/>
    <w:rsid w:val="00F547F7"/>
    <w:rsid w:val="00F63FB3"/>
    <w:rsid w:val="00F71114"/>
    <w:rsid w:val="00F71ADB"/>
    <w:rsid w:val="00F74258"/>
    <w:rsid w:val="00FA0034"/>
    <w:rsid w:val="00FB25F3"/>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892</TotalTime>
  <Pages>17</Pages>
  <Words>1119</Words>
  <Characters>6381</Characters>
  <Application>Microsoft Office Word</Application>
  <DocSecurity>0</DocSecurity>
  <Lines>53</Lines>
  <Paragraphs>14</Paragraphs>
  <ScaleCrop>false</ScaleCrop>
  <Company>aaa</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37</cp:revision>
  <cp:lastPrinted>2011-11-29T08:47:00Z</cp:lastPrinted>
  <dcterms:created xsi:type="dcterms:W3CDTF">2018-02-28T04:01:00Z</dcterms:created>
  <dcterms:modified xsi:type="dcterms:W3CDTF">2019-06-27T03:21:00Z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